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1078" w14:textId="77777777" w:rsidR="004F74FC" w:rsidRPr="00152D5E" w:rsidRDefault="004F74FC" w:rsidP="008901A3">
      <w:pPr>
        <w:spacing w:line="260" w:lineRule="exact"/>
        <w:jc w:val="both"/>
        <w:rPr>
          <w:rFonts w:ascii="Calibri" w:hAnsi="Calibri" w:cs="Calibri"/>
          <w:szCs w:val="22"/>
        </w:rPr>
      </w:pPr>
      <w:bookmarkStart w:id="0" w:name="_Hlk162614232"/>
    </w:p>
    <w:p w14:paraId="5A238E6A" w14:textId="77777777" w:rsidR="003C0123" w:rsidRPr="00152D5E" w:rsidRDefault="003C0123" w:rsidP="008901A3">
      <w:pPr>
        <w:spacing w:line="260" w:lineRule="exact"/>
        <w:jc w:val="both"/>
        <w:rPr>
          <w:rFonts w:ascii="Calibri" w:hAnsi="Calibri" w:cs="Calibri"/>
          <w:szCs w:val="22"/>
        </w:rPr>
      </w:pPr>
    </w:p>
    <w:p w14:paraId="32D0B3DF" w14:textId="77777777" w:rsidR="003C0123" w:rsidRPr="00152D5E" w:rsidRDefault="003C0123" w:rsidP="008901A3">
      <w:pPr>
        <w:spacing w:line="260" w:lineRule="exact"/>
        <w:jc w:val="both"/>
        <w:rPr>
          <w:rFonts w:ascii="Calibri" w:hAnsi="Calibri" w:cs="Calibri"/>
          <w:szCs w:val="22"/>
        </w:rPr>
      </w:pPr>
    </w:p>
    <w:p w14:paraId="3B4C32EE" w14:textId="77777777" w:rsidR="00EE6B35" w:rsidRPr="00152D5E" w:rsidRDefault="00EE6B35" w:rsidP="008901A3">
      <w:pPr>
        <w:spacing w:line="260" w:lineRule="exact"/>
        <w:jc w:val="both"/>
        <w:rPr>
          <w:rFonts w:ascii="Calibri" w:hAnsi="Calibri" w:cs="Calibri"/>
          <w:szCs w:val="22"/>
        </w:rPr>
      </w:pPr>
    </w:p>
    <w:p w14:paraId="7C5ECECA" w14:textId="77777777" w:rsidR="004F74FC" w:rsidRPr="00152D5E" w:rsidRDefault="004F74FC" w:rsidP="008901A3">
      <w:pPr>
        <w:spacing w:line="260" w:lineRule="exact"/>
        <w:jc w:val="both"/>
        <w:rPr>
          <w:rFonts w:ascii="Calibri" w:hAnsi="Calibri" w:cs="Calibri"/>
          <w:szCs w:val="22"/>
        </w:rPr>
      </w:pPr>
    </w:p>
    <w:p w14:paraId="5C301DAF" w14:textId="537405BF" w:rsidR="004F74FC" w:rsidRPr="00152D5E" w:rsidRDefault="00126A48" w:rsidP="008901A3">
      <w:pPr>
        <w:spacing w:line="260" w:lineRule="exact"/>
        <w:jc w:val="both"/>
        <w:rPr>
          <w:rFonts w:ascii="Calibri" w:hAnsi="Calibri" w:cs="Calibri"/>
          <w:szCs w:val="22"/>
        </w:rPr>
      </w:pP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r w:rsidRPr="00152D5E">
        <w:rPr>
          <w:rFonts w:ascii="Calibri" w:hAnsi="Calibri" w:cs="Calibri"/>
          <w:szCs w:val="22"/>
        </w:rPr>
        <w:tab/>
      </w:r>
    </w:p>
    <w:p w14:paraId="3CEF979E" w14:textId="77777777" w:rsidR="004F74FC" w:rsidRPr="00152D5E" w:rsidRDefault="004F74FC" w:rsidP="008901A3">
      <w:pPr>
        <w:pStyle w:val="Glava"/>
        <w:spacing w:line="260" w:lineRule="exact"/>
        <w:jc w:val="both"/>
        <w:rPr>
          <w:rFonts w:ascii="Calibri" w:hAnsi="Calibri" w:cs="Calibri"/>
          <w:szCs w:val="22"/>
        </w:rPr>
      </w:pPr>
    </w:p>
    <w:p w14:paraId="4E986875" w14:textId="77777777" w:rsidR="004F74FC" w:rsidRPr="00152D5E" w:rsidRDefault="004F74FC" w:rsidP="008901A3">
      <w:pPr>
        <w:pStyle w:val="Glava"/>
        <w:spacing w:line="260" w:lineRule="exact"/>
        <w:jc w:val="center"/>
        <w:rPr>
          <w:rFonts w:ascii="Calibri" w:hAnsi="Calibri" w:cs="Calibri"/>
          <w:szCs w:val="22"/>
        </w:rPr>
      </w:pPr>
    </w:p>
    <w:p w14:paraId="47EC2519" w14:textId="77777777" w:rsidR="004F74FC" w:rsidRPr="00152D5E" w:rsidRDefault="004F74FC" w:rsidP="008901A3">
      <w:pPr>
        <w:pStyle w:val="Glava"/>
        <w:spacing w:line="260" w:lineRule="exact"/>
        <w:jc w:val="center"/>
        <w:rPr>
          <w:rFonts w:ascii="Calibri" w:hAnsi="Calibri" w:cs="Calibri"/>
          <w:szCs w:val="22"/>
        </w:rPr>
      </w:pPr>
    </w:p>
    <w:p w14:paraId="49580CB1" w14:textId="77777777" w:rsidR="004F74FC" w:rsidRPr="00152D5E" w:rsidRDefault="004F74FC" w:rsidP="008901A3">
      <w:pPr>
        <w:spacing w:line="260" w:lineRule="exact"/>
        <w:jc w:val="center"/>
        <w:rPr>
          <w:rFonts w:ascii="Calibri" w:hAnsi="Calibri" w:cs="Calibri"/>
          <w:szCs w:val="22"/>
        </w:rPr>
      </w:pPr>
    </w:p>
    <w:p w14:paraId="5E88E120" w14:textId="77777777" w:rsidR="004F74FC" w:rsidRPr="00152D5E" w:rsidRDefault="004F74FC" w:rsidP="00126A48">
      <w:pPr>
        <w:spacing w:line="260" w:lineRule="exact"/>
        <w:rPr>
          <w:rFonts w:ascii="Calibri" w:hAnsi="Calibri" w:cs="Calibri"/>
          <w:szCs w:val="22"/>
        </w:rPr>
      </w:pPr>
    </w:p>
    <w:p w14:paraId="443164B6" w14:textId="77777777" w:rsidR="004F74FC" w:rsidRPr="00152D5E" w:rsidRDefault="004F74FC" w:rsidP="000E7628">
      <w:pPr>
        <w:jc w:val="center"/>
        <w:rPr>
          <w:rFonts w:ascii="Calibri" w:hAnsi="Calibri" w:cs="Calibri"/>
          <w:szCs w:val="22"/>
        </w:rPr>
      </w:pPr>
    </w:p>
    <w:p w14:paraId="35F17D06" w14:textId="77777777" w:rsidR="00754561" w:rsidRPr="00152D5E" w:rsidRDefault="00754561" w:rsidP="000E7628">
      <w:pPr>
        <w:jc w:val="center"/>
        <w:rPr>
          <w:rFonts w:ascii="Calibri" w:hAnsi="Calibri" w:cs="Calibri"/>
          <w:szCs w:val="22"/>
        </w:rPr>
      </w:pPr>
    </w:p>
    <w:p w14:paraId="0C562008" w14:textId="77777777" w:rsidR="00754561" w:rsidRPr="00152D5E" w:rsidRDefault="00754561" w:rsidP="000E7628">
      <w:pPr>
        <w:jc w:val="center"/>
        <w:rPr>
          <w:rFonts w:ascii="Calibri" w:hAnsi="Calibri" w:cs="Calibri"/>
          <w:szCs w:val="22"/>
        </w:rPr>
      </w:pPr>
    </w:p>
    <w:p w14:paraId="5F178601" w14:textId="77777777" w:rsidR="004F74FC" w:rsidRPr="00152D5E" w:rsidRDefault="004F74FC" w:rsidP="000E7628">
      <w:pPr>
        <w:jc w:val="center"/>
        <w:rPr>
          <w:rFonts w:ascii="Calibri" w:hAnsi="Calibri" w:cs="Calibri"/>
          <w:sz w:val="28"/>
          <w:szCs w:val="28"/>
        </w:rPr>
      </w:pPr>
    </w:p>
    <w:p w14:paraId="247CCFEC" w14:textId="0DAA58A2" w:rsidR="00434040" w:rsidRPr="00AA4376" w:rsidRDefault="00ED5ECC" w:rsidP="000E7628">
      <w:pPr>
        <w:autoSpaceDE w:val="0"/>
        <w:autoSpaceDN w:val="0"/>
        <w:adjustRightInd w:val="0"/>
        <w:jc w:val="center"/>
        <w:rPr>
          <w:rFonts w:ascii="Calibri" w:hAnsi="Calibri" w:cs="Calibri"/>
          <w:b/>
          <w:bCs/>
          <w:sz w:val="32"/>
          <w:szCs w:val="32"/>
        </w:rPr>
      </w:pPr>
      <w:r w:rsidRPr="00AA4376">
        <w:rPr>
          <w:rFonts w:ascii="Calibri" w:hAnsi="Calibri" w:cs="Calibri"/>
          <w:b/>
          <w:bCs/>
          <w:sz w:val="32"/>
          <w:szCs w:val="32"/>
        </w:rPr>
        <w:t xml:space="preserve">VSEBINSKE IN </w:t>
      </w:r>
      <w:r w:rsidR="00434040" w:rsidRPr="00AA4376">
        <w:rPr>
          <w:rFonts w:ascii="Calibri" w:hAnsi="Calibri" w:cs="Calibri"/>
          <w:b/>
          <w:bCs/>
          <w:sz w:val="32"/>
          <w:szCs w:val="32"/>
        </w:rPr>
        <w:t>TEHNIČNE SPECIFIKACIJ</w:t>
      </w:r>
      <w:r w:rsidR="00EC31AB" w:rsidRPr="00AA4376">
        <w:rPr>
          <w:rFonts w:ascii="Calibri" w:hAnsi="Calibri" w:cs="Calibri"/>
          <w:b/>
          <w:bCs/>
          <w:sz w:val="32"/>
          <w:szCs w:val="32"/>
        </w:rPr>
        <w:t>E</w:t>
      </w:r>
    </w:p>
    <w:p w14:paraId="6341585D" w14:textId="77777777" w:rsidR="001411DE" w:rsidRPr="00AA4376" w:rsidRDefault="001411DE" w:rsidP="001411DE">
      <w:pPr>
        <w:autoSpaceDE w:val="0"/>
        <w:autoSpaceDN w:val="0"/>
        <w:adjustRightInd w:val="0"/>
        <w:rPr>
          <w:rFonts w:ascii="Calibri" w:hAnsi="Calibri" w:cs="Calibri"/>
          <w:b/>
          <w:bCs/>
          <w:sz w:val="32"/>
          <w:szCs w:val="32"/>
        </w:rPr>
      </w:pPr>
    </w:p>
    <w:p w14:paraId="3ECFE29F" w14:textId="77777777" w:rsidR="00A41B46" w:rsidRPr="00A41B46" w:rsidRDefault="00A41B46" w:rsidP="00A41B46">
      <w:pPr>
        <w:jc w:val="center"/>
        <w:rPr>
          <w:rFonts w:ascii="Calibri" w:hAnsi="Calibri" w:cs="Calibri"/>
          <w:b/>
          <w:bCs/>
          <w:sz w:val="32"/>
          <w:szCs w:val="32"/>
        </w:rPr>
      </w:pPr>
      <w:r w:rsidRPr="00A41B46">
        <w:rPr>
          <w:rFonts w:ascii="Calibri" w:hAnsi="Calibri" w:cs="Calibri"/>
          <w:b/>
          <w:bCs/>
          <w:sz w:val="32"/>
          <w:szCs w:val="32"/>
        </w:rPr>
        <w:t>Nakup dostopov do orodij/vprašalnikov za presojo kompetenc za razvoj zaposlenih v organih državne uprave s pripadajočimi storitvami</w:t>
      </w:r>
    </w:p>
    <w:p w14:paraId="1428BB0C" w14:textId="77777777" w:rsidR="00AC7C2D" w:rsidRPr="00AA4376" w:rsidRDefault="00AC7C2D" w:rsidP="000E7628">
      <w:pPr>
        <w:jc w:val="center"/>
        <w:rPr>
          <w:rFonts w:ascii="Calibri" w:hAnsi="Calibri" w:cs="Calibri"/>
          <w:b/>
          <w:bCs/>
          <w:sz w:val="30"/>
          <w:szCs w:val="30"/>
        </w:rPr>
      </w:pPr>
    </w:p>
    <w:p w14:paraId="7B700732" w14:textId="40E7F72F" w:rsidR="005726BB" w:rsidRPr="00AA4376" w:rsidRDefault="00AC7C2D" w:rsidP="000E7628">
      <w:pPr>
        <w:jc w:val="center"/>
        <w:rPr>
          <w:rFonts w:ascii="Calibri" w:hAnsi="Calibri" w:cs="Calibri"/>
          <w:b/>
          <w:bCs/>
          <w:sz w:val="30"/>
          <w:szCs w:val="30"/>
        </w:rPr>
      </w:pPr>
      <w:r w:rsidRPr="00AA4376">
        <w:rPr>
          <w:rFonts w:ascii="Calibri" w:hAnsi="Calibri" w:cs="Calibri"/>
          <w:b/>
          <w:bCs/>
          <w:sz w:val="30"/>
          <w:szCs w:val="30"/>
        </w:rPr>
        <w:t>(v okviru</w:t>
      </w:r>
      <w:r w:rsidR="00D9362B" w:rsidRPr="00AA4376">
        <w:rPr>
          <w:rFonts w:ascii="Calibri" w:hAnsi="Calibri" w:cs="Calibri"/>
          <w:b/>
          <w:bCs/>
          <w:sz w:val="30"/>
          <w:szCs w:val="30"/>
        </w:rPr>
        <w:t xml:space="preserve"> projekta</w:t>
      </w:r>
      <w:r w:rsidRPr="00AA4376">
        <w:rPr>
          <w:rFonts w:ascii="Calibri" w:hAnsi="Calibri" w:cs="Calibri"/>
          <w:b/>
          <w:bCs/>
          <w:sz w:val="30"/>
          <w:szCs w:val="30"/>
        </w:rPr>
        <w:t>/reforme</w:t>
      </w:r>
      <w:r w:rsidR="00D9362B" w:rsidRPr="00AA4376">
        <w:rPr>
          <w:rFonts w:ascii="Calibri" w:hAnsi="Calibri" w:cs="Calibri"/>
          <w:b/>
          <w:bCs/>
          <w:sz w:val="30"/>
          <w:szCs w:val="30"/>
        </w:rPr>
        <w:t xml:space="preserve"> Vzpostavitev kompetenčnega centra </w:t>
      </w:r>
      <w:r w:rsidRPr="00AA4376">
        <w:rPr>
          <w:rFonts w:ascii="Calibri" w:hAnsi="Calibri" w:cs="Calibri"/>
          <w:b/>
          <w:bCs/>
          <w:sz w:val="30"/>
          <w:szCs w:val="30"/>
        </w:rPr>
        <w:t xml:space="preserve">in dvig usposobljenosti zaposlenih </w:t>
      </w:r>
      <w:r w:rsidR="00D9362B" w:rsidRPr="00AA4376">
        <w:rPr>
          <w:rFonts w:ascii="Calibri" w:hAnsi="Calibri" w:cs="Calibri"/>
          <w:b/>
          <w:bCs/>
          <w:sz w:val="30"/>
          <w:szCs w:val="30"/>
        </w:rPr>
        <w:t>v državni upravi</w:t>
      </w:r>
      <w:r w:rsidRPr="00AA4376">
        <w:rPr>
          <w:rFonts w:ascii="Calibri" w:hAnsi="Calibri" w:cs="Calibri"/>
          <w:b/>
          <w:bCs/>
          <w:sz w:val="30"/>
          <w:szCs w:val="30"/>
        </w:rPr>
        <w:t>)</w:t>
      </w:r>
    </w:p>
    <w:p w14:paraId="13D1070C" w14:textId="3E2ED9CD" w:rsidR="00B5578D" w:rsidRPr="00AA4376" w:rsidRDefault="00B5578D" w:rsidP="008901A3">
      <w:pPr>
        <w:spacing w:line="260" w:lineRule="exact"/>
        <w:jc w:val="center"/>
        <w:rPr>
          <w:rFonts w:ascii="Calibri" w:hAnsi="Calibri" w:cs="Calibri"/>
          <w:sz w:val="32"/>
          <w:szCs w:val="32"/>
        </w:rPr>
      </w:pPr>
    </w:p>
    <w:p w14:paraId="26665050" w14:textId="77777777" w:rsidR="00591623" w:rsidRPr="00AA4376" w:rsidRDefault="00591623" w:rsidP="008901A3">
      <w:pPr>
        <w:spacing w:line="260" w:lineRule="exact"/>
        <w:jc w:val="center"/>
        <w:rPr>
          <w:rFonts w:ascii="Calibri" w:hAnsi="Calibri" w:cs="Calibri"/>
          <w:szCs w:val="22"/>
        </w:rPr>
      </w:pPr>
    </w:p>
    <w:p w14:paraId="22179980" w14:textId="77777777" w:rsidR="008901A3" w:rsidRPr="00AA4376" w:rsidRDefault="008901A3" w:rsidP="00287A62">
      <w:pPr>
        <w:spacing w:line="260" w:lineRule="exact"/>
        <w:rPr>
          <w:rFonts w:ascii="Calibri" w:hAnsi="Calibri" w:cs="Calibri"/>
          <w:szCs w:val="22"/>
        </w:rPr>
      </w:pPr>
    </w:p>
    <w:p w14:paraId="7E688AAE" w14:textId="77777777" w:rsidR="008901A3" w:rsidRPr="00AA4376" w:rsidRDefault="008901A3" w:rsidP="008901A3">
      <w:pPr>
        <w:spacing w:line="260" w:lineRule="exact"/>
        <w:jc w:val="center"/>
        <w:rPr>
          <w:rFonts w:ascii="Calibri" w:hAnsi="Calibri" w:cs="Calibri"/>
          <w:szCs w:val="22"/>
        </w:rPr>
      </w:pPr>
    </w:p>
    <w:p w14:paraId="0B9D247C" w14:textId="77777777" w:rsidR="008901A3" w:rsidRPr="00AA4376" w:rsidRDefault="008901A3" w:rsidP="008901A3">
      <w:pPr>
        <w:spacing w:line="260" w:lineRule="exact"/>
        <w:jc w:val="center"/>
        <w:rPr>
          <w:rFonts w:ascii="Calibri" w:hAnsi="Calibri" w:cs="Calibri"/>
          <w:szCs w:val="22"/>
        </w:rPr>
      </w:pPr>
    </w:p>
    <w:p w14:paraId="268D527C" w14:textId="77777777" w:rsidR="008901A3" w:rsidRPr="00AA4376" w:rsidRDefault="008901A3" w:rsidP="008901A3">
      <w:pPr>
        <w:spacing w:line="260" w:lineRule="exact"/>
        <w:jc w:val="center"/>
        <w:rPr>
          <w:rFonts w:ascii="Calibri" w:hAnsi="Calibri" w:cs="Calibri"/>
          <w:szCs w:val="22"/>
        </w:rPr>
      </w:pPr>
    </w:p>
    <w:p w14:paraId="16A223AF" w14:textId="77777777" w:rsidR="008901A3" w:rsidRPr="00AA4376" w:rsidRDefault="008901A3" w:rsidP="008901A3">
      <w:pPr>
        <w:spacing w:line="260" w:lineRule="exact"/>
        <w:jc w:val="center"/>
        <w:rPr>
          <w:rFonts w:ascii="Calibri" w:hAnsi="Calibri" w:cs="Calibri"/>
          <w:szCs w:val="22"/>
        </w:rPr>
      </w:pPr>
    </w:p>
    <w:p w14:paraId="7AAA921F" w14:textId="77777777" w:rsidR="0004690B" w:rsidRPr="00AA4376" w:rsidRDefault="0004690B" w:rsidP="008901A3">
      <w:pPr>
        <w:spacing w:line="260" w:lineRule="exact"/>
        <w:jc w:val="center"/>
        <w:rPr>
          <w:rFonts w:ascii="Calibri" w:hAnsi="Calibri" w:cs="Calibri"/>
          <w:szCs w:val="22"/>
        </w:rPr>
      </w:pPr>
    </w:p>
    <w:p w14:paraId="653FB2BC" w14:textId="77777777" w:rsidR="008901A3" w:rsidRPr="00AA4376" w:rsidRDefault="008901A3" w:rsidP="008901A3">
      <w:pPr>
        <w:spacing w:line="260" w:lineRule="exact"/>
        <w:jc w:val="center"/>
        <w:rPr>
          <w:rFonts w:ascii="Calibri" w:hAnsi="Calibri" w:cs="Calibri"/>
          <w:szCs w:val="22"/>
        </w:rPr>
      </w:pPr>
    </w:p>
    <w:p w14:paraId="57B8BF0C" w14:textId="77777777" w:rsidR="000E7628" w:rsidRPr="00AA4376" w:rsidRDefault="000E7628" w:rsidP="008901A3">
      <w:pPr>
        <w:spacing w:line="260" w:lineRule="exact"/>
        <w:jc w:val="center"/>
        <w:rPr>
          <w:rFonts w:ascii="Calibri" w:hAnsi="Calibri" w:cs="Calibri"/>
          <w:szCs w:val="22"/>
        </w:rPr>
      </w:pPr>
    </w:p>
    <w:p w14:paraId="456F9BA2" w14:textId="7866607B" w:rsidR="00CE644A" w:rsidRPr="00AA4376" w:rsidRDefault="00CE644A" w:rsidP="00876C28">
      <w:pPr>
        <w:spacing w:line="260" w:lineRule="exact"/>
        <w:rPr>
          <w:rFonts w:ascii="Calibri" w:hAnsi="Calibri" w:cs="Calibri"/>
          <w:szCs w:val="22"/>
        </w:rPr>
      </w:pPr>
    </w:p>
    <w:p w14:paraId="0A903ACF" w14:textId="77777777" w:rsidR="00CE644A" w:rsidRPr="00AA4376" w:rsidRDefault="00CE644A" w:rsidP="008901A3">
      <w:pPr>
        <w:spacing w:line="260" w:lineRule="exact"/>
        <w:jc w:val="center"/>
        <w:rPr>
          <w:rFonts w:ascii="Calibri" w:hAnsi="Calibri" w:cs="Calibri"/>
          <w:szCs w:val="22"/>
        </w:rPr>
      </w:pPr>
    </w:p>
    <w:p w14:paraId="61B9FF98" w14:textId="77777777" w:rsidR="008901A3" w:rsidRPr="00AA4376" w:rsidRDefault="008901A3" w:rsidP="008901A3">
      <w:pPr>
        <w:spacing w:line="260" w:lineRule="exact"/>
        <w:jc w:val="center"/>
        <w:rPr>
          <w:rFonts w:ascii="Calibri" w:hAnsi="Calibri" w:cs="Calibri"/>
          <w:szCs w:val="22"/>
        </w:rPr>
      </w:pPr>
    </w:p>
    <w:p w14:paraId="016B1939" w14:textId="77777777" w:rsidR="00107231" w:rsidRPr="00AA4376" w:rsidRDefault="00107231" w:rsidP="008901A3">
      <w:pPr>
        <w:spacing w:line="260" w:lineRule="exact"/>
        <w:jc w:val="center"/>
        <w:rPr>
          <w:rFonts w:ascii="Calibri" w:hAnsi="Calibri" w:cs="Calibri"/>
          <w:szCs w:val="22"/>
        </w:rPr>
      </w:pPr>
    </w:p>
    <w:p w14:paraId="41D44FC4" w14:textId="0904E946" w:rsidR="00922B9B" w:rsidRPr="00AA4376" w:rsidRDefault="008B7B70" w:rsidP="008B7B70">
      <w:pPr>
        <w:spacing w:after="160" w:line="312" w:lineRule="auto"/>
        <w:rPr>
          <w:rFonts w:ascii="Calibri" w:hAnsi="Calibri" w:cs="Calibri"/>
          <w:szCs w:val="22"/>
        </w:rPr>
      </w:pPr>
      <w:r w:rsidRPr="00AA4376">
        <w:rPr>
          <w:rFonts w:ascii="Calibri" w:hAnsi="Calibri" w:cs="Calibri"/>
          <w:szCs w:val="22"/>
        </w:rPr>
        <w:br w:type="page"/>
      </w:r>
    </w:p>
    <w:sdt>
      <w:sdtPr>
        <w:rPr>
          <w:rFonts w:eastAsia="Times New Roman" w:cs="Times New Roman"/>
          <w:b w:val="0"/>
          <w:bCs w:val="0"/>
          <w:caps w:val="0"/>
          <w:spacing w:val="0"/>
          <w:sz w:val="22"/>
          <w:szCs w:val="24"/>
        </w:rPr>
        <w:id w:val="1134775978"/>
        <w:docPartObj>
          <w:docPartGallery w:val="Table of Contents"/>
          <w:docPartUnique/>
        </w:docPartObj>
      </w:sdtPr>
      <w:sdtEndPr/>
      <w:sdtContent>
        <w:p w14:paraId="5730B434" w14:textId="5228BEF3" w:rsidR="00D63F7A" w:rsidRPr="00AA4376" w:rsidRDefault="74E97A78" w:rsidP="00FA3769">
          <w:pPr>
            <w:pStyle w:val="NaslovTOC"/>
            <w:numPr>
              <w:ilvl w:val="0"/>
              <w:numId w:val="0"/>
            </w:numPr>
            <w:ind w:left="432"/>
            <w:rPr>
              <w:rFonts w:ascii="Calibri" w:hAnsi="Calibri" w:cs="Calibri"/>
            </w:rPr>
          </w:pPr>
          <w:r w:rsidRPr="00AA4376">
            <w:rPr>
              <w:rFonts w:ascii="Calibri" w:hAnsi="Calibri" w:cs="Calibri"/>
            </w:rPr>
            <w:t>KAZALO VSEBINE</w:t>
          </w:r>
        </w:p>
        <w:p w14:paraId="16794FCB" w14:textId="71ACA80F" w:rsidR="00A41B46" w:rsidRDefault="002744E4">
          <w:pPr>
            <w:pStyle w:val="Kazalovsebine1"/>
            <w:rPr>
              <w:rFonts w:eastAsiaTheme="minorEastAsia" w:cstheme="minorBidi"/>
              <w:noProof/>
              <w:kern w:val="2"/>
              <w:sz w:val="24"/>
              <w:lang w:eastAsia="sl-SI"/>
              <w14:ligatures w14:val="standardContextual"/>
            </w:rPr>
          </w:pPr>
          <w:r w:rsidRPr="00AA4376">
            <w:fldChar w:fldCharType="begin"/>
          </w:r>
          <w:r w:rsidR="00586713" w:rsidRPr="00AA4376">
            <w:instrText>TOC \o "1-3" \z \u \h</w:instrText>
          </w:r>
          <w:r w:rsidRPr="00AA4376">
            <w:fldChar w:fldCharType="separate"/>
          </w:r>
          <w:hyperlink w:anchor="_Toc210305406" w:history="1">
            <w:r w:rsidR="00A41B46" w:rsidRPr="00150341">
              <w:rPr>
                <w:rStyle w:val="Hiperpovezava"/>
                <w:rFonts w:ascii="Calibri" w:hAnsi="Calibri" w:cs="Calibri"/>
                <w:noProof/>
              </w:rPr>
              <w:t>1</w:t>
            </w:r>
            <w:r w:rsidR="00A41B46">
              <w:rPr>
                <w:rFonts w:eastAsiaTheme="minorEastAsia" w:cstheme="minorBidi"/>
                <w:noProof/>
                <w:kern w:val="2"/>
                <w:sz w:val="24"/>
                <w:lang w:eastAsia="sl-SI"/>
                <w14:ligatures w14:val="standardContextual"/>
              </w:rPr>
              <w:tab/>
            </w:r>
            <w:r w:rsidR="00A41B46" w:rsidRPr="00150341">
              <w:rPr>
                <w:rStyle w:val="Hiperpovezava"/>
                <w:rFonts w:ascii="Calibri" w:hAnsi="Calibri" w:cs="Calibri"/>
                <w:noProof/>
              </w:rPr>
              <w:t>UVOD</w:t>
            </w:r>
            <w:r w:rsidR="00A41B46">
              <w:rPr>
                <w:noProof/>
                <w:webHidden/>
              </w:rPr>
              <w:tab/>
            </w:r>
            <w:r w:rsidR="00A41B46">
              <w:rPr>
                <w:noProof/>
                <w:webHidden/>
              </w:rPr>
              <w:fldChar w:fldCharType="begin"/>
            </w:r>
            <w:r w:rsidR="00A41B46">
              <w:rPr>
                <w:noProof/>
                <w:webHidden/>
              </w:rPr>
              <w:instrText xml:space="preserve"> PAGEREF _Toc210305406 \h </w:instrText>
            </w:r>
            <w:r w:rsidR="00A41B46">
              <w:rPr>
                <w:noProof/>
                <w:webHidden/>
              </w:rPr>
            </w:r>
            <w:r w:rsidR="00A41B46">
              <w:rPr>
                <w:noProof/>
                <w:webHidden/>
              </w:rPr>
              <w:fldChar w:fldCharType="separate"/>
            </w:r>
            <w:r w:rsidR="00A41B46">
              <w:rPr>
                <w:noProof/>
                <w:webHidden/>
              </w:rPr>
              <w:t>2</w:t>
            </w:r>
            <w:r w:rsidR="00A41B46">
              <w:rPr>
                <w:noProof/>
                <w:webHidden/>
              </w:rPr>
              <w:fldChar w:fldCharType="end"/>
            </w:r>
          </w:hyperlink>
        </w:p>
        <w:p w14:paraId="46F6EEB2" w14:textId="04043FBD" w:rsidR="00A41B46" w:rsidRDefault="00A41B46">
          <w:pPr>
            <w:pStyle w:val="Kazalovsebine1"/>
            <w:rPr>
              <w:rFonts w:eastAsiaTheme="minorEastAsia" w:cstheme="minorBidi"/>
              <w:noProof/>
              <w:kern w:val="2"/>
              <w:sz w:val="24"/>
              <w:lang w:eastAsia="sl-SI"/>
              <w14:ligatures w14:val="standardContextual"/>
            </w:rPr>
          </w:pPr>
          <w:hyperlink w:anchor="_Toc210305407" w:history="1">
            <w:r w:rsidRPr="00150341">
              <w:rPr>
                <w:rStyle w:val="Hiperpovezava"/>
                <w:rFonts w:ascii="Calibri" w:hAnsi="Calibri" w:cs="Calibri"/>
                <w:noProof/>
              </w:rPr>
              <w:t>2</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OBSTOJEČE STANJE</w:t>
            </w:r>
            <w:r>
              <w:rPr>
                <w:noProof/>
                <w:webHidden/>
              </w:rPr>
              <w:tab/>
            </w:r>
            <w:r>
              <w:rPr>
                <w:noProof/>
                <w:webHidden/>
              </w:rPr>
              <w:fldChar w:fldCharType="begin"/>
            </w:r>
            <w:r>
              <w:rPr>
                <w:noProof/>
                <w:webHidden/>
              </w:rPr>
              <w:instrText xml:space="preserve"> PAGEREF _Toc210305407 \h </w:instrText>
            </w:r>
            <w:r>
              <w:rPr>
                <w:noProof/>
                <w:webHidden/>
              </w:rPr>
            </w:r>
            <w:r>
              <w:rPr>
                <w:noProof/>
                <w:webHidden/>
              </w:rPr>
              <w:fldChar w:fldCharType="separate"/>
            </w:r>
            <w:r>
              <w:rPr>
                <w:noProof/>
                <w:webHidden/>
              </w:rPr>
              <w:t>2</w:t>
            </w:r>
            <w:r>
              <w:rPr>
                <w:noProof/>
                <w:webHidden/>
              </w:rPr>
              <w:fldChar w:fldCharType="end"/>
            </w:r>
          </w:hyperlink>
        </w:p>
        <w:p w14:paraId="0A2FF53D" w14:textId="68D380B0" w:rsidR="00A41B46" w:rsidRDefault="00A41B46">
          <w:pPr>
            <w:pStyle w:val="Kazalovsebine1"/>
            <w:rPr>
              <w:rFonts w:eastAsiaTheme="minorEastAsia" w:cstheme="minorBidi"/>
              <w:noProof/>
              <w:kern w:val="2"/>
              <w:sz w:val="24"/>
              <w:lang w:eastAsia="sl-SI"/>
              <w14:ligatures w14:val="standardContextual"/>
            </w:rPr>
          </w:pPr>
          <w:hyperlink w:anchor="_Toc210305408" w:history="1">
            <w:r w:rsidRPr="00150341">
              <w:rPr>
                <w:rStyle w:val="Hiperpovezava"/>
                <w:rFonts w:ascii="Calibri" w:hAnsi="Calibri" w:cs="Calibri"/>
                <w:noProof/>
              </w:rPr>
              <w:t>3</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POJMOVNIK</w:t>
            </w:r>
            <w:r>
              <w:rPr>
                <w:noProof/>
                <w:webHidden/>
              </w:rPr>
              <w:tab/>
            </w:r>
            <w:r>
              <w:rPr>
                <w:noProof/>
                <w:webHidden/>
              </w:rPr>
              <w:fldChar w:fldCharType="begin"/>
            </w:r>
            <w:r>
              <w:rPr>
                <w:noProof/>
                <w:webHidden/>
              </w:rPr>
              <w:instrText xml:space="preserve"> PAGEREF _Toc210305408 \h </w:instrText>
            </w:r>
            <w:r>
              <w:rPr>
                <w:noProof/>
                <w:webHidden/>
              </w:rPr>
            </w:r>
            <w:r>
              <w:rPr>
                <w:noProof/>
                <w:webHidden/>
              </w:rPr>
              <w:fldChar w:fldCharType="separate"/>
            </w:r>
            <w:r>
              <w:rPr>
                <w:noProof/>
                <w:webHidden/>
              </w:rPr>
              <w:t>4</w:t>
            </w:r>
            <w:r>
              <w:rPr>
                <w:noProof/>
                <w:webHidden/>
              </w:rPr>
              <w:fldChar w:fldCharType="end"/>
            </w:r>
          </w:hyperlink>
        </w:p>
        <w:p w14:paraId="6CDFDF14" w14:textId="29EFE1D0" w:rsidR="00A41B46" w:rsidRDefault="00A41B46">
          <w:pPr>
            <w:pStyle w:val="Kazalovsebine1"/>
            <w:rPr>
              <w:rFonts w:eastAsiaTheme="minorEastAsia" w:cstheme="minorBidi"/>
              <w:noProof/>
              <w:kern w:val="2"/>
              <w:sz w:val="24"/>
              <w:lang w:eastAsia="sl-SI"/>
              <w14:ligatures w14:val="standardContextual"/>
            </w:rPr>
          </w:pPr>
          <w:hyperlink w:anchor="_Toc210305409" w:history="1">
            <w:r w:rsidRPr="00150341">
              <w:rPr>
                <w:rStyle w:val="Hiperpovezava"/>
                <w:rFonts w:ascii="Calibri" w:hAnsi="Calibri" w:cs="Calibri"/>
                <w:noProof/>
              </w:rPr>
              <w:t>4</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PREDMET JAVNEGA NAROČILA</w:t>
            </w:r>
            <w:r>
              <w:rPr>
                <w:noProof/>
                <w:webHidden/>
              </w:rPr>
              <w:tab/>
            </w:r>
            <w:r>
              <w:rPr>
                <w:noProof/>
                <w:webHidden/>
              </w:rPr>
              <w:fldChar w:fldCharType="begin"/>
            </w:r>
            <w:r>
              <w:rPr>
                <w:noProof/>
                <w:webHidden/>
              </w:rPr>
              <w:instrText xml:space="preserve"> PAGEREF _Toc210305409 \h </w:instrText>
            </w:r>
            <w:r>
              <w:rPr>
                <w:noProof/>
                <w:webHidden/>
              </w:rPr>
            </w:r>
            <w:r>
              <w:rPr>
                <w:noProof/>
                <w:webHidden/>
              </w:rPr>
              <w:fldChar w:fldCharType="separate"/>
            </w:r>
            <w:r>
              <w:rPr>
                <w:noProof/>
                <w:webHidden/>
              </w:rPr>
              <w:t>9</w:t>
            </w:r>
            <w:r>
              <w:rPr>
                <w:noProof/>
                <w:webHidden/>
              </w:rPr>
              <w:fldChar w:fldCharType="end"/>
            </w:r>
          </w:hyperlink>
        </w:p>
        <w:p w14:paraId="637DEBC3" w14:textId="3C2BF531" w:rsidR="00A41B46" w:rsidRDefault="00A41B46">
          <w:pPr>
            <w:pStyle w:val="Kazalovsebine2"/>
            <w:rPr>
              <w:rFonts w:eastAsiaTheme="minorEastAsia" w:cstheme="minorBidi"/>
              <w:noProof/>
              <w:kern w:val="2"/>
              <w:sz w:val="24"/>
              <w:lang w:eastAsia="sl-SI"/>
              <w14:ligatures w14:val="standardContextual"/>
            </w:rPr>
          </w:pPr>
          <w:hyperlink w:anchor="_Toc210305410" w:history="1">
            <w:r w:rsidRPr="00150341">
              <w:rPr>
                <w:rStyle w:val="Hiperpovezava"/>
                <w:rFonts w:ascii="Calibri" w:hAnsi="Calibri" w:cs="Calibri"/>
                <w:noProof/>
              </w:rPr>
              <w:t>4.1</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Nakup dostopov do orodij/vprašalnikov za presojo kompetenc za razvoj zaposlenih v organih državne uprave s pripadajočimi storitvami</w:t>
            </w:r>
            <w:r>
              <w:rPr>
                <w:noProof/>
                <w:webHidden/>
              </w:rPr>
              <w:tab/>
            </w:r>
            <w:r>
              <w:rPr>
                <w:noProof/>
                <w:webHidden/>
              </w:rPr>
              <w:fldChar w:fldCharType="begin"/>
            </w:r>
            <w:r>
              <w:rPr>
                <w:noProof/>
                <w:webHidden/>
              </w:rPr>
              <w:instrText xml:space="preserve"> PAGEREF _Toc210305410 \h </w:instrText>
            </w:r>
            <w:r>
              <w:rPr>
                <w:noProof/>
                <w:webHidden/>
              </w:rPr>
            </w:r>
            <w:r>
              <w:rPr>
                <w:noProof/>
                <w:webHidden/>
              </w:rPr>
              <w:fldChar w:fldCharType="separate"/>
            </w:r>
            <w:r>
              <w:rPr>
                <w:noProof/>
                <w:webHidden/>
              </w:rPr>
              <w:t>9</w:t>
            </w:r>
            <w:r>
              <w:rPr>
                <w:noProof/>
                <w:webHidden/>
              </w:rPr>
              <w:fldChar w:fldCharType="end"/>
            </w:r>
          </w:hyperlink>
        </w:p>
        <w:p w14:paraId="70CA8E73" w14:textId="7F2BF9E0" w:rsidR="00A41B46" w:rsidRDefault="00A41B46">
          <w:pPr>
            <w:pStyle w:val="Kazalovsebine1"/>
            <w:rPr>
              <w:rFonts w:eastAsiaTheme="minorEastAsia" w:cstheme="minorBidi"/>
              <w:noProof/>
              <w:kern w:val="2"/>
              <w:sz w:val="24"/>
              <w:lang w:eastAsia="sl-SI"/>
              <w14:ligatures w14:val="standardContextual"/>
            </w:rPr>
          </w:pPr>
          <w:hyperlink w:anchor="_Toc210305411" w:history="1">
            <w:r w:rsidRPr="00150341">
              <w:rPr>
                <w:rStyle w:val="Hiperpovezava"/>
                <w:rFonts w:ascii="Calibri" w:hAnsi="Calibri" w:cs="Calibri"/>
                <w:noProof/>
              </w:rPr>
              <w:t>5</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Izvedbene zahteve</w:t>
            </w:r>
            <w:r>
              <w:rPr>
                <w:noProof/>
                <w:webHidden/>
              </w:rPr>
              <w:tab/>
            </w:r>
            <w:r>
              <w:rPr>
                <w:noProof/>
                <w:webHidden/>
              </w:rPr>
              <w:fldChar w:fldCharType="begin"/>
            </w:r>
            <w:r>
              <w:rPr>
                <w:noProof/>
                <w:webHidden/>
              </w:rPr>
              <w:instrText xml:space="preserve"> PAGEREF _Toc210305411 \h </w:instrText>
            </w:r>
            <w:r>
              <w:rPr>
                <w:noProof/>
                <w:webHidden/>
              </w:rPr>
            </w:r>
            <w:r>
              <w:rPr>
                <w:noProof/>
                <w:webHidden/>
              </w:rPr>
              <w:fldChar w:fldCharType="separate"/>
            </w:r>
            <w:r>
              <w:rPr>
                <w:noProof/>
                <w:webHidden/>
              </w:rPr>
              <w:t>11</w:t>
            </w:r>
            <w:r>
              <w:rPr>
                <w:noProof/>
                <w:webHidden/>
              </w:rPr>
              <w:fldChar w:fldCharType="end"/>
            </w:r>
          </w:hyperlink>
        </w:p>
        <w:p w14:paraId="25C7C039" w14:textId="76A31E78" w:rsidR="00A41B46" w:rsidRDefault="00A41B46">
          <w:pPr>
            <w:pStyle w:val="Kazalovsebine2"/>
            <w:rPr>
              <w:rFonts w:eastAsiaTheme="minorEastAsia" w:cstheme="minorBidi"/>
              <w:noProof/>
              <w:kern w:val="2"/>
              <w:sz w:val="24"/>
              <w:lang w:eastAsia="sl-SI"/>
              <w14:ligatures w14:val="standardContextual"/>
            </w:rPr>
          </w:pPr>
          <w:hyperlink w:anchor="_Toc210305412" w:history="1">
            <w:r w:rsidRPr="00150341">
              <w:rPr>
                <w:rStyle w:val="Hiperpovezava"/>
                <w:rFonts w:ascii="Calibri" w:hAnsi="Calibri" w:cs="Calibri"/>
                <w:noProof/>
              </w:rPr>
              <w:t>5.1</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Ustreznost orodij in možnosti dostopov do orodij/vprašalnikov</w:t>
            </w:r>
            <w:r>
              <w:rPr>
                <w:noProof/>
                <w:webHidden/>
              </w:rPr>
              <w:tab/>
            </w:r>
            <w:r>
              <w:rPr>
                <w:noProof/>
                <w:webHidden/>
              </w:rPr>
              <w:fldChar w:fldCharType="begin"/>
            </w:r>
            <w:r>
              <w:rPr>
                <w:noProof/>
                <w:webHidden/>
              </w:rPr>
              <w:instrText xml:space="preserve"> PAGEREF _Toc210305412 \h </w:instrText>
            </w:r>
            <w:r>
              <w:rPr>
                <w:noProof/>
                <w:webHidden/>
              </w:rPr>
            </w:r>
            <w:r>
              <w:rPr>
                <w:noProof/>
                <w:webHidden/>
              </w:rPr>
              <w:fldChar w:fldCharType="separate"/>
            </w:r>
            <w:r>
              <w:rPr>
                <w:noProof/>
                <w:webHidden/>
              </w:rPr>
              <w:t>11</w:t>
            </w:r>
            <w:r>
              <w:rPr>
                <w:noProof/>
                <w:webHidden/>
              </w:rPr>
              <w:fldChar w:fldCharType="end"/>
            </w:r>
          </w:hyperlink>
        </w:p>
        <w:p w14:paraId="7B261AA7" w14:textId="217F569F" w:rsidR="00A41B46" w:rsidRDefault="00A41B46">
          <w:pPr>
            <w:pStyle w:val="Kazalovsebine2"/>
            <w:rPr>
              <w:rFonts w:eastAsiaTheme="minorEastAsia" w:cstheme="minorBidi"/>
              <w:noProof/>
              <w:kern w:val="2"/>
              <w:sz w:val="24"/>
              <w:lang w:eastAsia="sl-SI"/>
              <w14:ligatures w14:val="standardContextual"/>
            </w:rPr>
          </w:pPr>
          <w:hyperlink w:anchor="_Toc210305413" w:history="1">
            <w:r w:rsidRPr="00150341">
              <w:rPr>
                <w:rStyle w:val="Hiperpovezava"/>
                <w:rFonts w:ascii="Calibri" w:hAnsi="Calibri" w:cs="Calibri"/>
                <w:noProof/>
              </w:rPr>
              <w:t>5.2</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Splošne zahteve</w:t>
            </w:r>
            <w:r>
              <w:rPr>
                <w:noProof/>
                <w:webHidden/>
              </w:rPr>
              <w:tab/>
            </w:r>
            <w:r>
              <w:rPr>
                <w:noProof/>
                <w:webHidden/>
              </w:rPr>
              <w:fldChar w:fldCharType="begin"/>
            </w:r>
            <w:r>
              <w:rPr>
                <w:noProof/>
                <w:webHidden/>
              </w:rPr>
              <w:instrText xml:space="preserve"> PAGEREF _Toc210305413 \h </w:instrText>
            </w:r>
            <w:r>
              <w:rPr>
                <w:noProof/>
                <w:webHidden/>
              </w:rPr>
            </w:r>
            <w:r>
              <w:rPr>
                <w:noProof/>
                <w:webHidden/>
              </w:rPr>
              <w:fldChar w:fldCharType="separate"/>
            </w:r>
            <w:r>
              <w:rPr>
                <w:noProof/>
                <w:webHidden/>
              </w:rPr>
              <w:t>12</w:t>
            </w:r>
            <w:r>
              <w:rPr>
                <w:noProof/>
                <w:webHidden/>
              </w:rPr>
              <w:fldChar w:fldCharType="end"/>
            </w:r>
          </w:hyperlink>
        </w:p>
        <w:p w14:paraId="7FD97199" w14:textId="526324B4" w:rsidR="00A41B46" w:rsidRDefault="00A41B46">
          <w:pPr>
            <w:pStyle w:val="Kazalovsebine1"/>
            <w:rPr>
              <w:rFonts w:eastAsiaTheme="minorEastAsia" w:cstheme="minorBidi"/>
              <w:noProof/>
              <w:kern w:val="2"/>
              <w:sz w:val="24"/>
              <w:lang w:eastAsia="sl-SI"/>
              <w14:ligatures w14:val="standardContextual"/>
            </w:rPr>
          </w:pPr>
          <w:hyperlink w:anchor="_Toc210305414" w:history="1">
            <w:r w:rsidRPr="00150341">
              <w:rPr>
                <w:rStyle w:val="Hiperpovezava"/>
                <w:rFonts w:ascii="Calibri" w:hAnsi="Calibri" w:cs="Calibri"/>
                <w:noProof/>
              </w:rPr>
              <w:t>6</w:t>
            </w:r>
            <w:r>
              <w:rPr>
                <w:rFonts w:eastAsiaTheme="minorEastAsia" w:cstheme="minorBidi"/>
                <w:noProof/>
                <w:kern w:val="2"/>
                <w:sz w:val="24"/>
                <w:lang w:eastAsia="sl-SI"/>
                <w14:ligatures w14:val="standardContextual"/>
              </w:rPr>
              <w:tab/>
            </w:r>
            <w:r w:rsidRPr="00150341">
              <w:rPr>
                <w:rStyle w:val="Hiperpovezava"/>
                <w:rFonts w:ascii="Calibri" w:hAnsi="Calibri" w:cs="Calibri"/>
                <w:noProof/>
              </w:rPr>
              <w:t>PRAVNE PODLAGE IN VIRI</w:t>
            </w:r>
            <w:r>
              <w:rPr>
                <w:noProof/>
                <w:webHidden/>
              </w:rPr>
              <w:tab/>
            </w:r>
            <w:r>
              <w:rPr>
                <w:noProof/>
                <w:webHidden/>
              </w:rPr>
              <w:fldChar w:fldCharType="begin"/>
            </w:r>
            <w:r>
              <w:rPr>
                <w:noProof/>
                <w:webHidden/>
              </w:rPr>
              <w:instrText xml:space="preserve"> PAGEREF _Toc210305414 \h </w:instrText>
            </w:r>
            <w:r>
              <w:rPr>
                <w:noProof/>
                <w:webHidden/>
              </w:rPr>
            </w:r>
            <w:r>
              <w:rPr>
                <w:noProof/>
                <w:webHidden/>
              </w:rPr>
              <w:fldChar w:fldCharType="separate"/>
            </w:r>
            <w:r>
              <w:rPr>
                <w:noProof/>
                <w:webHidden/>
              </w:rPr>
              <w:t>14</w:t>
            </w:r>
            <w:r>
              <w:rPr>
                <w:noProof/>
                <w:webHidden/>
              </w:rPr>
              <w:fldChar w:fldCharType="end"/>
            </w:r>
          </w:hyperlink>
        </w:p>
        <w:p w14:paraId="21F67A7A" w14:textId="53E80161" w:rsidR="002744E4" w:rsidRPr="00AA4376" w:rsidRDefault="002744E4" w:rsidP="67A0D7C0">
          <w:pPr>
            <w:pStyle w:val="Kazalovsebine1"/>
            <w:tabs>
              <w:tab w:val="clear" w:pos="9062"/>
              <w:tab w:val="left" w:pos="435"/>
              <w:tab w:val="right" w:leader="dot" w:pos="9060"/>
            </w:tabs>
            <w:rPr>
              <w:rStyle w:val="Hiperpovezava"/>
              <w:noProof/>
              <w:kern w:val="2"/>
              <w:lang w:eastAsia="sl-SI"/>
              <w14:ligatures w14:val="standardContextual"/>
            </w:rPr>
          </w:pPr>
          <w:r w:rsidRPr="00AA4376">
            <w:fldChar w:fldCharType="end"/>
          </w:r>
        </w:p>
      </w:sdtContent>
    </w:sdt>
    <w:p w14:paraId="74EEE889" w14:textId="3AC7346F" w:rsidR="00D63F7A" w:rsidRPr="00AA4376" w:rsidRDefault="00D63F7A" w:rsidP="67A0D7C0">
      <w:pPr>
        <w:spacing w:line="260" w:lineRule="exact"/>
        <w:jc w:val="both"/>
        <w:rPr>
          <w:rFonts w:ascii="Calibri" w:hAnsi="Calibri" w:cs="Calibri"/>
        </w:rPr>
      </w:pPr>
    </w:p>
    <w:p w14:paraId="0C5BD6F2" w14:textId="77777777" w:rsidR="00D63F7A" w:rsidRPr="00AA4376" w:rsidRDefault="00D63F7A" w:rsidP="008901A3">
      <w:pPr>
        <w:spacing w:line="260" w:lineRule="exact"/>
        <w:jc w:val="both"/>
        <w:rPr>
          <w:rFonts w:ascii="Calibri" w:hAnsi="Calibri" w:cs="Calibri"/>
          <w:szCs w:val="22"/>
        </w:rPr>
      </w:pPr>
    </w:p>
    <w:p w14:paraId="3A51A91A" w14:textId="77777777" w:rsidR="00D63F7A" w:rsidRPr="00AA4376" w:rsidRDefault="00D63F7A" w:rsidP="008901A3">
      <w:pPr>
        <w:spacing w:line="260" w:lineRule="exact"/>
        <w:jc w:val="both"/>
        <w:rPr>
          <w:rFonts w:ascii="Calibri" w:hAnsi="Calibri" w:cs="Calibri"/>
          <w:szCs w:val="22"/>
        </w:rPr>
      </w:pPr>
    </w:p>
    <w:p w14:paraId="69D12435" w14:textId="77777777" w:rsidR="00D63F7A" w:rsidRPr="00AA4376" w:rsidRDefault="00D63F7A" w:rsidP="008901A3">
      <w:pPr>
        <w:spacing w:line="260" w:lineRule="exact"/>
        <w:jc w:val="both"/>
        <w:rPr>
          <w:rFonts w:ascii="Calibri" w:hAnsi="Calibri" w:cs="Calibri"/>
          <w:szCs w:val="22"/>
        </w:rPr>
      </w:pPr>
    </w:p>
    <w:p w14:paraId="1766F653" w14:textId="77777777" w:rsidR="00D63F7A" w:rsidRPr="00AA4376" w:rsidRDefault="00D63F7A" w:rsidP="008901A3">
      <w:pPr>
        <w:spacing w:line="260" w:lineRule="exact"/>
        <w:jc w:val="both"/>
        <w:rPr>
          <w:rFonts w:ascii="Calibri" w:hAnsi="Calibri" w:cs="Calibri"/>
          <w:szCs w:val="22"/>
        </w:rPr>
      </w:pPr>
    </w:p>
    <w:p w14:paraId="6404854C" w14:textId="77777777" w:rsidR="00D63F7A" w:rsidRPr="00AA4376" w:rsidRDefault="00D63F7A" w:rsidP="008901A3">
      <w:pPr>
        <w:spacing w:line="260" w:lineRule="exact"/>
        <w:jc w:val="both"/>
        <w:rPr>
          <w:rFonts w:ascii="Calibri" w:hAnsi="Calibri" w:cs="Calibri"/>
          <w:szCs w:val="22"/>
        </w:rPr>
      </w:pPr>
    </w:p>
    <w:p w14:paraId="1C7AA8D3" w14:textId="77777777" w:rsidR="006C3A3C" w:rsidRPr="00AA4376" w:rsidRDefault="006C3A3C" w:rsidP="008901A3">
      <w:pPr>
        <w:spacing w:line="260" w:lineRule="exact"/>
        <w:jc w:val="both"/>
        <w:rPr>
          <w:rFonts w:ascii="Calibri" w:hAnsi="Calibri" w:cs="Calibri"/>
          <w:szCs w:val="22"/>
        </w:rPr>
      </w:pPr>
    </w:p>
    <w:p w14:paraId="28AB75EE" w14:textId="77777777" w:rsidR="006C3A3C" w:rsidRPr="00AA4376" w:rsidRDefault="006C3A3C" w:rsidP="00437100">
      <w:pPr>
        <w:spacing w:line="260" w:lineRule="exact"/>
        <w:jc w:val="center"/>
        <w:rPr>
          <w:rFonts w:ascii="Calibri" w:hAnsi="Calibri" w:cs="Calibri"/>
          <w:szCs w:val="22"/>
        </w:rPr>
      </w:pPr>
    </w:p>
    <w:p w14:paraId="54D7E5AE" w14:textId="77777777" w:rsidR="006C3A3C" w:rsidRPr="00AA4376" w:rsidRDefault="006C3A3C" w:rsidP="008901A3">
      <w:pPr>
        <w:spacing w:line="260" w:lineRule="exact"/>
        <w:jc w:val="both"/>
        <w:rPr>
          <w:rFonts w:ascii="Calibri" w:hAnsi="Calibri" w:cs="Calibri"/>
          <w:szCs w:val="22"/>
        </w:rPr>
      </w:pPr>
    </w:p>
    <w:p w14:paraId="79932338" w14:textId="77777777" w:rsidR="006C3A3C" w:rsidRPr="00AA4376" w:rsidRDefault="006C3A3C" w:rsidP="006308EF">
      <w:pPr>
        <w:spacing w:line="260" w:lineRule="exact"/>
        <w:jc w:val="center"/>
        <w:rPr>
          <w:rFonts w:ascii="Calibri" w:hAnsi="Calibri" w:cs="Calibri"/>
          <w:szCs w:val="22"/>
        </w:rPr>
      </w:pPr>
    </w:p>
    <w:p w14:paraId="1CBB0179" w14:textId="77777777" w:rsidR="006C3A3C" w:rsidRPr="00AA4376" w:rsidRDefault="006C3A3C" w:rsidP="008901A3">
      <w:pPr>
        <w:spacing w:line="260" w:lineRule="exact"/>
        <w:jc w:val="both"/>
        <w:rPr>
          <w:rFonts w:ascii="Calibri" w:hAnsi="Calibri" w:cs="Calibri"/>
          <w:szCs w:val="22"/>
        </w:rPr>
      </w:pPr>
    </w:p>
    <w:p w14:paraId="4D34489C" w14:textId="77777777" w:rsidR="006C3A3C" w:rsidRPr="00AA4376" w:rsidRDefault="006C3A3C" w:rsidP="008901A3">
      <w:pPr>
        <w:spacing w:line="260" w:lineRule="exact"/>
        <w:jc w:val="both"/>
        <w:rPr>
          <w:rFonts w:ascii="Calibri" w:hAnsi="Calibri" w:cs="Calibri"/>
          <w:szCs w:val="22"/>
        </w:rPr>
      </w:pPr>
    </w:p>
    <w:p w14:paraId="69D277B7" w14:textId="77777777" w:rsidR="00B423DB" w:rsidRPr="00AA4376" w:rsidRDefault="00B423DB" w:rsidP="008901A3">
      <w:pPr>
        <w:spacing w:line="260" w:lineRule="exact"/>
        <w:jc w:val="both"/>
        <w:rPr>
          <w:rFonts w:ascii="Calibri" w:hAnsi="Calibri" w:cs="Calibri"/>
          <w:szCs w:val="22"/>
        </w:rPr>
      </w:pPr>
    </w:p>
    <w:p w14:paraId="4A4788AA" w14:textId="77777777" w:rsidR="00B423DB" w:rsidRPr="00AA4376" w:rsidRDefault="00B423DB" w:rsidP="008901A3">
      <w:pPr>
        <w:spacing w:line="260" w:lineRule="exact"/>
        <w:jc w:val="both"/>
        <w:rPr>
          <w:rFonts w:ascii="Calibri" w:hAnsi="Calibri" w:cs="Calibri"/>
          <w:szCs w:val="22"/>
        </w:rPr>
      </w:pPr>
    </w:p>
    <w:p w14:paraId="3552ABCA" w14:textId="77777777" w:rsidR="00B423DB" w:rsidRPr="00AA4376" w:rsidRDefault="00B423DB" w:rsidP="008901A3">
      <w:pPr>
        <w:spacing w:line="260" w:lineRule="exact"/>
        <w:jc w:val="both"/>
        <w:rPr>
          <w:rFonts w:ascii="Calibri" w:hAnsi="Calibri" w:cs="Calibri"/>
          <w:szCs w:val="22"/>
        </w:rPr>
      </w:pPr>
    </w:p>
    <w:p w14:paraId="3F95298B" w14:textId="77777777" w:rsidR="00B423DB" w:rsidRPr="00AA4376" w:rsidRDefault="00B423DB" w:rsidP="008901A3">
      <w:pPr>
        <w:spacing w:line="260" w:lineRule="exact"/>
        <w:jc w:val="both"/>
        <w:rPr>
          <w:rFonts w:ascii="Calibri" w:hAnsi="Calibri" w:cs="Calibri"/>
          <w:szCs w:val="22"/>
        </w:rPr>
      </w:pPr>
    </w:p>
    <w:p w14:paraId="1DCB64B3" w14:textId="77777777" w:rsidR="001A08D1" w:rsidRPr="00AA4376" w:rsidRDefault="001A08D1" w:rsidP="008901A3">
      <w:pPr>
        <w:spacing w:line="260" w:lineRule="exact"/>
        <w:jc w:val="both"/>
        <w:rPr>
          <w:rFonts w:ascii="Calibri" w:hAnsi="Calibri" w:cs="Calibri"/>
          <w:szCs w:val="22"/>
        </w:rPr>
      </w:pPr>
    </w:p>
    <w:p w14:paraId="6C86A960" w14:textId="77777777" w:rsidR="001A08D1" w:rsidRPr="00AA4376" w:rsidRDefault="001A08D1" w:rsidP="008901A3">
      <w:pPr>
        <w:spacing w:line="260" w:lineRule="exact"/>
        <w:jc w:val="both"/>
        <w:rPr>
          <w:rFonts w:ascii="Calibri" w:hAnsi="Calibri" w:cs="Calibri"/>
          <w:szCs w:val="22"/>
        </w:rPr>
      </w:pPr>
    </w:p>
    <w:p w14:paraId="377A4F89" w14:textId="77777777" w:rsidR="001A08D1" w:rsidRPr="00AA4376" w:rsidRDefault="001A08D1" w:rsidP="008901A3">
      <w:pPr>
        <w:spacing w:line="260" w:lineRule="exact"/>
        <w:jc w:val="both"/>
        <w:rPr>
          <w:rFonts w:ascii="Calibri" w:hAnsi="Calibri" w:cs="Calibri"/>
          <w:szCs w:val="22"/>
        </w:rPr>
      </w:pPr>
    </w:p>
    <w:p w14:paraId="3495B269" w14:textId="77777777" w:rsidR="001A08D1" w:rsidRPr="00AA4376" w:rsidRDefault="001A08D1" w:rsidP="008901A3">
      <w:pPr>
        <w:spacing w:line="260" w:lineRule="exact"/>
        <w:jc w:val="both"/>
        <w:rPr>
          <w:rFonts w:ascii="Calibri" w:hAnsi="Calibri" w:cs="Calibri"/>
          <w:szCs w:val="22"/>
        </w:rPr>
      </w:pPr>
    </w:p>
    <w:p w14:paraId="4A9D86A5" w14:textId="77777777" w:rsidR="001A08D1" w:rsidRPr="00AA4376" w:rsidRDefault="001A08D1" w:rsidP="008901A3">
      <w:pPr>
        <w:spacing w:line="260" w:lineRule="exact"/>
        <w:jc w:val="both"/>
        <w:rPr>
          <w:rFonts w:ascii="Calibri" w:hAnsi="Calibri" w:cs="Calibri"/>
          <w:szCs w:val="22"/>
        </w:rPr>
      </w:pPr>
    </w:p>
    <w:p w14:paraId="6A6FC299" w14:textId="77777777" w:rsidR="001A08D1" w:rsidRPr="00AA4376" w:rsidRDefault="001A08D1" w:rsidP="008901A3">
      <w:pPr>
        <w:spacing w:line="260" w:lineRule="exact"/>
        <w:jc w:val="both"/>
        <w:rPr>
          <w:rFonts w:ascii="Calibri" w:hAnsi="Calibri" w:cs="Calibri"/>
          <w:szCs w:val="22"/>
        </w:rPr>
      </w:pPr>
    </w:p>
    <w:p w14:paraId="1B62BE18" w14:textId="77777777" w:rsidR="001A08D1" w:rsidRPr="00AA4376" w:rsidRDefault="001A08D1" w:rsidP="008901A3">
      <w:pPr>
        <w:spacing w:line="260" w:lineRule="exact"/>
        <w:jc w:val="both"/>
        <w:rPr>
          <w:rFonts w:ascii="Calibri" w:hAnsi="Calibri" w:cs="Calibri"/>
          <w:szCs w:val="22"/>
        </w:rPr>
      </w:pPr>
    </w:p>
    <w:p w14:paraId="0750F498" w14:textId="77777777" w:rsidR="001A08D1" w:rsidRPr="00AA4376" w:rsidRDefault="001A08D1" w:rsidP="008901A3">
      <w:pPr>
        <w:spacing w:line="260" w:lineRule="exact"/>
        <w:jc w:val="both"/>
        <w:rPr>
          <w:rFonts w:ascii="Calibri" w:hAnsi="Calibri" w:cs="Calibri"/>
          <w:szCs w:val="22"/>
        </w:rPr>
      </w:pPr>
    </w:p>
    <w:p w14:paraId="4A2520F9" w14:textId="77777777" w:rsidR="001A08D1" w:rsidRPr="00AA4376" w:rsidRDefault="001A08D1" w:rsidP="008901A3">
      <w:pPr>
        <w:spacing w:line="260" w:lineRule="exact"/>
        <w:jc w:val="both"/>
        <w:rPr>
          <w:rFonts w:ascii="Calibri" w:hAnsi="Calibri" w:cs="Calibri"/>
          <w:szCs w:val="22"/>
        </w:rPr>
      </w:pPr>
    </w:p>
    <w:p w14:paraId="6F730A59" w14:textId="77777777" w:rsidR="001A08D1" w:rsidRPr="00AA4376" w:rsidRDefault="001A08D1" w:rsidP="008901A3">
      <w:pPr>
        <w:spacing w:line="260" w:lineRule="exact"/>
        <w:jc w:val="both"/>
        <w:rPr>
          <w:rFonts w:ascii="Calibri" w:hAnsi="Calibri" w:cs="Calibri"/>
          <w:szCs w:val="22"/>
        </w:rPr>
      </w:pPr>
    </w:p>
    <w:p w14:paraId="3DD5E370" w14:textId="77777777" w:rsidR="001A08D1" w:rsidRPr="00AA4376" w:rsidRDefault="001A08D1" w:rsidP="008901A3">
      <w:pPr>
        <w:spacing w:line="260" w:lineRule="exact"/>
        <w:jc w:val="both"/>
        <w:rPr>
          <w:rFonts w:ascii="Calibri" w:hAnsi="Calibri" w:cs="Calibri"/>
          <w:szCs w:val="22"/>
        </w:rPr>
      </w:pPr>
    </w:p>
    <w:p w14:paraId="2B5D99E6" w14:textId="77777777" w:rsidR="001A08D1" w:rsidRPr="00AA4376" w:rsidRDefault="001A08D1" w:rsidP="008901A3">
      <w:pPr>
        <w:spacing w:line="260" w:lineRule="exact"/>
        <w:jc w:val="both"/>
        <w:rPr>
          <w:rFonts w:ascii="Calibri" w:hAnsi="Calibri" w:cs="Calibri"/>
          <w:szCs w:val="22"/>
        </w:rPr>
      </w:pPr>
    </w:p>
    <w:p w14:paraId="4F349D52" w14:textId="77777777" w:rsidR="001A08D1" w:rsidRPr="00AA4376" w:rsidRDefault="001A08D1" w:rsidP="008901A3">
      <w:pPr>
        <w:spacing w:line="260" w:lineRule="exact"/>
        <w:jc w:val="both"/>
        <w:rPr>
          <w:rFonts w:ascii="Calibri" w:hAnsi="Calibri" w:cs="Calibri"/>
          <w:szCs w:val="22"/>
        </w:rPr>
      </w:pPr>
    </w:p>
    <w:p w14:paraId="5888DB7B" w14:textId="77777777" w:rsidR="001A08D1" w:rsidRPr="00AA4376" w:rsidRDefault="001A08D1" w:rsidP="008901A3">
      <w:pPr>
        <w:spacing w:line="260" w:lineRule="exact"/>
        <w:jc w:val="both"/>
        <w:rPr>
          <w:rFonts w:ascii="Calibri" w:hAnsi="Calibri" w:cs="Calibri"/>
          <w:szCs w:val="22"/>
        </w:rPr>
      </w:pPr>
    </w:p>
    <w:p w14:paraId="0C9E9DDD" w14:textId="77777777" w:rsidR="001A08D1" w:rsidRPr="00AA4376" w:rsidRDefault="001A08D1" w:rsidP="008901A3">
      <w:pPr>
        <w:spacing w:line="260" w:lineRule="exact"/>
        <w:jc w:val="both"/>
        <w:rPr>
          <w:rFonts w:ascii="Calibri" w:hAnsi="Calibri" w:cs="Calibri"/>
          <w:szCs w:val="22"/>
        </w:rPr>
      </w:pPr>
    </w:p>
    <w:p w14:paraId="6DC896B1" w14:textId="77777777" w:rsidR="001A08D1" w:rsidRPr="00AA4376" w:rsidRDefault="001A08D1" w:rsidP="008901A3">
      <w:pPr>
        <w:spacing w:line="260" w:lineRule="exact"/>
        <w:jc w:val="both"/>
        <w:rPr>
          <w:rFonts w:ascii="Calibri" w:hAnsi="Calibri" w:cs="Calibri"/>
          <w:szCs w:val="22"/>
        </w:rPr>
      </w:pPr>
    </w:p>
    <w:p w14:paraId="7D29A0B6" w14:textId="41075589" w:rsidR="00E61489" w:rsidRPr="00AA4376" w:rsidRDefault="00E61489" w:rsidP="008901A3">
      <w:pPr>
        <w:spacing w:line="260" w:lineRule="exact"/>
        <w:jc w:val="both"/>
        <w:rPr>
          <w:rFonts w:ascii="Calibri" w:hAnsi="Calibri" w:cs="Calibri"/>
          <w:szCs w:val="22"/>
        </w:rPr>
      </w:pPr>
    </w:p>
    <w:p w14:paraId="5BA0A27A" w14:textId="77777777" w:rsidR="0013084B" w:rsidRPr="00AA4376" w:rsidRDefault="0013084B">
      <w:pPr>
        <w:spacing w:after="160" w:line="312" w:lineRule="auto"/>
        <w:rPr>
          <w:rFonts w:ascii="Calibri" w:eastAsiaTheme="majorEastAsia" w:hAnsi="Calibri" w:cs="Calibri"/>
          <w:b/>
          <w:bCs/>
          <w:caps/>
          <w:spacing w:val="10"/>
          <w:sz w:val="26"/>
          <w:szCs w:val="26"/>
        </w:rPr>
      </w:pPr>
      <w:r w:rsidRPr="00AA4376">
        <w:rPr>
          <w:rFonts w:ascii="Calibri" w:hAnsi="Calibri" w:cs="Calibri"/>
        </w:rPr>
        <w:br w:type="page"/>
      </w:r>
    </w:p>
    <w:p w14:paraId="3659B12F" w14:textId="446E6EE2" w:rsidR="00585CB3" w:rsidRPr="00AA4376" w:rsidRDefault="5B04BDCC" w:rsidP="005F6B48">
      <w:pPr>
        <w:pStyle w:val="Naslov1"/>
        <w:rPr>
          <w:rFonts w:ascii="Calibri" w:hAnsi="Calibri" w:cs="Calibri"/>
        </w:rPr>
      </w:pPr>
      <w:bookmarkStart w:id="1" w:name="_Toc210305406"/>
      <w:r w:rsidRPr="00AA4376">
        <w:rPr>
          <w:rFonts w:ascii="Calibri" w:hAnsi="Calibri" w:cs="Calibri"/>
        </w:rPr>
        <w:lastRenderedPageBreak/>
        <w:t>UVOD</w:t>
      </w:r>
      <w:bookmarkEnd w:id="1"/>
    </w:p>
    <w:p w14:paraId="344342C5" w14:textId="77777777" w:rsidR="00717EB0" w:rsidRPr="00AA4376" w:rsidRDefault="00717EB0" w:rsidP="005F6B48">
      <w:pPr>
        <w:jc w:val="both"/>
        <w:rPr>
          <w:rFonts w:ascii="Calibri" w:hAnsi="Calibri" w:cs="Calibri"/>
          <w:noProof/>
          <w:szCs w:val="22"/>
        </w:rPr>
      </w:pPr>
    </w:p>
    <w:p w14:paraId="3BD28116" w14:textId="19A64DEA" w:rsidR="009B7258" w:rsidRPr="00AA4376" w:rsidRDefault="221D4231" w:rsidP="005F6B48">
      <w:pPr>
        <w:spacing w:after="200"/>
        <w:jc w:val="both"/>
        <w:rPr>
          <w:rFonts w:ascii="Calibri" w:hAnsi="Calibri" w:cs="Calibri"/>
          <w:lang w:val="pl-PL" w:eastAsia="en-US"/>
        </w:rPr>
      </w:pPr>
      <w:r w:rsidRPr="00AA4376">
        <w:rPr>
          <w:rFonts w:ascii="Calibri" w:hAnsi="Calibri" w:cs="Calibri"/>
        </w:rPr>
        <w:t>Vsaka organizacija stremi k temu, da ima zaposlene kompetentne ljudi, pri čemer</w:t>
      </w:r>
      <w:r w:rsidR="1F5FBD62" w:rsidRPr="00AA4376">
        <w:rPr>
          <w:rFonts w:ascii="Calibri" w:hAnsi="Calibri" w:cs="Calibri"/>
        </w:rPr>
        <w:t xml:space="preserve"> kakovostna </w:t>
      </w:r>
      <w:r w:rsidR="35556637" w:rsidRPr="00AA4376">
        <w:rPr>
          <w:rFonts w:ascii="Calibri" w:hAnsi="Calibri" w:cs="Calibri"/>
        </w:rPr>
        <w:t xml:space="preserve">presoja </w:t>
      </w:r>
      <w:r w:rsidRPr="00AA4376">
        <w:rPr>
          <w:rFonts w:ascii="Calibri" w:hAnsi="Calibri" w:cs="Calibri"/>
        </w:rPr>
        <w:t xml:space="preserve">kompetenc pripomore, da delodajalec pridobi bolj točne in kvalitetne informacije o zaposlenih, </w:t>
      </w:r>
      <w:r w:rsidR="7FE97731" w:rsidRPr="00AA4376">
        <w:rPr>
          <w:rFonts w:ascii="Calibri" w:hAnsi="Calibri" w:cs="Calibri"/>
        </w:rPr>
        <w:t xml:space="preserve">o </w:t>
      </w:r>
      <w:r w:rsidRPr="00AA4376">
        <w:rPr>
          <w:rFonts w:ascii="Calibri" w:hAnsi="Calibri" w:cs="Calibri"/>
        </w:rPr>
        <w:t xml:space="preserve">področjih, kjer je zaposleni najuspešnejši, veščinah, vedenjih, ravnanjih in lastnostih, ki omogočajo, da posameznik delo opravi na najvišji ravni. Izobrazba in delovne izkušnje že dolgo niso več dovolj za uspešno delo, vse bolj v ospredje prihajajo tudi </w:t>
      </w:r>
      <w:r w:rsidR="1F5FBD62" w:rsidRPr="00AA4376">
        <w:rPr>
          <w:rFonts w:ascii="Calibri" w:hAnsi="Calibri" w:cs="Calibri"/>
        </w:rPr>
        <w:t xml:space="preserve">sposobnosti in </w:t>
      </w:r>
      <w:r w:rsidRPr="00AA4376">
        <w:rPr>
          <w:rFonts w:ascii="Calibri" w:hAnsi="Calibri" w:cs="Calibri"/>
        </w:rPr>
        <w:t xml:space="preserve">osebnostne lastnosti. </w:t>
      </w:r>
    </w:p>
    <w:p w14:paraId="7548FFD8" w14:textId="22C90024" w:rsidR="009B7258" w:rsidRPr="00AA4376" w:rsidRDefault="009B7258" w:rsidP="005F6B48">
      <w:pPr>
        <w:spacing w:after="200"/>
        <w:jc w:val="both"/>
        <w:rPr>
          <w:rFonts w:ascii="Calibri" w:hAnsi="Calibri" w:cs="Calibri"/>
          <w:szCs w:val="22"/>
        </w:rPr>
      </w:pPr>
      <w:r w:rsidRPr="00AA4376">
        <w:rPr>
          <w:rFonts w:ascii="Calibri" w:hAnsi="Calibri" w:cs="Calibri"/>
          <w:szCs w:val="22"/>
        </w:rPr>
        <w:t>Državna uprava bo lahko kos izzivom prihodnosti le, če bo usmerjena na skrbno pridobivanje kompetentnih kadrov ter po njihovi zaposlitvi na ustrezno ravnanje z njimi, na njihov razvoj in ohranjanje v delovni sredini</w:t>
      </w:r>
      <w:r w:rsidR="00D83E2C" w:rsidRPr="00AA4376">
        <w:rPr>
          <w:rFonts w:ascii="Calibri" w:hAnsi="Calibri" w:cs="Calibri"/>
          <w:szCs w:val="22"/>
        </w:rPr>
        <w:t>.</w:t>
      </w:r>
      <w:r w:rsidRPr="00AA4376">
        <w:rPr>
          <w:rFonts w:ascii="Calibri" w:hAnsi="Calibri" w:cs="Calibri"/>
          <w:szCs w:val="22"/>
        </w:rPr>
        <w:t xml:space="preserve"> </w:t>
      </w:r>
    </w:p>
    <w:p w14:paraId="6E18640B" w14:textId="530F9376" w:rsidR="009B7258" w:rsidRPr="00AA4376" w:rsidRDefault="009B7258" w:rsidP="005F6B48">
      <w:pPr>
        <w:spacing w:after="200"/>
        <w:jc w:val="both"/>
        <w:rPr>
          <w:rFonts w:ascii="Calibri" w:hAnsi="Calibri" w:cs="Calibri"/>
          <w:szCs w:val="22"/>
        </w:rPr>
      </w:pPr>
      <w:r w:rsidRPr="00AA4376">
        <w:rPr>
          <w:rFonts w:ascii="Calibri" w:hAnsi="Calibri" w:cs="Calibri"/>
          <w:szCs w:val="22"/>
        </w:rPr>
        <w:t xml:space="preserve">Z uporabo kvalitetnih, standardiziranih in v slovenskem prostoru normiranih orodij za </w:t>
      </w:r>
      <w:r w:rsidR="00333EDC" w:rsidRPr="00AA4376">
        <w:rPr>
          <w:rFonts w:ascii="Calibri" w:hAnsi="Calibri" w:cs="Calibri"/>
          <w:szCs w:val="22"/>
        </w:rPr>
        <w:t>presojo</w:t>
      </w:r>
      <w:r w:rsidRPr="00AA4376">
        <w:rPr>
          <w:rFonts w:ascii="Calibri" w:hAnsi="Calibri" w:cs="Calibri"/>
          <w:szCs w:val="22"/>
        </w:rPr>
        <w:t xml:space="preserve"> kompetenc za </w:t>
      </w:r>
      <w:r w:rsidR="00F90CE4" w:rsidRPr="00AA4376">
        <w:rPr>
          <w:rFonts w:ascii="Calibri" w:hAnsi="Calibri" w:cs="Calibri"/>
          <w:szCs w:val="22"/>
        </w:rPr>
        <w:t xml:space="preserve">prepoznavanje </w:t>
      </w:r>
      <w:r w:rsidR="00BA2958" w:rsidRPr="00AA4376">
        <w:rPr>
          <w:rFonts w:ascii="Calibri" w:hAnsi="Calibri" w:cs="Calibri"/>
          <w:szCs w:val="22"/>
        </w:rPr>
        <w:t xml:space="preserve">in razvoj </w:t>
      </w:r>
      <w:r w:rsidRPr="00AA4376">
        <w:rPr>
          <w:rFonts w:ascii="Calibri" w:hAnsi="Calibri" w:cs="Calibri"/>
          <w:szCs w:val="22"/>
        </w:rPr>
        <w:t xml:space="preserve">potencialov zaposlenih, bo lažje zagotoviti usposobljene in motivirane ljudi na pravih delovnih mestih. Vse to pa bo prispevalo k zagotavljanju kakovostnejših javnih storitev državne uprave. </w:t>
      </w:r>
    </w:p>
    <w:p w14:paraId="5A1D9EBB" w14:textId="33B85F7D" w:rsidR="00A936EB" w:rsidRPr="00AA4376" w:rsidRDefault="00C22EE1" w:rsidP="005F6B48">
      <w:pPr>
        <w:autoSpaceDE w:val="0"/>
        <w:autoSpaceDN w:val="0"/>
        <w:adjustRightInd w:val="0"/>
        <w:spacing w:after="200"/>
        <w:jc w:val="both"/>
        <w:rPr>
          <w:rFonts w:ascii="Calibri" w:hAnsi="Calibri" w:cs="Calibri"/>
          <w:szCs w:val="22"/>
        </w:rPr>
      </w:pPr>
      <w:r w:rsidRPr="00AA4376">
        <w:rPr>
          <w:rFonts w:ascii="Calibri" w:hAnsi="Calibri" w:cs="Calibri"/>
          <w:noProof/>
          <w:szCs w:val="22"/>
        </w:rPr>
        <w:t>Cilj j</w:t>
      </w:r>
      <w:r w:rsidR="00A936EB" w:rsidRPr="00AA4376">
        <w:rPr>
          <w:rFonts w:ascii="Calibri" w:hAnsi="Calibri" w:cs="Calibri"/>
          <w:noProof/>
          <w:szCs w:val="22"/>
        </w:rPr>
        <w:t xml:space="preserve">avnega naročila je </w:t>
      </w:r>
      <w:r w:rsidR="009B7258" w:rsidRPr="00AA4376">
        <w:rPr>
          <w:rFonts w:ascii="Calibri" w:hAnsi="Calibri" w:cs="Calibri"/>
          <w:noProof/>
          <w:szCs w:val="22"/>
        </w:rPr>
        <w:t xml:space="preserve">nakup </w:t>
      </w:r>
      <w:r w:rsidR="006B5F11" w:rsidRPr="00AA4376">
        <w:rPr>
          <w:rFonts w:ascii="Calibri" w:hAnsi="Calibri" w:cs="Calibri"/>
          <w:noProof/>
          <w:szCs w:val="22"/>
        </w:rPr>
        <w:t xml:space="preserve">dostopov do </w:t>
      </w:r>
      <w:r w:rsidR="00400345" w:rsidRPr="00AA4376">
        <w:rPr>
          <w:rFonts w:ascii="Calibri" w:hAnsi="Calibri" w:cs="Calibri"/>
          <w:noProof/>
          <w:szCs w:val="22"/>
        </w:rPr>
        <w:t>na trgu preizkušenih in standar</w:t>
      </w:r>
      <w:r w:rsidR="00E447C3" w:rsidRPr="00AA4376">
        <w:rPr>
          <w:rFonts w:ascii="Calibri" w:hAnsi="Calibri" w:cs="Calibri"/>
          <w:noProof/>
          <w:szCs w:val="22"/>
        </w:rPr>
        <w:t>d</w:t>
      </w:r>
      <w:r w:rsidR="00400345" w:rsidRPr="00AA4376">
        <w:rPr>
          <w:rFonts w:ascii="Calibri" w:hAnsi="Calibri" w:cs="Calibri"/>
          <w:noProof/>
          <w:szCs w:val="22"/>
        </w:rPr>
        <w:t xml:space="preserve">iziranih orodij za </w:t>
      </w:r>
      <w:r w:rsidR="00DC2E51" w:rsidRPr="00AA4376">
        <w:rPr>
          <w:rFonts w:ascii="Calibri" w:hAnsi="Calibri" w:cs="Calibri"/>
          <w:szCs w:val="22"/>
        </w:rPr>
        <w:t xml:space="preserve">presojo </w:t>
      </w:r>
      <w:r w:rsidR="00400345" w:rsidRPr="00AA4376">
        <w:rPr>
          <w:rFonts w:ascii="Calibri" w:hAnsi="Calibri" w:cs="Calibri"/>
          <w:szCs w:val="22"/>
        </w:rPr>
        <w:t xml:space="preserve">kompetenc za </w:t>
      </w:r>
      <w:r w:rsidR="00F90CE4" w:rsidRPr="00AA4376">
        <w:rPr>
          <w:rFonts w:ascii="Calibri" w:hAnsi="Calibri" w:cs="Calibri"/>
          <w:szCs w:val="22"/>
        </w:rPr>
        <w:t>prepoznavanje</w:t>
      </w:r>
      <w:r w:rsidR="00BA2958" w:rsidRPr="00AA4376">
        <w:rPr>
          <w:rFonts w:ascii="Calibri" w:hAnsi="Calibri" w:cs="Calibri"/>
          <w:szCs w:val="22"/>
        </w:rPr>
        <w:t xml:space="preserve"> in razvoj</w:t>
      </w:r>
      <w:r w:rsidR="00F90CE4" w:rsidRPr="00AA4376">
        <w:rPr>
          <w:rFonts w:ascii="Calibri" w:hAnsi="Calibri" w:cs="Calibri"/>
          <w:szCs w:val="22"/>
        </w:rPr>
        <w:t xml:space="preserve"> </w:t>
      </w:r>
      <w:r w:rsidR="00400345" w:rsidRPr="00AA4376">
        <w:rPr>
          <w:rFonts w:ascii="Calibri" w:hAnsi="Calibri" w:cs="Calibri"/>
          <w:szCs w:val="22"/>
        </w:rPr>
        <w:t>potencialov zaposlenih</w:t>
      </w:r>
      <w:r w:rsidR="00400345" w:rsidRPr="00AA4376">
        <w:rPr>
          <w:rFonts w:ascii="Calibri" w:hAnsi="Calibri" w:cs="Calibri"/>
          <w:noProof/>
          <w:szCs w:val="22"/>
        </w:rPr>
        <w:t xml:space="preserve"> v organih državne uprave</w:t>
      </w:r>
      <w:r w:rsidR="007E30F5" w:rsidRPr="00AA4376">
        <w:rPr>
          <w:rFonts w:ascii="Calibri" w:hAnsi="Calibri" w:cs="Calibri"/>
          <w:noProof/>
          <w:szCs w:val="22"/>
        </w:rPr>
        <w:t xml:space="preserve">. </w:t>
      </w:r>
    </w:p>
    <w:p w14:paraId="43FFB856" w14:textId="0B4B4389" w:rsidR="00A936EB" w:rsidRPr="00AA4376" w:rsidRDefault="14EFA8C1" w:rsidP="005F6B48">
      <w:pPr>
        <w:suppressAutoHyphens/>
        <w:autoSpaceDN w:val="0"/>
        <w:spacing w:after="200"/>
        <w:jc w:val="both"/>
        <w:textAlignment w:val="baseline"/>
        <w:rPr>
          <w:rFonts w:ascii="Calibri" w:hAnsi="Calibri" w:cs="Calibri"/>
          <w:noProof/>
        </w:rPr>
      </w:pPr>
      <w:r w:rsidRPr="00AA4376">
        <w:rPr>
          <w:rFonts w:ascii="Calibri" w:hAnsi="Calibri" w:cs="Calibri"/>
          <w:noProof/>
        </w:rPr>
        <w:t>Javno naročilo</w:t>
      </w:r>
      <w:r w:rsidR="5FB33A04" w:rsidRPr="00AA4376">
        <w:rPr>
          <w:rFonts w:ascii="Calibri" w:hAnsi="Calibri" w:cs="Calibri"/>
          <w:noProof/>
        </w:rPr>
        <w:t xml:space="preserve"> </w:t>
      </w:r>
      <w:r w:rsidRPr="00AA4376">
        <w:rPr>
          <w:rFonts w:ascii="Calibri" w:hAnsi="Calibri" w:cs="Calibri"/>
          <w:noProof/>
        </w:rPr>
        <w:t>sofinancirata Republika Slovenija, Ministrstvo za javno upravo</w:t>
      </w:r>
      <w:r w:rsidR="4CCAA956" w:rsidRPr="00AA4376">
        <w:rPr>
          <w:rFonts w:ascii="Calibri" w:hAnsi="Calibri" w:cs="Calibri"/>
          <w:noProof/>
        </w:rPr>
        <w:t xml:space="preserve"> (v nadaljevanju MJU)</w:t>
      </w:r>
      <w:r w:rsidRPr="00AA4376">
        <w:rPr>
          <w:rFonts w:ascii="Calibri" w:hAnsi="Calibri" w:cs="Calibri"/>
          <w:noProof/>
        </w:rPr>
        <w:t xml:space="preserve"> in Evropska unija – NextGenerationEU iz Mehanizma za okrevanje in odpornost</w:t>
      </w:r>
      <w:r w:rsidR="624718CC" w:rsidRPr="00AA4376">
        <w:rPr>
          <w:rFonts w:ascii="Calibri" w:hAnsi="Calibri" w:cs="Calibri"/>
          <w:noProof/>
        </w:rPr>
        <w:t xml:space="preserve"> (v nadaljevanju NOO)</w:t>
      </w:r>
      <w:r w:rsidRPr="00AA4376">
        <w:rPr>
          <w:rFonts w:ascii="Calibri" w:hAnsi="Calibri" w:cs="Calibri"/>
          <w:noProof/>
        </w:rPr>
        <w:t>, v okviru ukrepa Modernizacija digitalnega okolja javne uprave, reforma Vzpostavitev kompetenčnega centra</w:t>
      </w:r>
      <w:r w:rsidR="624718CC" w:rsidRPr="00AA4376">
        <w:rPr>
          <w:rFonts w:ascii="Calibri" w:hAnsi="Calibri" w:cs="Calibri"/>
          <w:noProof/>
        </w:rPr>
        <w:t xml:space="preserve"> </w:t>
      </w:r>
      <w:r w:rsidRPr="00AA4376">
        <w:rPr>
          <w:rFonts w:ascii="Calibri" w:hAnsi="Calibri" w:cs="Calibri"/>
          <w:noProof/>
        </w:rPr>
        <w:t>in dvig usposobljenosti zaposlenih v državni upravi.</w:t>
      </w:r>
    </w:p>
    <w:p w14:paraId="3E347D6A" w14:textId="7B484864" w:rsidR="005F1626" w:rsidRPr="00AA4376" w:rsidRDefault="005F1626" w:rsidP="005F6B48">
      <w:pPr>
        <w:spacing w:after="160" w:line="312" w:lineRule="auto"/>
        <w:jc w:val="both"/>
        <w:rPr>
          <w:rFonts w:ascii="Calibri" w:hAnsi="Calibri" w:cs="Calibri"/>
          <w:szCs w:val="22"/>
        </w:rPr>
      </w:pPr>
    </w:p>
    <w:p w14:paraId="731BD1E2" w14:textId="13BFAD8D" w:rsidR="00585CB3" w:rsidRPr="00AA4376" w:rsidRDefault="5B04BDCC" w:rsidP="005F6B48">
      <w:pPr>
        <w:pStyle w:val="Naslov1"/>
        <w:rPr>
          <w:rFonts w:ascii="Calibri" w:hAnsi="Calibri" w:cs="Calibri"/>
        </w:rPr>
      </w:pPr>
      <w:bookmarkStart w:id="2" w:name="_Toc210305407"/>
      <w:r w:rsidRPr="00AA4376">
        <w:rPr>
          <w:rFonts w:ascii="Calibri" w:hAnsi="Calibri" w:cs="Calibri"/>
        </w:rPr>
        <w:t>OBSTOJEČE STANJE</w:t>
      </w:r>
      <w:bookmarkEnd w:id="2"/>
    </w:p>
    <w:p w14:paraId="14CC245D" w14:textId="77777777" w:rsidR="004E72AA" w:rsidRPr="00AA4376" w:rsidRDefault="004E72AA" w:rsidP="005F6B48">
      <w:pPr>
        <w:jc w:val="both"/>
        <w:rPr>
          <w:rFonts w:ascii="Calibri" w:hAnsi="Calibri" w:cs="Calibri"/>
          <w:szCs w:val="22"/>
        </w:rPr>
      </w:pPr>
    </w:p>
    <w:p w14:paraId="4F2BAA23" w14:textId="5DD899BB" w:rsidR="004E72AA" w:rsidRPr="00AA4376" w:rsidRDefault="004E72AA" w:rsidP="005F6B48">
      <w:pPr>
        <w:jc w:val="both"/>
        <w:rPr>
          <w:rFonts w:ascii="Calibri" w:hAnsi="Calibri" w:cs="Calibri"/>
          <w:strike/>
          <w:szCs w:val="22"/>
        </w:rPr>
      </w:pPr>
      <w:r w:rsidRPr="00AA4376">
        <w:rPr>
          <w:rFonts w:ascii="Calibri" w:hAnsi="Calibri" w:cs="Calibri"/>
          <w:szCs w:val="22"/>
        </w:rPr>
        <w:t xml:space="preserve">Hitre spremembe, predvsem na področjih tehnologije in digitalizacije, močno vplivajo na sposobnosti in spretnosti, ki jih zaposleni potrebujejo za uspešno premagovanje izzivov prihodnosti. </w:t>
      </w:r>
    </w:p>
    <w:p w14:paraId="5A23E6CC" w14:textId="77777777" w:rsidR="00A51DD2" w:rsidRPr="00AA4376" w:rsidRDefault="00A51DD2" w:rsidP="005F6B48">
      <w:pPr>
        <w:jc w:val="both"/>
        <w:rPr>
          <w:rFonts w:ascii="Calibri" w:hAnsi="Calibri" w:cs="Calibri"/>
          <w:szCs w:val="22"/>
        </w:rPr>
      </w:pPr>
    </w:p>
    <w:p w14:paraId="6F14329C" w14:textId="5BDA61A2" w:rsidR="004E72AA" w:rsidRPr="00AA4376" w:rsidRDefault="00045EC0" w:rsidP="005F6B48">
      <w:pPr>
        <w:suppressAutoHyphens/>
        <w:autoSpaceDN w:val="0"/>
        <w:jc w:val="both"/>
        <w:textAlignment w:val="baseline"/>
        <w:rPr>
          <w:rFonts w:ascii="Calibri" w:hAnsi="Calibri" w:cs="Calibri"/>
          <w:szCs w:val="22"/>
        </w:rPr>
      </w:pPr>
      <w:r w:rsidRPr="00AA4376">
        <w:rPr>
          <w:rFonts w:ascii="Calibri" w:hAnsi="Calibri" w:cs="Calibri"/>
          <w:noProof/>
          <w:szCs w:val="22"/>
        </w:rPr>
        <w:t>O</w:t>
      </w:r>
      <w:r w:rsidR="004E72AA" w:rsidRPr="00AA4376">
        <w:rPr>
          <w:rFonts w:ascii="Calibri" w:hAnsi="Calibri" w:cs="Calibri"/>
          <w:noProof/>
          <w:szCs w:val="22"/>
        </w:rPr>
        <w:t xml:space="preserve">d leta 2019 </w:t>
      </w:r>
      <w:r w:rsidRPr="00AA4376">
        <w:rPr>
          <w:rFonts w:ascii="Calibri" w:hAnsi="Calibri" w:cs="Calibri"/>
          <w:noProof/>
          <w:szCs w:val="22"/>
        </w:rPr>
        <w:t xml:space="preserve">je </w:t>
      </w:r>
      <w:r w:rsidR="004E72AA" w:rsidRPr="00AA4376">
        <w:rPr>
          <w:rFonts w:ascii="Calibri" w:hAnsi="Calibri" w:cs="Calibri"/>
          <w:noProof/>
          <w:szCs w:val="22"/>
        </w:rPr>
        <w:t xml:space="preserve">v državni upravi oblikovan </w:t>
      </w:r>
      <w:r w:rsidR="00CB4337" w:rsidRPr="00AA4376">
        <w:rPr>
          <w:rFonts w:ascii="Calibri" w:hAnsi="Calibri" w:cs="Calibri"/>
          <w:noProof/>
          <w:szCs w:val="22"/>
        </w:rPr>
        <w:t>k</w:t>
      </w:r>
      <w:r w:rsidR="004E72AA" w:rsidRPr="00AA4376">
        <w:rPr>
          <w:rFonts w:ascii="Calibri" w:hAnsi="Calibri" w:cs="Calibri"/>
          <w:noProof/>
          <w:szCs w:val="22"/>
        </w:rPr>
        <w:t>ompetenčni model</w:t>
      </w:r>
      <w:r w:rsidR="005610C6" w:rsidRPr="00AA4376">
        <w:rPr>
          <w:rFonts w:ascii="Calibri" w:hAnsi="Calibri" w:cs="Calibri"/>
          <w:noProof/>
          <w:szCs w:val="22"/>
        </w:rPr>
        <w:t xml:space="preserve"> za državno upravo</w:t>
      </w:r>
      <w:r w:rsidR="002E4B7A" w:rsidRPr="00AA4376">
        <w:rPr>
          <w:rFonts w:ascii="Calibri" w:hAnsi="Calibri" w:cs="Calibri"/>
          <w:noProof/>
          <w:szCs w:val="22"/>
        </w:rPr>
        <w:t>, ki</w:t>
      </w:r>
      <w:r w:rsidR="00B10042" w:rsidRPr="00AA4376">
        <w:rPr>
          <w:rFonts w:ascii="Calibri" w:hAnsi="Calibri" w:cs="Calibri"/>
          <w:noProof/>
          <w:szCs w:val="22"/>
        </w:rPr>
        <w:t xml:space="preserve"> določa</w:t>
      </w:r>
      <w:r w:rsidR="002E4B7A" w:rsidRPr="00AA4376">
        <w:rPr>
          <w:rFonts w:ascii="Calibri" w:hAnsi="Calibri" w:cs="Calibri"/>
          <w:noProof/>
          <w:szCs w:val="22"/>
        </w:rPr>
        <w:t xml:space="preserve"> </w:t>
      </w:r>
      <w:r w:rsidR="004E72AA" w:rsidRPr="00AA4376">
        <w:rPr>
          <w:rFonts w:ascii="Calibri" w:hAnsi="Calibri" w:cs="Calibri"/>
          <w:szCs w:val="22"/>
        </w:rPr>
        <w:t>kombinacijo vedenj, ravnanj, veščin in spretnosti ter vključuje tiste kompetence in standarde zahtevanih vedenj, ki javnim uslužbencem omogočajo uspešno opravljanje zahtevanih nalog in doseganje zastavljenih ciljev organov državne uprave</w:t>
      </w:r>
      <w:r w:rsidR="00476D5E">
        <w:rPr>
          <w:rFonts w:ascii="Calibri" w:hAnsi="Calibri" w:cs="Calibri"/>
          <w:szCs w:val="22"/>
        </w:rPr>
        <w:t xml:space="preserve"> </w:t>
      </w:r>
      <w:r w:rsidR="005610C6" w:rsidRPr="00AA4376">
        <w:rPr>
          <w:rFonts w:ascii="Calibri" w:hAnsi="Calibri" w:cs="Calibri"/>
          <w:szCs w:val="22"/>
        </w:rPr>
        <w:t xml:space="preserve">(podrobneje v </w:t>
      </w:r>
      <w:r w:rsidR="004E72AA" w:rsidRPr="00AA4376">
        <w:rPr>
          <w:rFonts w:ascii="Calibri" w:hAnsi="Calibri" w:cs="Calibri"/>
          <w:szCs w:val="22"/>
        </w:rPr>
        <w:t xml:space="preserve">3. poglavju </w:t>
      </w:r>
      <w:r w:rsidR="005610C6" w:rsidRPr="00AA4376">
        <w:rPr>
          <w:rFonts w:ascii="Calibri" w:hAnsi="Calibri" w:cs="Calibri"/>
          <w:szCs w:val="22"/>
        </w:rPr>
        <w:t xml:space="preserve">– </w:t>
      </w:r>
      <w:r w:rsidR="004E72AA" w:rsidRPr="00AA4376">
        <w:rPr>
          <w:rFonts w:ascii="Calibri" w:hAnsi="Calibri" w:cs="Calibri"/>
          <w:szCs w:val="22"/>
        </w:rPr>
        <w:t xml:space="preserve">Pojmovnik). </w:t>
      </w:r>
    </w:p>
    <w:p w14:paraId="556904B8" w14:textId="77777777" w:rsidR="005610C6" w:rsidRPr="00AA4376" w:rsidRDefault="005610C6" w:rsidP="005F6B48">
      <w:pPr>
        <w:jc w:val="both"/>
        <w:rPr>
          <w:rFonts w:ascii="Calibri" w:hAnsi="Calibri" w:cs="Calibri"/>
          <w:szCs w:val="22"/>
        </w:rPr>
      </w:pPr>
    </w:p>
    <w:p w14:paraId="6B6B0F85" w14:textId="4B5B6AD8" w:rsidR="00BC3DC4" w:rsidRPr="00AA4376" w:rsidRDefault="4F53FE06" w:rsidP="005F6B48">
      <w:pPr>
        <w:jc w:val="both"/>
        <w:rPr>
          <w:rFonts w:ascii="Calibri" w:hAnsi="Calibri" w:cs="Calibri"/>
          <w:noProof/>
        </w:rPr>
      </w:pPr>
      <w:r w:rsidRPr="00AA4376">
        <w:rPr>
          <w:rFonts w:ascii="Calibri" w:hAnsi="Calibri" w:cs="Calibri"/>
        </w:rPr>
        <w:t xml:space="preserve">Glede na vse spremembe in smernice, ki jih narekuje tehnološki razvoj in spremembe na trgu dela, je naročnik v letu 2025 pristopil k posodobitvi in nadgradnji kompetenčnega modela. </w:t>
      </w:r>
      <w:r w:rsidRPr="00AA4376">
        <w:rPr>
          <w:rFonts w:ascii="Calibri" w:hAnsi="Calibri" w:cs="Calibri"/>
          <w:noProof/>
        </w:rPr>
        <w:t xml:space="preserve">Izvaja se v okviru projekta Priprava, oblikovanje in uporaba razvojnih rešitev na področju izbire in razvoja kadrov v organih državne uprave. </w:t>
      </w:r>
      <w:r w:rsidR="236C4579" w:rsidRPr="00AA4376">
        <w:rPr>
          <w:rFonts w:ascii="Calibri" w:hAnsi="Calibri" w:cs="Calibri"/>
          <w:noProof/>
        </w:rPr>
        <w:t>Informacije o nadgradnji kompetenčnega modela, ki se bo začel uporabljati s 1. 1. 2026 so dostopne na</w:t>
      </w:r>
      <w:r w:rsidR="084D50AD" w:rsidRPr="00AA4376">
        <w:rPr>
          <w:rFonts w:ascii="Calibri" w:hAnsi="Calibri" w:cs="Calibri"/>
          <w:noProof/>
        </w:rPr>
        <w:t xml:space="preserve"> </w:t>
      </w:r>
      <w:hyperlink r:id="rId11">
        <w:r w:rsidR="084D50AD" w:rsidRPr="00AA4376">
          <w:rPr>
            <w:rStyle w:val="Hiperpovezava"/>
            <w:rFonts w:ascii="Calibri" w:hAnsi="Calibri" w:cs="Calibri"/>
            <w:noProof/>
          </w:rPr>
          <w:t>spletni strani projekta</w:t>
        </w:r>
        <w:r w:rsidR="1E60FA90" w:rsidRPr="00AA4376">
          <w:rPr>
            <w:rStyle w:val="Hiperpovezava"/>
            <w:rFonts w:ascii="Calibri" w:hAnsi="Calibri" w:cs="Calibri"/>
            <w:noProof/>
          </w:rPr>
          <w:t>,</w:t>
        </w:r>
      </w:hyperlink>
      <w:r w:rsidR="1E60FA90" w:rsidRPr="00AA4376">
        <w:rPr>
          <w:rFonts w:ascii="Calibri" w:hAnsi="Calibri" w:cs="Calibri"/>
          <w:noProof/>
        </w:rPr>
        <w:t xml:space="preserve"> kjer se nahaja tudi povezava do </w:t>
      </w:r>
      <w:hyperlink r:id="rId12">
        <w:r w:rsidR="1E60FA90" w:rsidRPr="00AA4376">
          <w:rPr>
            <w:rStyle w:val="Hiperpovezava"/>
            <w:rFonts w:ascii="Calibri" w:hAnsi="Calibri" w:cs="Calibri"/>
            <w:noProof/>
          </w:rPr>
          <w:t>Korakov do sedaj</w:t>
        </w:r>
      </w:hyperlink>
      <w:r w:rsidR="1E60FA90" w:rsidRPr="00AA4376">
        <w:rPr>
          <w:rFonts w:ascii="Calibri" w:hAnsi="Calibri" w:cs="Calibri"/>
          <w:noProof/>
        </w:rPr>
        <w:t>, v katerih so podrobn</w:t>
      </w:r>
      <w:r w:rsidR="707B389C" w:rsidRPr="00AA4376">
        <w:rPr>
          <w:rFonts w:ascii="Calibri" w:hAnsi="Calibri" w:cs="Calibri"/>
          <w:noProof/>
        </w:rPr>
        <w:t>o</w:t>
      </w:r>
      <w:r w:rsidR="1E60FA90" w:rsidRPr="00AA4376">
        <w:rPr>
          <w:rFonts w:ascii="Calibri" w:hAnsi="Calibri" w:cs="Calibri"/>
          <w:noProof/>
        </w:rPr>
        <w:t xml:space="preserve"> predstavljene vse aktivnosti</w:t>
      </w:r>
      <w:r w:rsidR="084D50AD" w:rsidRPr="00AA4376">
        <w:rPr>
          <w:rFonts w:ascii="Calibri" w:hAnsi="Calibri" w:cs="Calibri"/>
          <w:noProof/>
        </w:rPr>
        <w:t>.</w:t>
      </w:r>
    </w:p>
    <w:p w14:paraId="6A9E153E" w14:textId="77777777" w:rsidR="00BC3DC4" w:rsidRPr="00AA4376" w:rsidRDefault="00BC3DC4" w:rsidP="005F6B48">
      <w:pPr>
        <w:jc w:val="both"/>
        <w:rPr>
          <w:rFonts w:ascii="Calibri" w:hAnsi="Calibri" w:cs="Calibri"/>
          <w:szCs w:val="22"/>
        </w:rPr>
      </w:pPr>
    </w:p>
    <w:p w14:paraId="2078D22D" w14:textId="3A7B8A3E" w:rsidR="00FF1439" w:rsidRPr="00AA4376" w:rsidRDefault="409C659B" w:rsidP="005F6B48">
      <w:pPr>
        <w:suppressAutoHyphens/>
        <w:autoSpaceDN w:val="0"/>
        <w:jc w:val="both"/>
        <w:textAlignment w:val="baseline"/>
        <w:rPr>
          <w:rFonts w:ascii="Calibri" w:hAnsi="Calibri" w:cs="Calibri"/>
        </w:rPr>
      </w:pPr>
      <w:r w:rsidRPr="00AA4376">
        <w:rPr>
          <w:rFonts w:ascii="Calibri" w:hAnsi="Calibri" w:cs="Calibri"/>
        </w:rPr>
        <w:t xml:space="preserve">Nekateri organi državne uprave </w:t>
      </w:r>
      <w:r w:rsidR="4F53FE06" w:rsidRPr="00AA4376">
        <w:rPr>
          <w:rFonts w:ascii="Calibri" w:hAnsi="Calibri" w:cs="Calibri"/>
        </w:rPr>
        <w:t xml:space="preserve">že </w:t>
      </w:r>
      <w:r w:rsidRPr="00AA4376">
        <w:rPr>
          <w:rFonts w:ascii="Calibri" w:hAnsi="Calibri" w:cs="Calibri"/>
        </w:rPr>
        <w:t>vključujejo presojo kompetenc tudi v redne letne razvojne pogovore z namenom načrtovanja razvojnih aktivnosti na podlagi ugotovljenih vrzeli med pričakovanimi in dejanskimi kompetencami zaposlenih. Od oktobra 2023 imajo organi državne uprave na voljo</w:t>
      </w:r>
      <w:r w:rsidR="546FBA2B" w:rsidRPr="00AA4376">
        <w:rPr>
          <w:rFonts w:ascii="Calibri" w:hAnsi="Calibri" w:cs="Calibri"/>
        </w:rPr>
        <w:t xml:space="preserve"> </w:t>
      </w:r>
      <w:r w:rsidRPr="00AA4376">
        <w:rPr>
          <w:rFonts w:ascii="Calibri" w:hAnsi="Calibri" w:cs="Calibri"/>
        </w:rPr>
        <w:t>digitaliziran postopek razvojnega pogovora</w:t>
      </w:r>
      <w:r w:rsidR="00783299" w:rsidRPr="00AA4376">
        <w:rPr>
          <w:rStyle w:val="Sprotnaopomba-sklic"/>
          <w:rFonts w:ascii="Calibri" w:hAnsi="Calibri" w:cs="Calibri"/>
        </w:rPr>
        <w:footnoteReference w:id="1"/>
      </w:r>
      <w:r w:rsidRPr="00AA4376">
        <w:rPr>
          <w:rFonts w:ascii="Calibri" w:hAnsi="Calibri" w:cs="Calibri"/>
        </w:rPr>
        <w:t xml:space="preserve"> (prej letni pogovor), ki vključuje tudi presojo kompetenc </w:t>
      </w:r>
      <w:r w:rsidRPr="00AA4376">
        <w:rPr>
          <w:rFonts w:ascii="Calibri" w:hAnsi="Calibri" w:cs="Calibri"/>
        </w:rPr>
        <w:lastRenderedPageBreak/>
        <w:t xml:space="preserve">in se izvaja v </w:t>
      </w:r>
      <w:r w:rsidR="0156649A" w:rsidRPr="00AA4376">
        <w:rPr>
          <w:rFonts w:ascii="Calibri" w:hAnsi="Calibri" w:cs="Calibri"/>
        </w:rPr>
        <w:t>I</w:t>
      </w:r>
      <w:r w:rsidRPr="00AA4376">
        <w:rPr>
          <w:rFonts w:ascii="Calibri" w:hAnsi="Calibri" w:cs="Calibri"/>
        </w:rPr>
        <w:t xml:space="preserve">nformacijskem sistemu </w:t>
      </w:r>
      <w:r w:rsidR="0156649A" w:rsidRPr="00AA4376">
        <w:rPr>
          <w:rFonts w:ascii="Calibri" w:hAnsi="Calibri" w:cs="Calibri"/>
        </w:rPr>
        <w:t xml:space="preserve">za </w:t>
      </w:r>
      <w:r w:rsidR="7ABBCB02" w:rsidRPr="00AA4376">
        <w:rPr>
          <w:rFonts w:ascii="Calibri" w:hAnsi="Calibri" w:cs="Calibri"/>
        </w:rPr>
        <w:t xml:space="preserve">upravljanje in </w:t>
      </w:r>
      <w:r w:rsidR="0156649A" w:rsidRPr="00AA4376">
        <w:rPr>
          <w:rFonts w:ascii="Calibri" w:hAnsi="Calibri" w:cs="Calibri"/>
        </w:rPr>
        <w:t>razvoj zaposlenih</w:t>
      </w:r>
      <w:r w:rsidR="2F6C561B" w:rsidRPr="00AA4376">
        <w:rPr>
          <w:rFonts w:ascii="Calibri" w:hAnsi="Calibri" w:cs="Calibri"/>
        </w:rPr>
        <w:t xml:space="preserve"> v državni upravi -</w:t>
      </w:r>
      <w:r w:rsidR="0156649A" w:rsidRPr="00AA4376">
        <w:rPr>
          <w:rFonts w:ascii="Calibri" w:hAnsi="Calibri" w:cs="Calibri"/>
        </w:rPr>
        <w:t xml:space="preserve"> IS </w:t>
      </w:r>
      <w:r w:rsidRPr="00AA4376">
        <w:rPr>
          <w:rFonts w:ascii="Calibri" w:hAnsi="Calibri" w:cs="Calibri"/>
        </w:rPr>
        <w:t xml:space="preserve">MUZA (v nadaljevanju IS MUZA). </w:t>
      </w:r>
    </w:p>
    <w:p w14:paraId="0E19A5E6" w14:textId="77777777" w:rsidR="005364B5" w:rsidRPr="00AA4376" w:rsidRDefault="005364B5" w:rsidP="005F6B48">
      <w:pPr>
        <w:suppressAutoHyphens/>
        <w:autoSpaceDN w:val="0"/>
        <w:jc w:val="both"/>
        <w:textAlignment w:val="baseline"/>
        <w:rPr>
          <w:rFonts w:ascii="Calibri" w:hAnsi="Calibri" w:cs="Calibri"/>
        </w:rPr>
      </w:pPr>
    </w:p>
    <w:p w14:paraId="36EC0A0F" w14:textId="32BED23B" w:rsidR="00FF1439" w:rsidRPr="00AA4376" w:rsidRDefault="3B2EAC94" w:rsidP="005F6B48">
      <w:pPr>
        <w:suppressAutoHyphens/>
        <w:autoSpaceDN w:val="0"/>
        <w:jc w:val="both"/>
        <w:textAlignment w:val="baseline"/>
        <w:rPr>
          <w:rFonts w:ascii="Calibri" w:hAnsi="Calibri" w:cs="Calibri"/>
        </w:rPr>
      </w:pPr>
      <w:r w:rsidRPr="00AA4376">
        <w:rPr>
          <w:rFonts w:ascii="Calibri" w:hAnsi="Calibri" w:cs="Calibri"/>
        </w:rPr>
        <w:t xml:space="preserve">Vlada RS je </w:t>
      </w:r>
      <w:r w:rsidR="745672DA" w:rsidRPr="00AA4376">
        <w:rPr>
          <w:rFonts w:ascii="Calibri" w:hAnsi="Calibri" w:cs="Calibri"/>
        </w:rPr>
        <w:t xml:space="preserve">v letu 2025 </w:t>
      </w:r>
      <w:r w:rsidRPr="00AA4376">
        <w:rPr>
          <w:rFonts w:ascii="Calibri" w:hAnsi="Calibri" w:cs="Calibri"/>
        </w:rPr>
        <w:t>pristopila</w:t>
      </w:r>
      <w:r w:rsidR="745672DA" w:rsidRPr="00AA4376">
        <w:rPr>
          <w:rFonts w:ascii="Calibri" w:hAnsi="Calibri" w:cs="Calibri"/>
        </w:rPr>
        <w:t xml:space="preserve"> tudi </w:t>
      </w:r>
      <w:r w:rsidRPr="00AA4376">
        <w:rPr>
          <w:rFonts w:ascii="Calibri" w:hAnsi="Calibri" w:cs="Calibri"/>
        </w:rPr>
        <w:t xml:space="preserve">k prenovi uslužbenskega sistema, s katero </w:t>
      </w:r>
      <w:r w:rsidR="00BA2958" w:rsidRPr="00AA4376">
        <w:rPr>
          <w:rFonts w:ascii="Calibri" w:hAnsi="Calibri" w:cs="Calibri"/>
        </w:rPr>
        <w:t>je naslovila</w:t>
      </w:r>
      <w:r w:rsidRPr="00AA4376">
        <w:rPr>
          <w:rFonts w:ascii="Calibri" w:hAnsi="Calibri" w:cs="Calibri"/>
        </w:rPr>
        <w:t xml:space="preserve"> nekatere izzive ravnanja z zaposlenimi v državni upravi. Pomembna novost v </w:t>
      </w:r>
      <w:r w:rsidR="106ADF9E" w:rsidRPr="00AA4376">
        <w:rPr>
          <w:rFonts w:ascii="Calibri" w:hAnsi="Calibri" w:cs="Calibri"/>
        </w:rPr>
        <w:t xml:space="preserve">novem </w:t>
      </w:r>
      <w:r w:rsidR="5830A12B" w:rsidRPr="00AA4376">
        <w:rPr>
          <w:rFonts w:ascii="Calibri" w:hAnsi="Calibri" w:cs="Calibri"/>
        </w:rPr>
        <w:t>Zakonu o javnih uslužbencih (</w:t>
      </w:r>
      <w:r w:rsidR="35909B82" w:rsidRPr="00AA4376">
        <w:rPr>
          <w:rFonts w:ascii="Calibri" w:hAnsi="Calibri" w:cs="Calibri"/>
        </w:rPr>
        <w:t>ZJU-1</w:t>
      </w:r>
      <w:r w:rsidR="7B652B9E" w:rsidRPr="00AA4376">
        <w:rPr>
          <w:rFonts w:ascii="Calibri" w:hAnsi="Calibri" w:cs="Calibri"/>
        </w:rPr>
        <w:t>)</w:t>
      </w:r>
      <w:r w:rsidR="002A7C22" w:rsidRPr="00AA4376">
        <w:rPr>
          <w:rStyle w:val="Sprotnaopomba-sklic"/>
          <w:rFonts w:ascii="Calibri" w:hAnsi="Calibri" w:cs="Calibri"/>
        </w:rPr>
        <w:footnoteReference w:id="2"/>
      </w:r>
      <w:r w:rsidRPr="00AA4376">
        <w:rPr>
          <w:rFonts w:ascii="Calibri" w:hAnsi="Calibri" w:cs="Calibri"/>
        </w:rPr>
        <w:t xml:space="preserve"> je vzpostavitev Centra za kadr</w:t>
      </w:r>
      <w:r w:rsidR="0B51DBE5" w:rsidRPr="00AA4376">
        <w:rPr>
          <w:rFonts w:ascii="Calibri" w:hAnsi="Calibri" w:cs="Calibri"/>
        </w:rPr>
        <w:t>e v organih državne uprave (v nadaljevanju Center za kadre)</w:t>
      </w:r>
      <w:r w:rsidRPr="00AA4376">
        <w:rPr>
          <w:rFonts w:ascii="Calibri" w:hAnsi="Calibri" w:cs="Calibri"/>
        </w:rPr>
        <w:t xml:space="preserve">, ki </w:t>
      </w:r>
      <w:r w:rsidR="08C9F998" w:rsidRPr="00AA4376">
        <w:rPr>
          <w:rFonts w:ascii="Calibri" w:hAnsi="Calibri" w:cs="Calibri"/>
        </w:rPr>
        <w:t>deluje</w:t>
      </w:r>
      <w:r w:rsidR="14E6B582" w:rsidRPr="00AA4376">
        <w:rPr>
          <w:rFonts w:ascii="Calibri" w:hAnsi="Calibri" w:cs="Calibri"/>
        </w:rPr>
        <w:t xml:space="preserve"> </w:t>
      </w:r>
      <w:r w:rsidRPr="00AA4376">
        <w:rPr>
          <w:rFonts w:ascii="Calibri" w:hAnsi="Calibri" w:cs="Calibri"/>
        </w:rPr>
        <w:t xml:space="preserve">v okviru </w:t>
      </w:r>
      <w:r w:rsidR="4D74B33A" w:rsidRPr="00AA4376">
        <w:rPr>
          <w:rFonts w:ascii="Calibri" w:hAnsi="Calibri" w:cs="Calibri"/>
        </w:rPr>
        <w:t>MJU</w:t>
      </w:r>
      <w:r w:rsidR="259E6738" w:rsidRPr="00AA4376">
        <w:rPr>
          <w:rFonts w:ascii="Calibri" w:hAnsi="Calibri" w:cs="Calibri"/>
        </w:rPr>
        <w:t xml:space="preserve"> od 1. junija 2025. Naloga </w:t>
      </w:r>
      <w:r w:rsidR="0B51DBE5" w:rsidRPr="00AA4376">
        <w:rPr>
          <w:rFonts w:ascii="Calibri" w:hAnsi="Calibri" w:cs="Calibri"/>
        </w:rPr>
        <w:t>C</w:t>
      </w:r>
      <w:r w:rsidR="259E6738" w:rsidRPr="00AA4376">
        <w:rPr>
          <w:rFonts w:ascii="Calibri" w:hAnsi="Calibri" w:cs="Calibri"/>
        </w:rPr>
        <w:t>entra za kadre</w:t>
      </w:r>
      <w:r w:rsidR="00304F72" w:rsidRPr="00AA4376">
        <w:rPr>
          <w:rFonts w:ascii="Calibri" w:hAnsi="Calibri" w:cs="Calibri"/>
        </w:rPr>
        <w:t xml:space="preserve"> </w:t>
      </w:r>
      <w:r w:rsidR="259E6738" w:rsidRPr="00AA4376">
        <w:rPr>
          <w:rFonts w:ascii="Calibri" w:hAnsi="Calibri" w:cs="Calibri"/>
        </w:rPr>
        <w:t>je razvoj sistema osebnih sposobnosti in veščin (</w:t>
      </w:r>
      <w:r w:rsidR="66FA82BC" w:rsidRPr="00AA4376">
        <w:rPr>
          <w:rFonts w:ascii="Calibri" w:hAnsi="Calibri" w:cs="Calibri"/>
        </w:rPr>
        <w:t>t</w:t>
      </w:r>
      <w:r w:rsidR="259E6738" w:rsidRPr="00AA4376">
        <w:rPr>
          <w:rFonts w:ascii="Calibri" w:hAnsi="Calibri" w:cs="Calibri"/>
        </w:rPr>
        <w:t xml:space="preserve">j. kompetenc) za opravljanje dela ter drugih orodij za ravnanje s kadrovskimi viri v organih državne uprave. </w:t>
      </w:r>
      <w:r w:rsidR="00FE5593" w:rsidRPr="00AA4376">
        <w:rPr>
          <w:rFonts w:ascii="Calibri" w:hAnsi="Calibri" w:cs="Calibri"/>
        </w:rPr>
        <w:t xml:space="preserve">Od 1. 1. 2026 bo </w:t>
      </w:r>
      <w:r w:rsidR="004E72AA" w:rsidRPr="00AA4376">
        <w:rPr>
          <w:rFonts w:ascii="Calibri" w:hAnsi="Calibri" w:cs="Calibri"/>
        </w:rPr>
        <w:t xml:space="preserve">Center za kadre skrbel </w:t>
      </w:r>
      <w:r w:rsidR="00BA2958" w:rsidRPr="00AA4376">
        <w:rPr>
          <w:rFonts w:ascii="Calibri" w:hAnsi="Calibri" w:cs="Calibri"/>
        </w:rPr>
        <w:t xml:space="preserve">tudi </w:t>
      </w:r>
      <w:r w:rsidR="004E72AA" w:rsidRPr="00AA4376">
        <w:rPr>
          <w:rFonts w:ascii="Calibri" w:hAnsi="Calibri" w:cs="Calibri"/>
        </w:rPr>
        <w:t>za prvi del izbirnega postopka v javnem natečaju, vključno s presojo temeljnih osebnostnih sposobnosti in veščin (v nadaljevanju kompetenc) za organe državne uprave in tudi za druge državne organe ter uprave lokalnih skupnosti, ki bodo pristopili k internem trgu dela</w:t>
      </w:r>
      <w:r w:rsidR="008B0D3F" w:rsidRPr="00AA4376">
        <w:rPr>
          <w:rFonts w:ascii="Calibri" w:hAnsi="Calibri" w:cs="Calibri"/>
        </w:rPr>
        <w:t>.</w:t>
      </w:r>
      <w:r w:rsidR="004E72AA" w:rsidRPr="00AA4376">
        <w:rPr>
          <w:rFonts w:ascii="Calibri" w:hAnsi="Calibri" w:cs="Calibri"/>
        </w:rPr>
        <w:t xml:space="preserve"> </w:t>
      </w:r>
    </w:p>
    <w:p w14:paraId="7B6C9CF2" w14:textId="77777777" w:rsidR="00FE5593" w:rsidRPr="00AA4376" w:rsidRDefault="00FE5593" w:rsidP="005F6B48">
      <w:pPr>
        <w:pStyle w:val="Odstavekseznama"/>
        <w:autoSpaceDE w:val="0"/>
        <w:autoSpaceDN w:val="0"/>
        <w:adjustRightInd w:val="0"/>
        <w:ind w:left="0"/>
        <w:jc w:val="both"/>
        <w:rPr>
          <w:rFonts w:ascii="Calibri" w:hAnsi="Calibri" w:cs="Calibri"/>
          <w:szCs w:val="22"/>
        </w:rPr>
      </w:pPr>
    </w:p>
    <w:p w14:paraId="184AAB68" w14:textId="46D7C64C" w:rsidR="00B5520B" w:rsidRPr="00AA4376" w:rsidRDefault="00304F72" w:rsidP="00367B46">
      <w:pPr>
        <w:jc w:val="both"/>
        <w:rPr>
          <w:rFonts w:ascii="Calibri" w:hAnsi="Calibri" w:cs="Calibri"/>
        </w:rPr>
      </w:pPr>
      <w:r w:rsidRPr="00AA4376">
        <w:rPr>
          <w:rFonts w:ascii="Calibri" w:hAnsi="Calibri" w:cs="Calibri"/>
        </w:rPr>
        <w:t>V okviru</w:t>
      </w:r>
      <w:r w:rsidR="00367B46" w:rsidRPr="00AA4376">
        <w:rPr>
          <w:rFonts w:ascii="Calibri" w:hAnsi="Calibri" w:cs="Calibri"/>
        </w:rPr>
        <w:t xml:space="preserve"> razvoj</w:t>
      </w:r>
      <w:r w:rsidRPr="00AA4376">
        <w:rPr>
          <w:rFonts w:ascii="Calibri" w:hAnsi="Calibri" w:cs="Calibri"/>
        </w:rPr>
        <w:t>a</w:t>
      </w:r>
      <w:r w:rsidR="00367B46" w:rsidRPr="00AA4376">
        <w:rPr>
          <w:rFonts w:ascii="Calibri" w:hAnsi="Calibri" w:cs="Calibri"/>
        </w:rPr>
        <w:t xml:space="preserve"> sistema osebnih sposobnosti in veščin za opravljanje dela ter drugih orodij za ravnanje s kadri</w:t>
      </w:r>
      <w:r w:rsidRPr="00AA4376">
        <w:rPr>
          <w:rFonts w:ascii="Calibri" w:hAnsi="Calibri" w:cs="Calibri"/>
        </w:rPr>
        <w:t xml:space="preserve"> bo Center za kadre</w:t>
      </w:r>
      <w:r w:rsidR="00367B46" w:rsidRPr="00AA4376">
        <w:rPr>
          <w:rFonts w:ascii="Calibri" w:hAnsi="Calibri" w:cs="Calibri"/>
        </w:rPr>
        <w:t xml:space="preserve"> </w:t>
      </w:r>
      <w:r w:rsidRPr="00AA4376">
        <w:rPr>
          <w:rFonts w:ascii="Calibri" w:hAnsi="Calibri" w:cs="Calibri"/>
        </w:rPr>
        <w:t>z</w:t>
      </w:r>
      <w:r w:rsidR="1F54EE13" w:rsidRPr="00AA4376">
        <w:rPr>
          <w:rFonts w:ascii="Calibri" w:hAnsi="Calibri" w:cs="Calibri"/>
        </w:rPr>
        <w:t xml:space="preserve">a namen </w:t>
      </w:r>
      <w:r w:rsidR="3D7207D1" w:rsidRPr="00AA4376">
        <w:rPr>
          <w:rFonts w:ascii="Calibri" w:hAnsi="Calibri" w:cs="Calibri"/>
        </w:rPr>
        <w:t xml:space="preserve">presoje kompetenc za razvoj zaposlenih </w:t>
      </w:r>
      <w:r w:rsidR="00367B46" w:rsidRPr="00AA4376">
        <w:rPr>
          <w:rFonts w:ascii="Calibri" w:hAnsi="Calibri" w:cs="Calibri"/>
        </w:rPr>
        <w:t>skrbel</w:t>
      </w:r>
      <w:r w:rsidR="1F54EE13" w:rsidRPr="00AA4376">
        <w:rPr>
          <w:rFonts w:ascii="Calibri" w:hAnsi="Calibri" w:cs="Calibri"/>
        </w:rPr>
        <w:t xml:space="preserve"> </w:t>
      </w:r>
      <w:r w:rsidRPr="00AA4376">
        <w:rPr>
          <w:rFonts w:ascii="Calibri" w:hAnsi="Calibri" w:cs="Calibri"/>
        </w:rPr>
        <w:t xml:space="preserve">za </w:t>
      </w:r>
      <w:r w:rsidR="1F54EE13" w:rsidRPr="00AA4376">
        <w:rPr>
          <w:rFonts w:ascii="Calibri" w:hAnsi="Calibri" w:cs="Calibri"/>
        </w:rPr>
        <w:t>nakup dostopov d</w:t>
      </w:r>
      <w:r w:rsidR="236C4579" w:rsidRPr="00AA4376">
        <w:rPr>
          <w:rFonts w:ascii="Calibri" w:hAnsi="Calibri" w:cs="Calibri"/>
        </w:rPr>
        <w:t>o</w:t>
      </w:r>
      <w:r w:rsidR="1F54EE13" w:rsidRPr="00AA4376">
        <w:rPr>
          <w:rFonts w:ascii="Calibri" w:hAnsi="Calibri" w:cs="Calibri"/>
        </w:rPr>
        <w:t xml:space="preserve"> orodij/vprašalnikov</w:t>
      </w:r>
      <w:r w:rsidR="00BF5BE2" w:rsidRPr="00AA4376">
        <w:rPr>
          <w:rFonts w:ascii="Calibri" w:hAnsi="Calibri" w:cs="Calibri"/>
        </w:rPr>
        <w:t>, ki vključujejo</w:t>
      </w:r>
      <w:r w:rsidR="1F54EE13" w:rsidRPr="00AA4376">
        <w:rPr>
          <w:rFonts w:ascii="Calibri" w:hAnsi="Calibri" w:cs="Calibri"/>
        </w:rPr>
        <w:t xml:space="preserve"> pripravo poročil o </w:t>
      </w:r>
      <w:r w:rsidR="00BF5BE2" w:rsidRPr="00AA4376">
        <w:rPr>
          <w:rFonts w:ascii="Calibri" w:hAnsi="Calibri" w:cs="Calibri"/>
        </w:rPr>
        <w:t xml:space="preserve">rezultatih </w:t>
      </w:r>
      <w:r w:rsidR="1F54EE13" w:rsidRPr="00AA4376">
        <w:rPr>
          <w:rFonts w:ascii="Calibri" w:hAnsi="Calibri" w:cs="Calibri"/>
        </w:rPr>
        <w:t>presoji kompetenc</w:t>
      </w:r>
      <w:r w:rsidR="00367B46" w:rsidRPr="00AA4376">
        <w:rPr>
          <w:rFonts w:ascii="Calibri" w:hAnsi="Calibri" w:cs="Calibri"/>
        </w:rPr>
        <w:t>. N</w:t>
      </w:r>
      <w:r w:rsidR="1F54EE13" w:rsidRPr="00AA4376">
        <w:rPr>
          <w:rFonts w:ascii="Calibri" w:hAnsi="Calibri" w:cs="Calibri"/>
        </w:rPr>
        <w:t xml:space="preserve">adaljnje aktivnosti za prepoznavo in razvoj talentov ter načrtovanje nasledstev pa se bodo izvajale na </w:t>
      </w:r>
      <w:r w:rsidR="3D7207D1" w:rsidRPr="00AA4376">
        <w:rPr>
          <w:rFonts w:ascii="Calibri" w:hAnsi="Calibri" w:cs="Calibri"/>
        </w:rPr>
        <w:t>posameznem organu državne uprave</w:t>
      </w:r>
      <w:r w:rsidR="236C4579" w:rsidRPr="00AA4376">
        <w:rPr>
          <w:rFonts w:ascii="Calibri" w:hAnsi="Calibri" w:cs="Calibri"/>
        </w:rPr>
        <w:t xml:space="preserve"> s pomočjo certificiranih uporabnikov. </w:t>
      </w:r>
    </w:p>
    <w:p w14:paraId="56E7152F" w14:textId="77777777" w:rsidR="00304F72" w:rsidRPr="00AA4376" w:rsidRDefault="00304F72" w:rsidP="00304F72">
      <w:pPr>
        <w:jc w:val="both"/>
        <w:rPr>
          <w:rFonts w:ascii="Calibri" w:hAnsi="Calibri" w:cs="Calibri"/>
        </w:rPr>
      </w:pPr>
    </w:p>
    <w:p w14:paraId="63AF834A" w14:textId="16DA8C05" w:rsidR="00D42C9B" w:rsidRPr="00AA4376" w:rsidRDefault="30E9CE25" w:rsidP="00304F72">
      <w:pPr>
        <w:jc w:val="both"/>
        <w:rPr>
          <w:rFonts w:ascii="Calibri" w:hAnsi="Calibri" w:cs="Calibri"/>
          <w:noProof/>
        </w:rPr>
      </w:pPr>
      <w:r w:rsidRPr="00AA4376">
        <w:rPr>
          <w:rFonts w:ascii="Calibri" w:hAnsi="Calibri" w:cs="Calibri"/>
        </w:rPr>
        <w:t>Poleg izraženosti</w:t>
      </w:r>
      <w:r w:rsidR="7D66F37C" w:rsidRPr="00AA4376">
        <w:rPr>
          <w:rFonts w:ascii="Calibri" w:hAnsi="Calibri" w:cs="Calibri"/>
        </w:rPr>
        <w:t xml:space="preserve"> temeljnih</w:t>
      </w:r>
      <w:r w:rsidR="00367B46" w:rsidRPr="00AA4376">
        <w:rPr>
          <w:rFonts w:ascii="Calibri" w:hAnsi="Calibri" w:cs="Calibri"/>
        </w:rPr>
        <w:t xml:space="preserve">, vodstvenih ter dveh delovno specifičnih kompetenc (analitično razmišljanje ter temeljitost pri delu) </w:t>
      </w:r>
      <w:r w:rsidRPr="00AA4376">
        <w:rPr>
          <w:rFonts w:ascii="Calibri" w:hAnsi="Calibri" w:cs="Calibri"/>
        </w:rPr>
        <w:t xml:space="preserve">bomo v sklopu </w:t>
      </w:r>
      <w:r w:rsidR="66202E73" w:rsidRPr="00AA4376">
        <w:rPr>
          <w:rFonts w:ascii="Calibri" w:hAnsi="Calibri" w:cs="Calibri"/>
        </w:rPr>
        <w:t>presoje</w:t>
      </w:r>
      <w:r w:rsidRPr="00AA4376">
        <w:rPr>
          <w:rFonts w:ascii="Calibri" w:hAnsi="Calibri" w:cs="Calibri"/>
        </w:rPr>
        <w:t xml:space="preserve"> zajeli tudi osebnostne dimenzije, ki so bile prepoznane kot pomembne, predvsem za vodstvene položaje. Posameznike s potencialom za vodenje je namreč težje odkriti in razvijati kot strokovnjake, zato so vključene osebnostne dimenzije</w:t>
      </w:r>
      <w:r w:rsidR="622CE454" w:rsidRPr="00AA4376">
        <w:rPr>
          <w:rFonts w:ascii="Calibri" w:hAnsi="Calibri" w:cs="Calibri"/>
        </w:rPr>
        <w:t xml:space="preserve"> v veliki meri</w:t>
      </w:r>
      <w:r w:rsidRPr="00AA4376">
        <w:rPr>
          <w:rFonts w:ascii="Calibri" w:hAnsi="Calibri" w:cs="Calibri"/>
        </w:rPr>
        <w:t xml:space="preserve"> naravnane v</w:t>
      </w:r>
      <w:r w:rsidR="55161E1C" w:rsidRPr="00AA4376">
        <w:rPr>
          <w:rFonts w:ascii="Calibri" w:hAnsi="Calibri" w:cs="Calibri"/>
        </w:rPr>
        <w:t xml:space="preserve"> smeri prepoznavanja vodstvenega potenciala. Tudi udeleženci aktivnosti projekta </w:t>
      </w:r>
      <w:r w:rsidR="644E27F6" w:rsidRPr="00AA4376">
        <w:rPr>
          <w:rFonts w:ascii="Calibri" w:hAnsi="Calibri" w:cs="Calibri"/>
        </w:rPr>
        <w:t xml:space="preserve">Priprava, oblikovanje in uporaba razvojnih rešitev na področju izbire in razvoja kadrov v državni upravi - </w:t>
      </w:r>
      <w:r w:rsidR="55161E1C" w:rsidRPr="00AA4376">
        <w:rPr>
          <w:rFonts w:ascii="Calibri" w:hAnsi="Calibri" w:cs="Calibri"/>
        </w:rPr>
        <w:t>Razvijamo kompetence prihodnosti so pri merilih za izbor talentov izpostavili osebno primernost in potencial za vodenje, kar nakazuje, da zaposleni v državni upravi prepoznavajo pomembno</w:t>
      </w:r>
      <w:r w:rsidR="6752CBE0" w:rsidRPr="00AA4376">
        <w:rPr>
          <w:rFonts w:ascii="Calibri" w:hAnsi="Calibri" w:cs="Calibri"/>
        </w:rPr>
        <w:t>s</w:t>
      </w:r>
      <w:r w:rsidR="55161E1C" w:rsidRPr="00AA4376">
        <w:rPr>
          <w:rFonts w:ascii="Calibri" w:hAnsi="Calibri" w:cs="Calibri"/>
        </w:rPr>
        <w:t xml:space="preserve">ti lastnosti, zajetih </w:t>
      </w:r>
      <w:r w:rsidR="00367B46" w:rsidRPr="00AA4376">
        <w:rPr>
          <w:rFonts w:ascii="Calibri" w:hAnsi="Calibri" w:cs="Calibri"/>
        </w:rPr>
        <w:t xml:space="preserve">še </w:t>
      </w:r>
      <w:r w:rsidR="55161E1C" w:rsidRPr="00AA4376">
        <w:rPr>
          <w:rFonts w:ascii="Calibri" w:hAnsi="Calibri" w:cs="Calibri"/>
        </w:rPr>
        <w:t xml:space="preserve">v </w:t>
      </w:r>
      <w:r w:rsidR="020A8F1E" w:rsidRPr="00AA4376">
        <w:rPr>
          <w:rFonts w:ascii="Calibri" w:hAnsi="Calibri" w:cs="Calibri"/>
        </w:rPr>
        <w:t>naslednjih</w:t>
      </w:r>
      <w:r w:rsidR="744F1364" w:rsidRPr="00AA4376">
        <w:rPr>
          <w:rFonts w:ascii="Calibri" w:hAnsi="Calibri" w:cs="Calibri"/>
        </w:rPr>
        <w:t xml:space="preserve"> </w:t>
      </w:r>
      <w:r w:rsidR="020A8F1E" w:rsidRPr="00AA4376">
        <w:rPr>
          <w:rFonts w:ascii="Calibri" w:hAnsi="Calibri" w:cs="Calibri"/>
        </w:rPr>
        <w:t>dimenzijah</w:t>
      </w:r>
      <w:r w:rsidR="00367B46" w:rsidRPr="00AA4376">
        <w:rPr>
          <w:rFonts w:ascii="Calibri" w:hAnsi="Calibri" w:cs="Calibri"/>
        </w:rPr>
        <w:t xml:space="preserve">: </w:t>
      </w:r>
      <w:r w:rsidR="020A8F1E" w:rsidRPr="00AA4376">
        <w:rPr>
          <w:rFonts w:ascii="Calibri" w:hAnsi="Calibri" w:cs="Calibri"/>
        </w:rPr>
        <w:t>čustvena stabilnost in učinkovito delo pod pritiski</w:t>
      </w:r>
      <w:r w:rsidR="2A123CA4" w:rsidRPr="00AA4376">
        <w:rPr>
          <w:rFonts w:ascii="Calibri" w:hAnsi="Calibri" w:cs="Calibri"/>
        </w:rPr>
        <w:t xml:space="preserve"> ter</w:t>
      </w:r>
      <w:r w:rsidR="020A8F1E" w:rsidRPr="00AA4376">
        <w:rPr>
          <w:rFonts w:ascii="Calibri" w:hAnsi="Calibri" w:cs="Calibri"/>
        </w:rPr>
        <w:t xml:space="preserve"> vodstvena naravnanost</w:t>
      </w:r>
      <w:r w:rsidR="00463D45" w:rsidRPr="00AA4376">
        <w:rPr>
          <w:rFonts w:ascii="Calibri" w:hAnsi="Calibri" w:cs="Calibri"/>
        </w:rPr>
        <w:t xml:space="preserve"> (vodstveni potencial)</w:t>
      </w:r>
      <w:r w:rsidR="020A8F1E" w:rsidRPr="00AA4376">
        <w:rPr>
          <w:rFonts w:ascii="Calibri" w:hAnsi="Calibri" w:cs="Calibri"/>
        </w:rPr>
        <w:t>.</w:t>
      </w:r>
      <w:r w:rsidR="6E6AA104" w:rsidRPr="00AA4376">
        <w:rPr>
          <w:rFonts w:ascii="Calibri" w:hAnsi="Calibri" w:cs="Calibri"/>
        </w:rPr>
        <w:t xml:space="preserve"> </w:t>
      </w:r>
    </w:p>
    <w:p w14:paraId="064B4658" w14:textId="35BD6995" w:rsidR="67A0D7C0" w:rsidRPr="00AA4376" w:rsidRDefault="67A0D7C0" w:rsidP="005F6B48">
      <w:pPr>
        <w:jc w:val="both"/>
        <w:rPr>
          <w:rFonts w:ascii="Calibri" w:hAnsi="Calibri" w:cs="Calibri"/>
        </w:rPr>
      </w:pPr>
    </w:p>
    <w:p w14:paraId="2830861C" w14:textId="7B715B32" w:rsidR="615F71A9" w:rsidRPr="00AA4376" w:rsidRDefault="615F71A9" w:rsidP="005F6B48">
      <w:pPr>
        <w:jc w:val="both"/>
        <w:rPr>
          <w:rFonts w:ascii="Calibri" w:hAnsi="Calibri" w:cs="Calibri"/>
        </w:rPr>
      </w:pPr>
      <w:r w:rsidRPr="00AA4376">
        <w:rPr>
          <w:rFonts w:ascii="Calibri" w:hAnsi="Calibri" w:cs="Calibri"/>
        </w:rPr>
        <w:t xml:space="preserve">Največ aktivnosti na področju razvoja kadrov se trenutno izvaja v okviru projekta </w:t>
      </w:r>
      <w:r w:rsidR="00367B46" w:rsidRPr="00AA4376">
        <w:rPr>
          <w:rFonts w:ascii="Calibri" w:hAnsi="Calibri" w:cs="Calibri"/>
          <w:noProof/>
        </w:rPr>
        <w:t>Priprava, oblikovanje in uporaba razvojnih rešitev na področju izbire in razvoja kadrov v organih državne uprave</w:t>
      </w:r>
      <w:r w:rsidRPr="00AA4376">
        <w:rPr>
          <w:rFonts w:ascii="Calibri" w:hAnsi="Calibri" w:cs="Calibri"/>
        </w:rPr>
        <w:t>, ki se izvaja v treh fazah. V okviru 3. faze</w:t>
      </w:r>
      <w:r w:rsidR="00304F72" w:rsidRPr="00AA4376">
        <w:rPr>
          <w:rFonts w:ascii="Calibri" w:hAnsi="Calibri" w:cs="Calibri"/>
        </w:rPr>
        <w:t xml:space="preserve"> -</w:t>
      </w:r>
      <w:r w:rsidRPr="00AA4376">
        <w:rPr>
          <w:rFonts w:ascii="Calibri" w:hAnsi="Calibri" w:cs="Calibri"/>
        </w:rPr>
        <w:t xml:space="preserve"> prepoznavanje, razvoj in ohranjanje talentov ter načrtovanja nasledstev bo</w:t>
      </w:r>
      <w:r w:rsidR="00367B46" w:rsidRPr="00AA4376">
        <w:rPr>
          <w:rFonts w:ascii="Calibri" w:hAnsi="Calibri" w:cs="Calibri"/>
        </w:rPr>
        <w:t xml:space="preserve"> naročnik </w:t>
      </w:r>
      <w:r w:rsidRPr="00AA4376">
        <w:rPr>
          <w:rFonts w:ascii="Calibri" w:hAnsi="Calibri" w:cs="Calibri"/>
        </w:rPr>
        <w:t>s pomočjo zunanjega izvajalca in zaposlenih v državni upravi analiziral ter oblikoval</w:t>
      </w:r>
      <w:r w:rsidR="00367B46" w:rsidRPr="00AA4376">
        <w:rPr>
          <w:rFonts w:ascii="Calibri" w:hAnsi="Calibri" w:cs="Calibri"/>
        </w:rPr>
        <w:t xml:space="preserve"> </w:t>
      </w:r>
      <w:r w:rsidRPr="00AA4376">
        <w:rPr>
          <w:rFonts w:ascii="Calibri" w:hAnsi="Calibri" w:cs="Calibri"/>
        </w:rPr>
        <w:t>rešitve na tem področju, jih pilotno implementiral</w:t>
      </w:r>
      <w:r w:rsidR="00367B46" w:rsidRPr="00AA4376">
        <w:rPr>
          <w:rFonts w:ascii="Calibri" w:hAnsi="Calibri" w:cs="Calibri"/>
        </w:rPr>
        <w:t xml:space="preserve"> </w:t>
      </w:r>
      <w:r w:rsidRPr="00AA4376">
        <w:rPr>
          <w:rFonts w:ascii="Calibri" w:hAnsi="Calibri" w:cs="Calibri"/>
        </w:rPr>
        <w:t xml:space="preserve">na izbranih organih državne uprave in izvajal usposabljanja (za vodje, kadrovike in notranje trenerje) z namenom oblikovanja </w:t>
      </w:r>
      <w:r w:rsidR="00BA2958" w:rsidRPr="00AA4376">
        <w:rPr>
          <w:rFonts w:ascii="Calibri" w:hAnsi="Calibri" w:cs="Calibri"/>
        </w:rPr>
        <w:t xml:space="preserve">ustreznega </w:t>
      </w:r>
      <w:r w:rsidRPr="00AA4376">
        <w:rPr>
          <w:rFonts w:ascii="Calibri" w:hAnsi="Calibri" w:cs="Calibri"/>
        </w:rPr>
        <w:t>sistema dela s talenti in nasledniki.</w:t>
      </w:r>
    </w:p>
    <w:p w14:paraId="5BF8629A" w14:textId="5C80B2AF" w:rsidR="10CD833E" w:rsidRPr="00AA4376" w:rsidRDefault="10CD833E" w:rsidP="005F6B48">
      <w:pPr>
        <w:jc w:val="both"/>
        <w:rPr>
          <w:rFonts w:ascii="Calibri" w:hAnsi="Calibri" w:cs="Calibri"/>
        </w:rPr>
      </w:pPr>
    </w:p>
    <w:p w14:paraId="52AC4AA7" w14:textId="5D93F161" w:rsidR="004E72AA" w:rsidRPr="00AA4376" w:rsidRDefault="259E6738" w:rsidP="005F6B48">
      <w:pPr>
        <w:jc w:val="both"/>
        <w:rPr>
          <w:rFonts w:ascii="Calibri" w:hAnsi="Calibri" w:cs="Calibri"/>
          <w:noProof/>
        </w:rPr>
      </w:pPr>
      <w:r w:rsidRPr="00AA4376">
        <w:rPr>
          <w:rFonts w:ascii="Calibri" w:hAnsi="Calibri" w:cs="Calibri"/>
          <w:noProof/>
        </w:rPr>
        <w:t xml:space="preserve">Predhodno je </w:t>
      </w:r>
      <w:r w:rsidR="00367B46" w:rsidRPr="00AA4376">
        <w:rPr>
          <w:rFonts w:ascii="Calibri" w:hAnsi="Calibri" w:cs="Calibri"/>
          <w:noProof/>
        </w:rPr>
        <w:t xml:space="preserve">naročnik </w:t>
      </w:r>
      <w:r w:rsidR="3B2EAC94" w:rsidRPr="00AA4376">
        <w:rPr>
          <w:rFonts w:ascii="Calibri" w:hAnsi="Calibri" w:cs="Calibri"/>
          <w:noProof/>
        </w:rPr>
        <w:t xml:space="preserve">pristopil tudi k analizi in preizkusu na trgu dostopnih orodij za presojo kompetenc v izbirnih postopkih in za razvoj ter identificiranje potencialov zaposlenih v državni upravi. Po analizi in preizkusu orodij je bilo povzeto, da je pri izbiri orodij potrebno upoštevati </w:t>
      </w:r>
      <w:r w:rsidR="15272473" w:rsidRPr="00AA4376">
        <w:rPr>
          <w:rFonts w:ascii="Calibri" w:hAnsi="Calibri" w:cs="Calibri"/>
          <w:noProof/>
        </w:rPr>
        <w:t>zanesljivost</w:t>
      </w:r>
      <w:r w:rsidR="3B2EAC94" w:rsidRPr="00AA4376">
        <w:rPr>
          <w:rFonts w:ascii="Calibri" w:hAnsi="Calibri" w:cs="Calibri"/>
          <w:noProof/>
        </w:rPr>
        <w:t xml:space="preserve"> in veljavnost orodij, dostopnost v slovenskem jeziku, </w:t>
      </w:r>
      <w:r w:rsidR="324D325F" w:rsidRPr="00AA4376">
        <w:rPr>
          <w:rFonts w:ascii="Calibri" w:hAnsi="Calibri" w:cs="Calibri"/>
          <w:noProof/>
        </w:rPr>
        <w:t>zmožnost natančnega napovedovanja posameznih kompetenc</w:t>
      </w:r>
      <w:r w:rsidR="67CD465A" w:rsidRPr="00AA4376">
        <w:rPr>
          <w:rFonts w:ascii="Calibri" w:hAnsi="Calibri" w:cs="Calibri"/>
          <w:noProof/>
        </w:rPr>
        <w:t xml:space="preserve"> v kompetenčnem modelu v državni upravi (mapiranje osebnostnih dimenzij </w:t>
      </w:r>
      <w:r w:rsidR="3B2EAC94" w:rsidRPr="00AA4376">
        <w:rPr>
          <w:rFonts w:ascii="Calibri" w:hAnsi="Calibri" w:cs="Calibri"/>
          <w:noProof/>
        </w:rPr>
        <w:t>s kompetenčn</w:t>
      </w:r>
      <w:r w:rsidR="63A02EAB" w:rsidRPr="00AA4376">
        <w:rPr>
          <w:rFonts w:ascii="Calibri" w:hAnsi="Calibri" w:cs="Calibri"/>
          <w:noProof/>
        </w:rPr>
        <w:t>i</w:t>
      </w:r>
      <w:r w:rsidR="3B2EAC94" w:rsidRPr="00AA4376">
        <w:rPr>
          <w:rFonts w:ascii="Calibri" w:hAnsi="Calibri" w:cs="Calibri"/>
          <w:noProof/>
        </w:rPr>
        <w:t>m modelom v državni upravi</w:t>
      </w:r>
      <w:r w:rsidR="324D325F" w:rsidRPr="00AA4376">
        <w:rPr>
          <w:rFonts w:ascii="Calibri" w:hAnsi="Calibri" w:cs="Calibri"/>
          <w:noProof/>
        </w:rPr>
        <w:t>)</w:t>
      </w:r>
      <w:r w:rsidR="3B2EAC94" w:rsidRPr="00AA4376">
        <w:rPr>
          <w:rFonts w:ascii="Calibri" w:hAnsi="Calibri" w:cs="Calibri"/>
          <w:noProof/>
        </w:rPr>
        <w:t xml:space="preserve"> kakovost in priprav</w:t>
      </w:r>
      <w:r w:rsidR="2A72D0DF" w:rsidRPr="00AA4376">
        <w:rPr>
          <w:rFonts w:ascii="Calibri" w:hAnsi="Calibri" w:cs="Calibri"/>
          <w:noProof/>
        </w:rPr>
        <w:t>o</w:t>
      </w:r>
      <w:r w:rsidR="3B2EAC94" w:rsidRPr="00AA4376">
        <w:rPr>
          <w:rFonts w:ascii="Calibri" w:hAnsi="Calibri" w:cs="Calibri"/>
          <w:noProof/>
        </w:rPr>
        <w:t xml:space="preserve"> poročil, časovn</w:t>
      </w:r>
      <w:r w:rsidR="2A72D0DF" w:rsidRPr="00AA4376">
        <w:rPr>
          <w:rFonts w:ascii="Calibri" w:hAnsi="Calibri" w:cs="Calibri"/>
          <w:noProof/>
        </w:rPr>
        <w:t>e</w:t>
      </w:r>
      <w:r w:rsidR="3B2EAC94" w:rsidRPr="00AA4376">
        <w:rPr>
          <w:rFonts w:ascii="Calibri" w:hAnsi="Calibri" w:cs="Calibri"/>
          <w:noProof/>
        </w:rPr>
        <w:t xml:space="preserve"> rok</w:t>
      </w:r>
      <w:r w:rsidR="2A72D0DF" w:rsidRPr="00AA4376">
        <w:rPr>
          <w:rFonts w:ascii="Calibri" w:hAnsi="Calibri" w:cs="Calibri"/>
          <w:noProof/>
        </w:rPr>
        <w:t>e</w:t>
      </w:r>
      <w:r w:rsidR="3B2EAC94" w:rsidRPr="00AA4376">
        <w:rPr>
          <w:rFonts w:ascii="Calibri" w:hAnsi="Calibri" w:cs="Calibri"/>
          <w:noProof/>
        </w:rPr>
        <w:t xml:space="preserve"> ter finančn</w:t>
      </w:r>
      <w:r w:rsidR="2A72D0DF" w:rsidRPr="00AA4376">
        <w:rPr>
          <w:rFonts w:ascii="Calibri" w:hAnsi="Calibri" w:cs="Calibri"/>
          <w:noProof/>
        </w:rPr>
        <w:t>o</w:t>
      </w:r>
      <w:r w:rsidR="3B2EAC94" w:rsidRPr="00AA4376">
        <w:rPr>
          <w:rFonts w:ascii="Calibri" w:hAnsi="Calibri" w:cs="Calibri"/>
          <w:noProof/>
        </w:rPr>
        <w:t xml:space="preserve"> ocen</w:t>
      </w:r>
      <w:r w:rsidR="2A72D0DF" w:rsidRPr="00AA4376">
        <w:rPr>
          <w:rFonts w:ascii="Calibri" w:hAnsi="Calibri" w:cs="Calibri"/>
          <w:noProof/>
        </w:rPr>
        <w:t>o</w:t>
      </w:r>
      <w:r w:rsidR="3B2EAC94" w:rsidRPr="00AA4376">
        <w:rPr>
          <w:rFonts w:ascii="Calibri" w:hAnsi="Calibri" w:cs="Calibri"/>
          <w:noProof/>
        </w:rPr>
        <w:t>.</w:t>
      </w:r>
      <w:r w:rsidR="14E6B582" w:rsidRPr="00AA4376">
        <w:rPr>
          <w:rFonts w:ascii="Calibri" w:hAnsi="Calibri" w:cs="Calibri"/>
          <w:noProof/>
        </w:rPr>
        <w:t xml:space="preserve"> </w:t>
      </w:r>
    </w:p>
    <w:p w14:paraId="267435E3" w14:textId="77777777" w:rsidR="00696E48" w:rsidRPr="00AA4376" w:rsidRDefault="00696E48" w:rsidP="005F6B48">
      <w:pPr>
        <w:jc w:val="both"/>
        <w:rPr>
          <w:rFonts w:ascii="Calibri" w:hAnsi="Calibri" w:cs="Calibri"/>
          <w:noProof/>
          <w:szCs w:val="22"/>
        </w:rPr>
      </w:pPr>
    </w:p>
    <w:p w14:paraId="1E3E9E02" w14:textId="77777777" w:rsidR="00211092" w:rsidRPr="00AA4376" w:rsidRDefault="00211092" w:rsidP="005F6B48">
      <w:pPr>
        <w:autoSpaceDE w:val="0"/>
        <w:autoSpaceDN w:val="0"/>
        <w:adjustRightInd w:val="0"/>
        <w:jc w:val="both"/>
        <w:rPr>
          <w:rFonts w:ascii="Calibri" w:hAnsi="Calibri" w:cs="Calibri"/>
          <w:strike/>
          <w:szCs w:val="22"/>
        </w:rPr>
      </w:pPr>
    </w:p>
    <w:p w14:paraId="6FC76281" w14:textId="608F0EF5" w:rsidR="00CA54F2" w:rsidRPr="00AA4376" w:rsidRDefault="0CE1F1F4" w:rsidP="005F6B48">
      <w:pPr>
        <w:pStyle w:val="Naslov1"/>
        <w:rPr>
          <w:rFonts w:ascii="Calibri" w:hAnsi="Calibri" w:cs="Calibri"/>
        </w:rPr>
      </w:pPr>
      <w:bookmarkStart w:id="3" w:name="_Toc210305408"/>
      <w:r w:rsidRPr="00AA4376">
        <w:rPr>
          <w:rFonts w:ascii="Calibri" w:hAnsi="Calibri" w:cs="Calibri"/>
        </w:rPr>
        <w:lastRenderedPageBreak/>
        <w:t>POJMOVNIK</w:t>
      </w:r>
      <w:bookmarkEnd w:id="3"/>
    </w:p>
    <w:p w14:paraId="30F80028" w14:textId="77777777" w:rsidR="00305F48" w:rsidRPr="00AA4376" w:rsidRDefault="00305F48" w:rsidP="005F6B48">
      <w:pPr>
        <w:jc w:val="both"/>
        <w:rPr>
          <w:rFonts w:ascii="Calibri" w:eastAsiaTheme="majorEastAsia" w:hAnsi="Calibri" w:cs="Calibri"/>
          <w:szCs w:val="22"/>
          <w:lang w:eastAsia="en-US"/>
        </w:rPr>
      </w:pPr>
    </w:p>
    <w:p w14:paraId="439CDD68" w14:textId="77777777" w:rsidR="00CA2A1E" w:rsidRPr="00AA4376" w:rsidRDefault="00CA2A1E" w:rsidP="00CA2A1E">
      <w:pPr>
        <w:pStyle w:val="Pripombabesedilo"/>
        <w:spacing w:after="240"/>
        <w:jc w:val="both"/>
        <w:rPr>
          <w:rFonts w:ascii="Calibri" w:hAnsi="Calibri" w:cs="Calibri"/>
          <w:b/>
          <w:szCs w:val="22"/>
          <w:u w:val="single"/>
        </w:rPr>
      </w:pPr>
      <w:r w:rsidRPr="00AA4376">
        <w:rPr>
          <w:rFonts w:ascii="Calibri" w:hAnsi="Calibri" w:cs="Calibri"/>
          <w:b/>
          <w:szCs w:val="22"/>
          <w:u w:val="single"/>
        </w:rPr>
        <w:t>Definicija pojmov</w:t>
      </w:r>
    </w:p>
    <w:p w14:paraId="73E6A98F" w14:textId="77777777" w:rsidR="00CA2A1E" w:rsidRPr="00AA4376" w:rsidRDefault="00CA2A1E" w:rsidP="00CA2A1E">
      <w:pPr>
        <w:tabs>
          <w:tab w:val="num" w:pos="425"/>
        </w:tabs>
        <w:spacing w:after="200"/>
        <w:jc w:val="both"/>
        <w:rPr>
          <w:rFonts w:ascii="Calibri" w:hAnsi="Calibri" w:cs="Calibri"/>
          <w:szCs w:val="22"/>
          <w:lang w:eastAsia="sl-SI"/>
        </w:rPr>
      </w:pPr>
      <w:r w:rsidRPr="00AA4376">
        <w:rPr>
          <w:rFonts w:ascii="Calibri" w:hAnsi="Calibri" w:cs="Calibri"/>
          <w:b/>
          <w:bCs/>
          <w:szCs w:val="22"/>
          <w:lang w:eastAsia="sl-SI"/>
        </w:rPr>
        <w:t>Državni organ</w:t>
      </w:r>
      <w:r w:rsidRPr="00AA4376">
        <w:rPr>
          <w:rFonts w:ascii="Calibri" w:hAnsi="Calibri" w:cs="Calibri"/>
          <w:szCs w:val="22"/>
          <w:lang w:eastAsia="sl-SI"/>
        </w:rPr>
        <w:t xml:space="preserve"> je organ državne uprave in drug državni organ.</w:t>
      </w:r>
    </w:p>
    <w:p w14:paraId="7303B76D" w14:textId="77777777" w:rsidR="00CA2A1E" w:rsidRPr="00AA4376" w:rsidRDefault="00CA2A1E" w:rsidP="00CA2A1E">
      <w:pPr>
        <w:tabs>
          <w:tab w:val="num" w:pos="425"/>
        </w:tabs>
        <w:spacing w:after="200"/>
        <w:jc w:val="both"/>
        <w:rPr>
          <w:rFonts w:ascii="Calibri" w:hAnsi="Calibri" w:cs="Calibri"/>
          <w:lang w:eastAsia="sl-SI"/>
        </w:rPr>
      </w:pPr>
      <w:r w:rsidRPr="00AA4376">
        <w:rPr>
          <w:rFonts w:ascii="Calibri" w:hAnsi="Calibri" w:cs="Calibri"/>
          <w:b/>
          <w:bCs/>
          <w:lang w:eastAsia="sl-SI"/>
        </w:rPr>
        <w:t>Organ državne uprave</w:t>
      </w:r>
      <w:r w:rsidRPr="00AA4376">
        <w:rPr>
          <w:rFonts w:ascii="Calibri" w:hAnsi="Calibri" w:cs="Calibri"/>
          <w:lang w:eastAsia="sl-SI"/>
        </w:rPr>
        <w:t xml:space="preserve"> je ministrstvo, organ v sestavi ministrstva, vladna služba in upravna enota.</w:t>
      </w:r>
    </w:p>
    <w:p w14:paraId="70A0C0C3" w14:textId="77777777" w:rsidR="00CA2A1E" w:rsidRPr="00AA4376" w:rsidRDefault="00CA2A1E" w:rsidP="00CA2A1E">
      <w:pPr>
        <w:tabs>
          <w:tab w:val="num" w:pos="425"/>
        </w:tabs>
        <w:spacing w:after="200"/>
        <w:jc w:val="both"/>
        <w:rPr>
          <w:rFonts w:ascii="Calibri" w:hAnsi="Calibri" w:cs="Calibri"/>
          <w:szCs w:val="22"/>
          <w:lang w:eastAsia="sl-SI"/>
        </w:rPr>
      </w:pPr>
      <w:r w:rsidRPr="00AA4376">
        <w:rPr>
          <w:rFonts w:ascii="Calibri" w:hAnsi="Calibri" w:cs="Calibri"/>
          <w:b/>
          <w:bCs/>
          <w:lang w:eastAsia="sl-SI"/>
        </w:rPr>
        <w:t>Drug državni organ</w:t>
      </w:r>
      <w:r w:rsidRPr="00AA4376">
        <w:rPr>
          <w:rFonts w:ascii="Calibri" w:hAnsi="Calibri" w:cs="Calibri"/>
          <w:lang w:eastAsia="sl-SI"/>
        </w:rPr>
        <w:t xml:space="preserve"> je Državni zbor, Državni svet, Ustavno sodišče, Računsko sodišče, Varuh človekovih pravic, Informacijski pooblaščenec, Komisija za preprečevanje korupcije, Državna revizijska komisija, Urad predsednika republike, Državna volilna komisija, Državno odvetništvo, pravosodni organ in drug državni organ, ki ni organ državne uprave.</w:t>
      </w:r>
    </w:p>
    <w:p w14:paraId="620FF5E5" w14:textId="77777777" w:rsidR="00CA2A1E" w:rsidRPr="00AA4376" w:rsidRDefault="00CA2A1E" w:rsidP="00CA2A1E">
      <w:pPr>
        <w:tabs>
          <w:tab w:val="num" w:pos="425"/>
        </w:tabs>
        <w:spacing w:after="200"/>
        <w:jc w:val="both"/>
        <w:rPr>
          <w:rFonts w:ascii="Calibri" w:hAnsi="Calibri" w:cs="Calibri"/>
          <w:szCs w:val="22"/>
          <w:lang w:eastAsia="sl-SI"/>
        </w:rPr>
      </w:pPr>
      <w:r w:rsidRPr="00AA4376">
        <w:rPr>
          <w:rFonts w:ascii="Calibri" w:hAnsi="Calibri" w:cs="Calibri"/>
          <w:b/>
          <w:bCs/>
          <w:szCs w:val="22"/>
          <w:lang w:eastAsia="sl-SI"/>
        </w:rPr>
        <w:t>Pravosodni organ</w:t>
      </w:r>
      <w:r w:rsidRPr="00AA4376">
        <w:rPr>
          <w:rFonts w:ascii="Calibri" w:hAnsi="Calibri" w:cs="Calibri"/>
          <w:szCs w:val="22"/>
          <w:lang w:eastAsia="sl-SI"/>
        </w:rPr>
        <w:t xml:space="preserve"> je sodišče in državno tožilstvo.</w:t>
      </w:r>
    </w:p>
    <w:p w14:paraId="1959322D" w14:textId="77777777" w:rsidR="00CA2A1E" w:rsidRPr="00AA4376" w:rsidRDefault="00CA2A1E" w:rsidP="00CA2A1E">
      <w:pPr>
        <w:tabs>
          <w:tab w:val="num" w:pos="425"/>
        </w:tabs>
        <w:spacing w:after="200"/>
        <w:jc w:val="both"/>
        <w:rPr>
          <w:rFonts w:ascii="Calibri" w:hAnsi="Calibri" w:cs="Calibri"/>
          <w:lang w:eastAsia="sl-SI"/>
        </w:rPr>
      </w:pPr>
      <w:r w:rsidRPr="00AA4376">
        <w:rPr>
          <w:rFonts w:ascii="Calibri" w:hAnsi="Calibri" w:cs="Calibri"/>
          <w:b/>
          <w:bCs/>
          <w:lang w:eastAsia="sl-SI"/>
        </w:rPr>
        <w:t>Lokalna skupnost</w:t>
      </w:r>
      <w:r w:rsidRPr="00AA4376">
        <w:rPr>
          <w:rFonts w:ascii="Calibri" w:hAnsi="Calibri" w:cs="Calibri"/>
          <w:lang w:eastAsia="sl-SI"/>
        </w:rPr>
        <w:t xml:space="preserve"> je občina ali pokrajina.</w:t>
      </w:r>
    </w:p>
    <w:p w14:paraId="0DE6B5FA" w14:textId="77777777" w:rsidR="00CA2A1E" w:rsidRPr="00AA4376" w:rsidRDefault="00CA2A1E" w:rsidP="00CA2A1E">
      <w:pPr>
        <w:spacing w:after="200"/>
        <w:jc w:val="both"/>
        <w:rPr>
          <w:rFonts w:ascii="Calibri" w:hAnsi="Calibri" w:cs="Calibri"/>
        </w:rPr>
      </w:pPr>
      <w:r w:rsidRPr="00AA4376">
        <w:rPr>
          <w:rFonts w:ascii="Calibri" w:hAnsi="Calibri" w:cs="Calibri"/>
          <w:b/>
          <w:bCs/>
        </w:rPr>
        <w:t>Uradniki</w:t>
      </w:r>
      <w:r w:rsidRPr="00AA4376">
        <w:rPr>
          <w:rFonts w:ascii="Calibri" w:hAnsi="Calibri" w:cs="Calibri"/>
        </w:rPr>
        <w:t xml:space="preserve"> so javni uslužbenci, ki v organih opravljajo javne naloge. Javne naloge v organih so naloge, ki so neposredno povezane z izvrševanjem oblasti ali z varstvom javnega interesa.</w:t>
      </w:r>
    </w:p>
    <w:p w14:paraId="7CD65250" w14:textId="77777777" w:rsidR="00FE36FF" w:rsidRDefault="00CA2A1E" w:rsidP="00FE36FF">
      <w:pPr>
        <w:pStyle w:val="Pripombabesedilo"/>
        <w:spacing w:after="240"/>
        <w:jc w:val="both"/>
        <w:rPr>
          <w:rFonts w:cstheme="minorHAnsi"/>
          <w:bCs/>
          <w:szCs w:val="22"/>
        </w:rPr>
      </w:pPr>
      <w:r w:rsidRPr="00AA4376">
        <w:rPr>
          <w:rFonts w:cstheme="minorHAnsi"/>
          <w:b/>
          <w:szCs w:val="22"/>
        </w:rPr>
        <w:t>Tri ravni vodenja</w:t>
      </w:r>
      <w:r w:rsidRPr="00AA4376">
        <w:rPr>
          <w:rFonts w:cstheme="minorHAnsi"/>
          <w:bCs/>
          <w:szCs w:val="22"/>
        </w:rPr>
        <w:t>:</w:t>
      </w:r>
    </w:p>
    <w:p w14:paraId="5D18FBCC" w14:textId="37C0DC75" w:rsidR="003C018E" w:rsidRPr="00FE36FF" w:rsidRDefault="003C018E" w:rsidP="00FE36FF">
      <w:pPr>
        <w:pStyle w:val="Pripombabesedilo"/>
        <w:spacing w:after="240"/>
        <w:jc w:val="both"/>
        <w:rPr>
          <w:rFonts w:cstheme="minorHAnsi"/>
          <w:bCs/>
          <w:szCs w:val="22"/>
        </w:rPr>
      </w:pPr>
      <w:r w:rsidRPr="00AA4376">
        <w:rPr>
          <w:rFonts w:ascii="Calibri" w:eastAsia="Calibri" w:hAnsi="Calibri" w:cs="Calibri"/>
          <w:i/>
          <w:iCs/>
          <w:szCs w:val="22"/>
        </w:rPr>
        <w:t>Opredelitev vodij na posamezni ravni vodenja od najvišje (1. raven) do najnižje (3. raven):</w:t>
      </w:r>
    </w:p>
    <w:tbl>
      <w:tblPr>
        <w:tblStyle w:val="Tabelamrea"/>
        <w:tblW w:w="0" w:type="auto"/>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2250"/>
        <w:gridCol w:w="2250"/>
        <w:gridCol w:w="2265"/>
        <w:gridCol w:w="2265"/>
      </w:tblGrid>
      <w:tr w:rsidR="003C018E" w:rsidRPr="00AA4376" w14:paraId="08D72AA5" w14:textId="77777777" w:rsidTr="004A76AA">
        <w:trPr>
          <w:trHeight w:val="300"/>
        </w:trPr>
        <w:tc>
          <w:tcPr>
            <w:tcW w:w="2250" w:type="dxa"/>
            <w:tcMar>
              <w:left w:w="105" w:type="dxa"/>
              <w:right w:w="105" w:type="dxa"/>
            </w:tcMar>
          </w:tcPr>
          <w:p w14:paraId="22809EEC"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SKUPINA ODU/ RAVNI VODENJA</w:t>
            </w:r>
          </w:p>
        </w:tc>
        <w:tc>
          <w:tcPr>
            <w:tcW w:w="2250" w:type="dxa"/>
            <w:tcMar>
              <w:left w:w="105" w:type="dxa"/>
              <w:right w:w="105" w:type="dxa"/>
            </w:tcMar>
          </w:tcPr>
          <w:p w14:paraId="3B5D8718"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MINISTRSTVO</w:t>
            </w:r>
          </w:p>
        </w:tc>
        <w:tc>
          <w:tcPr>
            <w:tcW w:w="2265" w:type="dxa"/>
            <w:tcMar>
              <w:left w:w="105" w:type="dxa"/>
              <w:right w:w="105" w:type="dxa"/>
            </w:tcMar>
          </w:tcPr>
          <w:p w14:paraId="0E1488E0"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ORGAN V SESTAVI MINISTRSTVA/ VLADNA SLUŽBA</w:t>
            </w:r>
          </w:p>
        </w:tc>
        <w:tc>
          <w:tcPr>
            <w:tcW w:w="2265" w:type="dxa"/>
            <w:tcMar>
              <w:left w:w="105" w:type="dxa"/>
              <w:right w:w="105" w:type="dxa"/>
            </w:tcMar>
          </w:tcPr>
          <w:p w14:paraId="44D3B518"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UPRAVNA ENOTA</w:t>
            </w:r>
          </w:p>
        </w:tc>
      </w:tr>
      <w:tr w:rsidR="003C018E" w:rsidRPr="00AA4376" w14:paraId="6960EEE7" w14:textId="77777777" w:rsidTr="004A76AA">
        <w:trPr>
          <w:trHeight w:val="300"/>
        </w:trPr>
        <w:tc>
          <w:tcPr>
            <w:tcW w:w="2250" w:type="dxa"/>
            <w:tcMar>
              <w:left w:w="105" w:type="dxa"/>
              <w:right w:w="105" w:type="dxa"/>
            </w:tcMar>
          </w:tcPr>
          <w:p w14:paraId="418BB603"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1. raven</w:t>
            </w:r>
          </w:p>
        </w:tc>
        <w:tc>
          <w:tcPr>
            <w:tcW w:w="2250" w:type="dxa"/>
            <w:tcMar>
              <w:left w:w="105" w:type="dxa"/>
              <w:right w:w="105" w:type="dxa"/>
            </w:tcMar>
          </w:tcPr>
          <w:p w14:paraId="27D2622A"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generalni sekretar </w:t>
            </w:r>
          </w:p>
          <w:p w14:paraId="4D0CAD43"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generalni direktor</w:t>
            </w:r>
          </w:p>
        </w:tc>
        <w:tc>
          <w:tcPr>
            <w:tcW w:w="2265" w:type="dxa"/>
            <w:tcMar>
              <w:left w:w="105" w:type="dxa"/>
              <w:right w:w="105" w:type="dxa"/>
            </w:tcMar>
          </w:tcPr>
          <w:p w14:paraId="7A5FD288"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predstojnik organa v sestavi (generalni direktor, glavni inšpektor, direktor) predstojnik vladne službe (direktor)</w:t>
            </w:r>
          </w:p>
        </w:tc>
        <w:tc>
          <w:tcPr>
            <w:tcW w:w="2265" w:type="dxa"/>
            <w:tcMar>
              <w:left w:w="105" w:type="dxa"/>
              <w:right w:w="105" w:type="dxa"/>
            </w:tcMar>
          </w:tcPr>
          <w:p w14:paraId="491C9A86"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načelnik upravne enote</w:t>
            </w:r>
          </w:p>
        </w:tc>
      </w:tr>
      <w:tr w:rsidR="003C018E" w:rsidRPr="00AA4376" w14:paraId="60518940" w14:textId="77777777" w:rsidTr="004A76AA">
        <w:trPr>
          <w:trHeight w:val="300"/>
        </w:trPr>
        <w:tc>
          <w:tcPr>
            <w:tcW w:w="2250" w:type="dxa"/>
            <w:tcMar>
              <w:left w:w="105" w:type="dxa"/>
              <w:right w:w="105" w:type="dxa"/>
            </w:tcMar>
          </w:tcPr>
          <w:p w14:paraId="46BA0728"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2. raven</w:t>
            </w:r>
          </w:p>
        </w:tc>
        <w:tc>
          <w:tcPr>
            <w:tcW w:w="2250" w:type="dxa"/>
            <w:tcMar>
              <w:left w:w="105" w:type="dxa"/>
              <w:right w:w="105" w:type="dxa"/>
            </w:tcMar>
          </w:tcPr>
          <w:p w14:paraId="69B1714E"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sektorja </w:t>
            </w:r>
          </w:p>
          <w:p w14:paraId="5754AD21"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urada </w:t>
            </w:r>
          </w:p>
          <w:p w14:paraId="6682A520"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vodja službe</w:t>
            </w:r>
          </w:p>
        </w:tc>
        <w:tc>
          <w:tcPr>
            <w:tcW w:w="2265" w:type="dxa"/>
            <w:tcMar>
              <w:left w:w="105" w:type="dxa"/>
              <w:right w:w="105" w:type="dxa"/>
            </w:tcMar>
          </w:tcPr>
          <w:p w14:paraId="3D05AA2C"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vodja urada vodja sektorja vodja območne uprave vodja območne enote/ izpostave vodja službe</w:t>
            </w:r>
          </w:p>
        </w:tc>
        <w:tc>
          <w:tcPr>
            <w:tcW w:w="2265" w:type="dxa"/>
            <w:tcMar>
              <w:left w:w="105" w:type="dxa"/>
              <w:right w:w="105" w:type="dxa"/>
            </w:tcMar>
          </w:tcPr>
          <w:p w14:paraId="1D5E22E4"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sektorja </w:t>
            </w:r>
          </w:p>
          <w:p w14:paraId="3F6D548D"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vodja oddelka</w:t>
            </w:r>
          </w:p>
        </w:tc>
      </w:tr>
      <w:tr w:rsidR="003C018E" w:rsidRPr="00AA4376" w14:paraId="584263C1" w14:textId="77777777" w:rsidTr="004A76AA">
        <w:trPr>
          <w:trHeight w:val="300"/>
        </w:trPr>
        <w:tc>
          <w:tcPr>
            <w:tcW w:w="2250" w:type="dxa"/>
            <w:tcMar>
              <w:left w:w="105" w:type="dxa"/>
              <w:right w:w="105" w:type="dxa"/>
            </w:tcMar>
          </w:tcPr>
          <w:p w14:paraId="330B48E6"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3. raven</w:t>
            </w:r>
          </w:p>
        </w:tc>
        <w:tc>
          <w:tcPr>
            <w:tcW w:w="2250" w:type="dxa"/>
            <w:tcMar>
              <w:left w:w="105" w:type="dxa"/>
              <w:right w:w="105" w:type="dxa"/>
            </w:tcMar>
          </w:tcPr>
          <w:p w14:paraId="52F86191"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sektorja </w:t>
            </w:r>
          </w:p>
          <w:p w14:paraId="1DC3D27E"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oddelka </w:t>
            </w:r>
          </w:p>
          <w:p w14:paraId="7C6EE4F1"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vodja referata</w:t>
            </w:r>
          </w:p>
        </w:tc>
        <w:tc>
          <w:tcPr>
            <w:tcW w:w="2265" w:type="dxa"/>
            <w:tcMar>
              <w:left w:w="105" w:type="dxa"/>
              <w:right w:w="105" w:type="dxa"/>
            </w:tcMar>
          </w:tcPr>
          <w:p w14:paraId="4551E218"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sektorja </w:t>
            </w:r>
          </w:p>
          <w:p w14:paraId="715B85F6"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oddelka </w:t>
            </w:r>
          </w:p>
          <w:p w14:paraId="5F2F2700"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vodja referata</w:t>
            </w:r>
          </w:p>
        </w:tc>
        <w:tc>
          <w:tcPr>
            <w:tcW w:w="2265" w:type="dxa"/>
            <w:tcMar>
              <w:left w:w="105" w:type="dxa"/>
              <w:right w:w="105" w:type="dxa"/>
            </w:tcMar>
          </w:tcPr>
          <w:p w14:paraId="2EF815ED"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 xml:space="preserve">vodja oddelka </w:t>
            </w:r>
          </w:p>
          <w:p w14:paraId="7E6DE04A" w14:textId="77777777" w:rsidR="003C018E" w:rsidRPr="00AA4376" w:rsidRDefault="003C018E" w:rsidP="004A76AA">
            <w:pPr>
              <w:rPr>
                <w:rFonts w:ascii="Calibri" w:eastAsia="Calibri" w:hAnsi="Calibri" w:cs="Calibri"/>
                <w:szCs w:val="22"/>
              </w:rPr>
            </w:pPr>
            <w:r w:rsidRPr="00AA4376">
              <w:rPr>
                <w:rFonts w:ascii="Calibri" w:eastAsia="Calibri" w:hAnsi="Calibri" w:cs="Calibri"/>
                <w:szCs w:val="22"/>
              </w:rPr>
              <w:t>vodja referata</w:t>
            </w:r>
          </w:p>
        </w:tc>
      </w:tr>
    </w:tbl>
    <w:p w14:paraId="527C9E76" w14:textId="4520B0C9" w:rsidR="00CA2A1E" w:rsidRDefault="003C018E" w:rsidP="00FE36FF">
      <w:pPr>
        <w:jc w:val="both"/>
        <w:rPr>
          <w:rFonts w:ascii="Calibri" w:eastAsia="Calibri" w:hAnsi="Calibri" w:cs="Calibri"/>
          <w:szCs w:val="22"/>
        </w:rPr>
      </w:pPr>
      <w:r w:rsidRPr="00AA4376">
        <w:rPr>
          <w:rFonts w:ascii="Calibri" w:eastAsia="Calibri" w:hAnsi="Calibri" w:cs="Calibri"/>
          <w:szCs w:val="22"/>
        </w:rPr>
        <w:t xml:space="preserve">* Zaradi različnih poimenovanj notranje organizacijskih enot (v nadaljevanju NOE) v organih so vodje navedeni le primeroma. </w:t>
      </w:r>
    </w:p>
    <w:p w14:paraId="14E8FDF0" w14:textId="77777777" w:rsidR="00FE36FF" w:rsidRPr="00FE36FF" w:rsidRDefault="00FE36FF" w:rsidP="00FE36FF">
      <w:pPr>
        <w:jc w:val="both"/>
        <w:rPr>
          <w:rFonts w:ascii="Calibri" w:eastAsia="Calibri" w:hAnsi="Calibri" w:cs="Calibri"/>
          <w:szCs w:val="22"/>
        </w:rPr>
      </w:pPr>
    </w:p>
    <w:p w14:paraId="0B86E387" w14:textId="4F217B1B" w:rsidR="00305F48" w:rsidRPr="00AA4376" w:rsidRDefault="3A435F1A" w:rsidP="005F6B48">
      <w:pPr>
        <w:pStyle w:val="Pripombabesedilo"/>
        <w:spacing w:after="240"/>
        <w:jc w:val="both"/>
        <w:rPr>
          <w:rFonts w:ascii="Calibri" w:hAnsi="Calibri" w:cs="Calibri"/>
          <w:b/>
          <w:bCs/>
          <w:u w:val="single"/>
        </w:rPr>
      </w:pPr>
      <w:r w:rsidRPr="00AA4376">
        <w:rPr>
          <w:rFonts w:ascii="Calibri" w:hAnsi="Calibri" w:cs="Calibri"/>
          <w:b/>
          <w:bCs/>
          <w:u w:val="single"/>
        </w:rPr>
        <w:t xml:space="preserve">Obstoječi </w:t>
      </w:r>
      <w:r w:rsidR="3E79F95A" w:rsidRPr="00AA4376">
        <w:rPr>
          <w:rFonts w:ascii="Calibri" w:hAnsi="Calibri" w:cs="Calibri"/>
          <w:b/>
          <w:bCs/>
          <w:u w:val="single"/>
        </w:rPr>
        <w:t xml:space="preserve">Kompetenčni model </w:t>
      </w:r>
      <w:r w:rsidR="0B08C3FB" w:rsidRPr="00AA4376">
        <w:rPr>
          <w:rFonts w:ascii="Calibri" w:hAnsi="Calibri" w:cs="Calibri"/>
          <w:b/>
          <w:bCs/>
          <w:u w:val="single"/>
        </w:rPr>
        <w:t xml:space="preserve">za državno upravo </w:t>
      </w:r>
      <w:r w:rsidRPr="00AA4376">
        <w:rPr>
          <w:rFonts w:ascii="Calibri" w:hAnsi="Calibri" w:cs="Calibri"/>
          <w:b/>
          <w:bCs/>
          <w:u w:val="single"/>
        </w:rPr>
        <w:t>(</w:t>
      </w:r>
      <w:r w:rsidR="564C298C" w:rsidRPr="00AA4376">
        <w:rPr>
          <w:rFonts w:ascii="Calibri" w:hAnsi="Calibri" w:cs="Calibri"/>
          <w:b/>
          <w:bCs/>
          <w:u w:val="single"/>
        </w:rPr>
        <w:t xml:space="preserve">uporablja </w:t>
      </w:r>
      <w:r w:rsidR="47462167" w:rsidRPr="00AA4376">
        <w:rPr>
          <w:rFonts w:ascii="Calibri" w:hAnsi="Calibri" w:cs="Calibri"/>
          <w:b/>
          <w:bCs/>
          <w:u w:val="single"/>
        </w:rPr>
        <w:t xml:space="preserve">se </w:t>
      </w:r>
      <w:r w:rsidRPr="00AA4376">
        <w:rPr>
          <w:rFonts w:ascii="Calibri" w:hAnsi="Calibri" w:cs="Calibri"/>
          <w:b/>
          <w:bCs/>
          <w:u w:val="single"/>
        </w:rPr>
        <w:t>do</w:t>
      </w:r>
      <w:r w:rsidR="5496B2F3" w:rsidRPr="00AA4376">
        <w:rPr>
          <w:rFonts w:ascii="Calibri" w:hAnsi="Calibri" w:cs="Calibri"/>
          <w:b/>
          <w:bCs/>
          <w:u w:val="single"/>
        </w:rPr>
        <w:t xml:space="preserve"> vključno</w:t>
      </w:r>
      <w:r w:rsidRPr="00AA4376">
        <w:rPr>
          <w:rFonts w:ascii="Calibri" w:hAnsi="Calibri" w:cs="Calibri"/>
          <w:b/>
          <w:bCs/>
          <w:u w:val="single"/>
        </w:rPr>
        <w:t xml:space="preserve"> </w:t>
      </w:r>
      <w:r w:rsidR="189B4EDC" w:rsidRPr="00AA4376">
        <w:rPr>
          <w:rFonts w:ascii="Calibri" w:hAnsi="Calibri" w:cs="Calibri"/>
          <w:b/>
          <w:bCs/>
          <w:u w:val="single"/>
        </w:rPr>
        <w:t>31</w:t>
      </w:r>
      <w:r w:rsidRPr="00AA4376">
        <w:rPr>
          <w:rFonts w:ascii="Calibri" w:hAnsi="Calibri" w:cs="Calibri"/>
          <w:b/>
          <w:bCs/>
          <w:u w:val="single"/>
        </w:rPr>
        <w:t xml:space="preserve">. </w:t>
      </w:r>
      <w:r w:rsidR="191D9448" w:rsidRPr="00AA4376">
        <w:rPr>
          <w:rFonts w:ascii="Calibri" w:hAnsi="Calibri" w:cs="Calibri"/>
          <w:b/>
          <w:bCs/>
          <w:u w:val="single"/>
        </w:rPr>
        <w:t>12</w:t>
      </w:r>
      <w:r w:rsidRPr="00AA4376">
        <w:rPr>
          <w:rFonts w:ascii="Calibri" w:hAnsi="Calibri" w:cs="Calibri"/>
          <w:b/>
          <w:bCs/>
          <w:u w:val="single"/>
        </w:rPr>
        <w:t>. 202</w:t>
      </w:r>
      <w:r w:rsidR="0B1A8308" w:rsidRPr="00AA4376">
        <w:rPr>
          <w:rFonts w:ascii="Calibri" w:hAnsi="Calibri" w:cs="Calibri"/>
          <w:b/>
          <w:bCs/>
          <w:u w:val="single"/>
        </w:rPr>
        <w:t>5</w:t>
      </w:r>
      <w:r w:rsidRPr="00AA4376">
        <w:rPr>
          <w:rFonts w:ascii="Calibri" w:hAnsi="Calibri" w:cs="Calibri"/>
          <w:b/>
          <w:bCs/>
          <w:u w:val="single"/>
        </w:rPr>
        <w:t xml:space="preserve">) </w:t>
      </w:r>
    </w:p>
    <w:p w14:paraId="50D372C8" w14:textId="670FB60C" w:rsidR="00305F48" w:rsidRPr="00AA4376" w:rsidRDefault="00305F48" w:rsidP="005F6B48">
      <w:pPr>
        <w:jc w:val="both"/>
        <w:rPr>
          <w:rFonts w:ascii="Calibri" w:eastAsia="MS Mincho" w:hAnsi="Calibri" w:cs="Calibri"/>
          <w:lang w:eastAsia="ja-JP"/>
        </w:rPr>
      </w:pPr>
      <w:r w:rsidRPr="00AA4376">
        <w:rPr>
          <w:rFonts w:ascii="Calibri" w:eastAsia="MS Mincho" w:hAnsi="Calibri" w:cs="Calibri"/>
          <w:lang w:eastAsia="ja-JP"/>
        </w:rPr>
        <w:t xml:space="preserve">V državni upravi </w:t>
      </w:r>
      <w:r w:rsidR="00B8723E" w:rsidRPr="00AA4376">
        <w:rPr>
          <w:rFonts w:ascii="Calibri" w:eastAsia="MS Mincho" w:hAnsi="Calibri" w:cs="Calibri"/>
          <w:lang w:eastAsia="ja-JP"/>
        </w:rPr>
        <w:t>je</w:t>
      </w:r>
      <w:r w:rsidRPr="00AA4376">
        <w:rPr>
          <w:rFonts w:ascii="Calibri" w:eastAsia="MS Mincho" w:hAnsi="Calibri" w:cs="Calibri"/>
          <w:lang w:eastAsia="ja-JP"/>
        </w:rPr>
        <w:t xml:space="preserve"> oblikovan </w:t>
      </w:r>
      <w:r w:rsidR="00CB4337" w:rsidRPr="00AA4376">
        <w:rPr>
          <w:rFonts w:ascii="Calibri" w:eastAsia="MS Mincho" w:hAnsi="Calibri" w:cs="Calibri"/>
          <w:lang w:eastAsia="ja-JP"/>
        </w:rPr>
        <w:t>k</w:t>
      </w:r>
      <w:r w:rsidRPr="00AA4376">
        <w:rPr>
          <w:rFonts w:ascii="Calibri" w:eastAsia="MS Mincho" w:hAnsi="Calibri" w:cs="Calibri"/>
          <w:lang w:eastAsia="ja-JP"/>
        </w:rPr>
        <w:t xml:space="preserve">ompetenčni model </w:t>
      </w:r>
      <w:r w:rsidR="006F61B9" w:rsidRPr="00AA4376">
        <w:rPr>
          <w:rFonts w:ascii="Calibri" w:eastAsia="MS Mincho" w:hAnsi="Calibri" w:cs="Calibri"/>
          <w:lang w:eastAsia="ja-JP"/>
        </w:rPr>
        <w:t>za</w:t>
      </w:r>
      <w:r w:rsidRPr="00AA4376">
        <w:rPr>
          <w:rFonts w:ascii="Calibri" w:eastAsia="MS Mincho" w:hAnsi="Calibri" w:cs="Calibri"/>
          <w:lang w:eastAsia="ja-JP"/>
        </w:rPr>
        <w:t xml:space="preserve"> državn</w:t>
      </w:r>
      <w:r w:rsidR="006F61B9" w:rsidRPr="00AA4376">
        <w:rPr>
          <w:rFonts w:ascii="Calibri" w:eastAsia="MS Mincho" w:hAnsi="Calibri" w:cs="Calibri"/>
          <w:lang w:eastAsia="ja-JP"/>
        </w:rPr>
        <w:t>o</w:t>
      </w:r>
      <w:r w:rsidRPr="00AA4376">
        <w:rPr>
          <w:rFonts w:ascii="Calibri" w:eastAsia="MS Mincho" w:hAnsi="Calibri" w:cs="Calibri"/>
          <w:lang w:eastAsia="ja-JP"/>
        </w:rPr>
        <w:t xml:space="preserve"> uprav</w:t>
      </w:r>
      <w:r w:rsidR="006F61B9" w:rsidRPr="00AA4376">
        <w:rPr>
          <w:rFonts w:ascii="Calibri" w:eastAsia="MS Mincho" w:hAnsi="Calibri" w:cs="Calibri"/>
          <w:lang w:eastAsia="ja-JP"/>
        </w:rPr>
        <w:t>o</w:t>
      </w:r>
      <w:r w:rsidRPr="00AA4376">
        <w:rPr>
          <w:rFonts w:ascii="Calibri" w:eastAsia="MS Mincho" w:hAnsi="Calibri" w:cs="Calibri"/>
          <w:lang w:eastAsia="ja-JP"/>
        </w:rPr>
        <w:t>, ki ga sestavljajo trije ključni vsebinski sklopi kompetenc, in sicer temeljne, vodstvene in delovno specifične kompetence. Vsak sklop zajema določeno število kompetenc, vsako pa nadalje opredeljujejo njen opis in vedenjski kazalniki</w:t>
      </w:r>
      <w:r w:rsidRPr="00AA4376">
        <w:rPr>
          <w:rStyle w:val="Sprotnaopomba-sklic"/>
          <w:rFonts w:ascii="Calibri" w:eastAsia="MS Mincho" w:hAnsi="Calibri" w:cs="Calibri"/>
          <w:lang w:eastAsia="ja-JP"/>
        </w:rPr>
        <w:footnoteReference w:id="3"/>
      </w:r>
      <w:r w:rsidRPr="00AA4376">
        <w:rPr>
          <w:rFonts w:ascii="Calibri" w:eastAsia="MS Mincho" w:hAnsi="Calibri" w:cs="Calibri"/>
          <w:lang w:eastAsia="ja-JP"/>
        </w:rPr>
        <w:t xml:space="preserve"> </w:t>
      </w:r>
      <w:r w:rsidR="64E7B24B" w:rsidRPr="00AA4376">
        <w:rPr>
          <w:rFonts w:ascii="Calibri" w:eastAsia="MS Mincho" w:hAnsi="Calibri" w:cs="Calibri"/>
          <w:lang w:eastAsia="ja-JP"/>
        </w:rPr>
        <w:t>.</w:t>
      </w:r>
    </w:p>
    <w:p w14:paraId="5AE73A19" w14:textId="77777777" w:rsidR="00305F48" w:rsidRPr="00AA4376" w:rsidRDefault="00305F48" w:rsidP="005F6B48">
      <w:pPr>
        <w:jc w:val="both"/>
        <w:rPr>
          <w:rFonts w:ascii="Calibri" w:hAnsi="Calibri" w:cs="Calibri"/>
          <w:szCs w:val="22"/>
        </w:rPr>
      </w:pPr>
    </w:p>
    <w:p w14:paraId="73ACA9F2" w14:textId="77777777" w:rsidR="00305F48" w:rsidRPr="00AA4376" w:rsidRDefault="00305F48" w:rsidP="005F6B48">
      <w:pPr>
        <w:pStyle w:val="Odstavekseznama"/>
        <w:numPr>
          <w:ilvl w:val="0"/>
          <w:numId w:val="11"/>
        </w:numPr>
        <w:jc w:val="both"/>
        <w:rPr>
          <w:rFonts w:ascii="Calibri" w:hAnsi="Calibri" w:cs="Calibri"/>
          <w:szCs w:val="22"/>
        </w:rPr>
      </w:pPr>
      <w:r w:rsidRPr="00AA4376">
        <w:rPr>
          <w:rFonts w:ascii="Calibri" w:hAnsi="Calibri" w:cs="Calibri"/>
          <w:szCs w:val="22"/>
        </w:rPr>
        <w:lastRenderedPageBreak/>
        <w:t xml:space="preserve">Skladno s kompetenčnim modelom se pri vseh zaposlenih prepoznavajo, presojajo, razvijajo in spremljajo temeljne kompetence. Pri </w:t>
      </w:r>
      <w:r w:rsidRPr="00AA4376">
        <w:rPr>
          <w:rFonts w:ascii="Calibri" w:hAnsi="Calibri" w:cs="Calibri"/>
          <w:bCs/>
          <w:szCs w:val="22"/>
        </w:rPr>
        <w:t>temeljnih kompetencah</w:t>
      </w:r>
      <w:r w:rsidRPr="00AA4376">
        <w:rPr>
          <w:rFonts w:ascii="Calibri" w:hAnsi="Calibri" w:cs="Calibri"/>
          <w:szCs w:val="22"/>
        </w:rPr>
        <w:t xml:space="preserve"> se presoja, če:</w:t>
      </w:r>
    </w:p>
    <w:p w14:paraId="42009316" w14:textId="075778DC" w:rsidR="00305F48" w:rsidRPr="00AA4376" w:rsidRDefault="00CB69FE" w:rsidP="005F6B48">
      <w:pPr>
        <w:pStyle w:val="Odstavekseznama"/>
        <w:numPr>
          <w:ilvl w:val="1"/>
          <w:numId w:val="12"/>
        </w:numPr>
        <w:ind w:left="1134"/>
        <w:jc w:val="both"/>
        <w:rPr>
          <w:rFonts w:ascii="Calibri" w:hAnsi="Calibri" w:cs="Calibri"/>
          <w:szCs w:val="22"/>
        </w:rPr>
      </w:pPr>
      <w:r w:rsidRPr="00AA4376">
        <w:rPr>
          <w:rFonts w:ascii="Calibri" w:hAnsi="Calibri" w:cs="Calibri"/>
          <w:szCs w:val="22"/>
        </w:rPr>
        <w:t>kandidat spremlja novosti na svojem strokovnem področju in svoje znanje nenehno nadgrajuje</w:t>
      </w:r>
      <w:r w:rsidR="00F829F3" w:rsidRPr="00AA4376">
        <w:rPr>
          <w:rFonts w:ascii="Calibri" w:hAnsi="Calibri" w:cs="Calibri"/>
          <w:szCs w:val="22"/>
        </w:rPr>
        <w:t>;</w:t>
      </w:r>
    </w:p>
    <w:p w14:paraId="47431C59" w14:textId="47FEA578" w:rsidR="00872472" w:rsidRPr="00AA4376" w:rsidRDefault="00872472" w:rsidP="00872472">
      <w:pPr>
        <w:pStyle w:val="Odstavekseznama"/>
        <w:numPr>
          <w:ilvl w:val="1"/>
          <w:numId w:val="12"/>
        </w:numPr>
        <w:ind w:left="1134"/>
        <w:jc w:val="both"/>
        <w:rPr>
          <w:rFonts w:ascii="Calibri" w:hAnsi="Calibri" w:cs="Calibri"/>
          <w:szCs w:val="22"/>
        </w:rPr>
      </w:pPr>
      <w:r w:rsidRPr="00AA4376">
        <w:rPr>
          <w:rFonts w:ascii="Calibri" w:hAnsi="Calibri" w:cs="Calibri"/>
          <w:szCs w:val="22"/>
        </w:rPr>
        <w:t>deluje kolegialno, deli znanje in prispeva k dobrim medosebnim odnosom</w:t>
      </w:r>
      <w:r w:rsidR="00CA2A1E" w:rsidRPr="00AA4376">
        <w:rPr>
          <w:rFonts w:ascii="Calibri" w:hAnsi="Calibri" w:cs="Calibri"/>
          <w:szCs w:val="22"/>
        </w:rPr>
        <w:t>;</w:t>
      </w:r>
    </w:p>
    <w:p w14:paraId="253B0D1A" w14:textId="4ACA4431" w:rsidR="00CA2A1E" w:rsidRPr="00AA4376" w:rsidRDefault="00CA2A1E" w:rsidP="00CA2A1E">
      <w:pPr>
        <w:pStyle w:val="Odstavekseznama"/>
        <w:numPr>
          <w:ilvl w:val="1"/>
          <w:numId w:val="12"/>
        </w:numPr>
        <w:ind w:left="1134"/>
        <w:jc w:val="both"/>
        <w:rPr>
          <w:rFonts w:ascii="Calibri" w:hAnsi="Calibri" w:cs="Calibri"/>
          <w:szCs w:val="22"/>
        </w:rPr>
      </w:pPr>
      <w:r w:rsidRPr="00AA4376">
        <w:rPr>
          <w:rFonts w:ascii="Calibri" w:hAnsi="Calibri" w:cs="Calibri"/>
          <w:szCs w:val="22"/>
        </w:rPr>
        <w:t>je pri delu proaktiven in ob težavah samoiniciativno išče rešitve ter predlaga izboljšave;</w:t>
      </w:r>
    </w:p>
    <w:p w14:paraId="2B179BAB" w14:textId="1863D841" w:rsidR="00305F48" w:rsidRPr="00AA4376" w:rsidRDefault="00305F48" w:rsidP="005F6B48">
      <w:pPr>
        <w:pStyle w:val="Odstavekseznama"/>
        <w:numPr>
          <w:ilvl w:val="1"/>
          <w:numId w:val="12"/>
        </w:numPr>
        <w:ind w:left="1134"/>
        <w:jc w:val="both"/>
        <w:rPr>
          <w:rFonts w:ascii="Calibri" w:hAnsi="Calibri" w:cs="Calibri"/>
          <w:szCs w:val="22"/>
        </w:rPr>
      </w:pPr>
      <w:r w:rsidRPr="00AA4376">
        <w:rPr>
          <w:rFonts w:ascii="Calibri" w:hAnsi="Calibri" w:cs="Calibri"/>
          <w:szCs w:val="22"/>
        </w:rPr>
        <w:t>je osredotočen na uporabnika v smislu zavedanja pomena zagotavljanja učinkovitih in hitrih storitev državljanom in gospodarstvu</w:t>
      </w:r>
      <w:r w:rsidR="00CA2A1E" w:rsidRPr="00AA4376">
        <w:rPr>
          <w:rFonts w:ascii="Calibri" w:hAnsi="Calibri" w:cs="Calibri"/>
          <w:szCs w:val="22"/>
        </w:rPr>
        <w:t>.</w:t>
      </w:r>
    </w:p>
    <w:p w14:paraId="5A7381AC" w14:textId="77777777" w:rsidR="00305F48" w:rsidRPr="00AA4376" w:rsidRDefault="00305F48" w:rsidP="00CA2A1E">
      <w:pPr>
        <w:jc w:val="both"/>
        <w:rPr>
          <w:rFonts w:ascii="Calibri" w:hAnsi="Calibri" w:cs="Calibri"/>
          <w:color w:val="000000"/>
          <w:szCs w:val="22"/>
        </w:rPr>
      </w:pPr>
    </w:p>
    <w:p w14:paraId="1C4277A2" w14:textId="423D4E31" w:rsidR="00305F48" w:rsidRPr="00AA4376" w:rsidRDefault="00305F48" w:rsidP="005F6B48">
      <w:pPr>
        <w:pStyle w:val="Odstavekseznama"/>
        <w:numPr>
          <w:ilvl w:val="0"/>
          <w:numId w:val="11"/>
        </w:numPr>
        <w:jc w:val="both"/>
        <w:rPr>
          <w:rFonts w:ascii="Calibri" w:hAnsi="Calibri" w:cs="Calibri"/>
          <w:color w:val="000000"/>
          <w:szCs w:val="22"/>
        </w:rPr>
      </w:pPr>
      <w:r w:rsidRPr="00AA4376">
        <w:rPr>
          <w:rFonts w:ascii="Calibri" w:hAnsi="Calibri" w:cs="Calibri"/>
          <w:bCs/>
          <w:szCs w:val="22"/>
        </w:rPr>
        <w:t>Pri vodjih se prepoznavajo, presojajo, razvijajo in spremljajo tako temeljne kot vodstvene kompetence. Poleg visoko razvitih temeljnih kompetenc je za dobrega vodjo značilno, da</w:t>
      </w:r>
      <w:r w:rsidR="0066344E" w:rsidRPr="00AA4376">
        <w:rPr>
          <w:rFonts w:ascii="Calibri" w:hAnsi="Calibri" w:cs="Calibri"/>
          <w:bCs/>
          <w:szCs w:val="22"/>
        </w:rPr>
        <w:t xml:space="preserve"> ima naslednje vodstvene kompetence</w:t>
      </w:r>
      <w:r w:rsidRPr="00AA4376">
        <w:rPr>
          <w:rFonts w:ascii="Calibri" w:hAnsi="Calibri" w:cs="Calibri"/>
          <w:bCs/>
          <w:szCs w:val="22"/>
        </w:rPr>
        <w:t xml:space="preserve">: </w:t>
      </w:r>
    </w:p>
    <w:p w14:paraId="3CF434A7" w14:textId="4C0951FF" w:rsidR="00305F48" w:rsidRPr="00AA4376" w:rsidRDefault="00305F48" w:rsidP="005F6B48">
      <w:pPr>
        <w:pStyle w:val="Odstavekseznama"/>
        <w:numPr>
          <w:ilvl w:val="1"/>
          <w:numId w:val="12"/>
        </w:numPr>
        <w:ind w:left="1134"/>
        <w:jc w:val="both"/>
        <w:rPr>
          <w:rFonts w:ascii="Calibri" w:hAnsi="Calibri" w:cs="Calibri"/>
          <w:szCs w:val="22"/>
        </w:rPr>
      </w:pPr>
      <w:r w:rsidRPr="00AA4376">
        <w:rPr>
          <w:rFonts w:ascii="Calibri" w:hAnsi="Calibri" w:cs="Calibri"/>
          <w:szCs w:val="22"/>
        </w:rPr>
        <w:t>je odprt za novosti, ki jih prinaša razvoj, in jih glede na raven vodenja upošteva ter vključuje v svoje delo</w:t>
      </w:r>
      <w:r w:rsidR="002B2F63" w:rsidRPr="00AA4376">
        <w:rPr>
          <w:rFonts w:ascii="Calibri" w:hAnsi="Calibri" w:cs="Calibri"/>
          <w:szCs w:val="22"/>
        </w:rPr>
        <w:t xml:space="preserve">; </w:t>
      </w:r>
    </w:p>
    <w:p w14:paraId="7F94CA59" w14:textId="098E7EEB" w:rsidR="00305F48" w:rsidRPr="00AA4376" w:rsidRDefault="00305F48" w:rsidP="005F6B48">
      <w:pPr>
        <w:pStyle w:val="Odstavekseznama"/>
        <w:numPr>
          <w:ilvl w:val="1"/>
          <w:numId w:val="12"/>
        </w:numPr>
        <w:ind w:left="1134"/>
        <w:jc w:val="both"/>
        <w:rPr>
          <w:rFonts w:ascii="Calibri" w:hAnsi="Calibri" w:cs="Calibri"/>
          <w:szCs w:val="22"/>
        </w:rPr>
      </w:pPr>
      <w:r w:rsidRPr="00AA4376">
        <w:rPr>
          <w:rFonts w:ascii="Calibri" w:hAnsi="Calibri" w:cs="Calibri"/>
          <w:szCs w:val="22"/>
        </w:rPr>
        <w:t>verjame v uresničitev ciljev, ki si jih zada ali jih zadajo njegovi nadrejeni. Za njihovo uresničitev se maksimalno potrudi ter zna zanje motivirati tudi sodelavce</w:t>
      </w:r>
      <w:r w:rsidR="002B2F63" w:rsidRPr="00AA4376">
        <w:rPr>
          <w:rFonts w:ascii="Calibri" w:hAnsi="Calibri" w:cs="Calibri"/>
          <w:szCs w:val="22"/>
        </w:rPr>
        <w:t xml:space="preserve">; </w:t>
      </w:r>
    </w:p>
    <w:p w14:paraId="0A23B6D1" w14:textId="64EE96F3" w:rsidR="00305F48" w:rsidRPr="00AA4376" w:rsidRDefault="00600537" w:rsidP="005F6B48">
      <w:pPr>
        <w:pStyle w:val="Odstavekseznama"/>
        <w:numPr>
          <w:ilvl w:val="1"/>
          <w:numId w:val="12"/>
        </w:numPr>
        <w:ind w:left="1134"/>
        <w:jc w:val="both"/>
        <w:rPr>
          <w:rFonts w:ascii="Calibri" w:hAnsi="Calibri" w:cs="Calibri"/>
          <w:szCs w:val="22"/>
        </w:rPr>
      </w:pPr>
      <w:r w:rsidRPr="00AA4376">
        <w:rPr>
          <w:rFonts w:ascii="Calibri" w:hAnsi="Calibri" w:cs="Calibri"/>
          <w:szCs w:val="22"/>
        </w:rPr>
        <w:t xml:space="preserve">postavi smiselne prioritete, </w:t>
      </w:r>
      <w:r w:rsidR="00305F48" w:rsidRPr="00AA4376">
        <w:rPr>
          <w:rFonts w:ascii="Calibri" w:hAnsi="Calibri" w:cs="Calibri"/>
          <w:szCs w:val="22"/>
        </w:rPr>
        <w:t>svoje delo in delo svojih sodelavcev odlično načrtuje in spremlja izvajanje dela</w:t>
      </w:r>
      <w:r w:rsidR="002B2F63" w:rsidRPr="00AA4376">
        <w:rPr>
          <w:rFonts w:ascii="Calibri" w:hAnsi="Calibri" w:cs="Calibri"/>
          <w:szCs w:val="22"/>
        </w:rPr>
        <w:t>;</w:t>
      </w:r>
    </w:p>
    <w:p w14:paraId="1729146B" w14:textId="77777777" w:rsidR="00305F48" w:rsidRPr="00AA4376" w:rsidRDefault="00305F48" w:rsidP="005F6B48">
      <w:pPr>
        <w:pStyle w:val="Odstavekseznama"/>
        <w:numPr>
          <w:ilvl w:val="1"/>
          <w:numId w:val="12"/>
        </w:numPr>
        <w:ind w:left="1134"/>
        <w:jc w:val="both"/>
        <w:rPr>
          <w:rFonts w:ascii="Calibri" w:hAnsi="Calibri" w:cs="Calibri"/>
          <w:bCs/>
          <w:szCs w:val="22"/>
        </w:rPr>
      </w:pPr>
      <w:r w:rsidRPr="00AA4376">
        <w:rPr>
          <w:rFonts w:ascii="Calibri" w:hAnsi="Calibri" w:cs="Calibri"/>
          <w:szCs w:val="22"/>
        </w:rPr>
        <w:t>si za zaposlene vzame čas, kadar ga potrebujejo, deli svoje znanje z njimi in jih s tem usmerja</w:t>
      </w:r>
      <w:r w:rsidRPr="00AA4376">
        <w:rPr>
          <w:rFonts w:ascii="Calibri" w:hAnsi="Calibri" w:cs="Calibri"/>
          <w:bCs/>
          <w:szCs w:val="22"/>
        </w:rPr>
        <w:t xml:space="preserve"> pri razvoju.</w:t>
      </w:r>
    </w:p>
    <w:p w14:paraId="0C555840" w14:textId="77777777" w:rsidR="00D42C9B" w:rsidRPr="00AA4376" w:rsidRDefault="00D42C9B" w:rsidP="005F6B48">
      <w:pPr>
        <w:pStyle w:val="Odstavekseznama"/>
        <w:jc w:val="both"/>
        <w:rPr>
          <w:rFonts w:ascii="Calibri" w:hAnsi="Calibri" w:cs="Calibri"/>
          <w:color w:val="000000"/>
          <w:szCs w:val="22"/>
        </w:rPr>
      </w:pPr>
    </w:p>
    <w:p w14:paraId="643979E6" w14:textId="44033595" w:rsidR="00D42C9B" w:rsidRPr="00AA4376" w:rsidRDefault="00D42C9B" w:rsidP="005F6B48">
      <w:pPr>
        <w:pStyle w:val="Odstavekseznama"/>
        <w:numPr>
          <w:ilvl w:val="0"/>
          <w:numId w:val="11"/>
        </w:numPr>
        <w:jc w:val="both"/>
        <w:rPr>
          <w:rFonts w:ascii="Calibri" w:hAnsi="Calibri" w:cs="Calibri"/>
          <w:color w:val="000000"/>
          <w:szCs w:val="22"/>
        </w:rPr>
      </w:pPr>
      <w:r w:rsidRPr="00AA4376">
        <w:rPr>
          <w:rFonts w:ascii="Calibri" w:hAnsi="Calibri" w:cs="Calibri"/>
          <w:color w:val="000000"/>
          <w:szCs w:val="22"/>
        </w:rPr>
        <w:t>Pri zaposlenih, ki niso vodje, se poleg temeljnih kompetenc prepoznavajo, presojajo, razvijajo in spremljajo tudi delovno specifične kompetence. Delovno specifične kompetence so opredeljene za sklope sorodnih delovnih mest. Zaradi različnih zahtevnosti delovnih nalog pa so v posameznih sklopih nekatere kompetence opredeljene na dveh nivojih zahtevnosti. Tako vsako strokovno delovno mesto, ki ni vodstveno, poleg temeljnih opredeljujejo še dve do štiri delovno specifične kompetence, in sicer glede na to, v kateri sklop sorodnih delovnih mest se delovno mesto umešča.</w:t>
      </w:r>
    </w:p>
    <w:p w14:paraId="5B3A3CC0" w14:textId="77777777" w:rsidR="00D42C9B" w:rsidRPr="00AA4376" w:rsidRDefault="00D42C9B" w:rsidP="005F6B48">
      <w:pPr>
        <w:pStyle w:val="tevilnatoka"/>
        <w:numPr>
          <w:ilvl w:val="0"/>
          <w:numId w:val="0"/>
        </w:numPr>
        <w:rPr>
          <w:rFonts w:ascii="Calibri" w:hAnsi="Calibri" w:cs="Calibri"/>
        </w:rPr>
      </w:pPr>
    </w:p>
    <w:p w14:paraId="316049A1" w14:textId="27DDF6A3" w:rsidR="0013395D" w:rsidRPr="00AA4376" w:rsidRDefault="3A435F1A" w:rsidP="005F6B48">
      <w:pPr>
        <w:pStyle w:val="tevilnatoka"/>
        <w:numPr>
          <w:ilvl w:val="0"/>
          <w:numId w:val="0"/>
        </w:numPr>
        <w:rPr>
          <w:rFonts w:ascii="Calibri" w:hAnsi="Calibri" w:cs="Calibri"/>
          <w:b/>
          <w:bCs/>
          <w:u w:val="single"/>
        </w:rPr>
      </w:pPr>
      <w:r w:rsidRPr="00AA4376">
        <w:rPr>
          <w:rFonts w:ascii="Calibri" w:hAnsi="Calibri" w:cs="Calibri"/>
          <w:b/>
          <w:bCs/>
          <w:u w:val="single"/>
        </w:rPr>
        <w:t>Prenovljen K</w:t>
      </w:r>
      <w:r w:rsidR="4B13878F" w:rsidRPr="00AA4376">
        <w:rPr>
          <w:rFonts w:ascii="Calibri" w:hAnsi="Calibri" w:cs="Calibri"/>
          <w:b/>
          <w:bCs/>
          <w:u w:val="single"/>
        </w:rPr>
        <w:t xml:space="preserve">ompetenčni model za državno upravo </w:t>
      </w:r>
      <w:r w:rsidRPr="00AA4376">
        <w:rPr>
          <w:rFonts w:ascii="Calibri" w:hAnsi="Calibri" w:cs="Calibri"/>
          <w:b/>
          <w:bCs/>
          <w:u w:val="single"/>
        </w:rPr>
        <w:t>(</w:t>
      </w:r>
      <w:r w:rsidR="18AC7455" w:rsidRPr="00AA4376">
        <w:rPr>
          <w:rFonts w:ascii="Calibri" w:hAnsi="Calibri" w:cs="Calibri"/>
          <w:b/>
          <w:bCs/>
          <w:u w:val="single"/>
        </w:rPr>
        <w:t xml:space="preserve">uporablja </w:t>
      </w:r>
      <w:r w:rsidR="6B1D22F6" w:rsidRPr="00AA4376">
        <w:rPr>
          <w:rFonts w:ascii="Calibri" w:hAnsi="Calibri" w:cs="Calibri"/>
          <w:b/>
          <w:bCs/>
          <w:u w:val="single"/>
        </w:rPr>
        <w:t xml:space="preserve">se </w:t>
      </w:r>
      <w:r w:rsidRPr="00AA4376">
        <w:rPr>
          <w:rFonts w:ascii="Calibri" w:hAnsi="Calibri" w:cs="Calibri"/>
          <w:b/>
          <w:bCs/>
          <w:u w:val="single"/>
        </w:rPr>
        <w:t>od 1.</w:t>
      </w:r>
      <w:r w:rsidR="7D3CDBF1" w:rsidRPr="00AA4376">
        <w:rPr>
          <w:rFonts w:ascii="Calibri" w:hAnsi="Calibri" w:cs="Calibri"/>
          <w:b/>
          <w:bCs/>
          <w:u w:val="single"/>
        </w:rPr>
        <w:t xml:space="preserve"> </w:t>
      </w:r>
      <w:r w:rsidRPr="00AA4376">
        <w:rPr>
          <w:rFonts w:ascii="Calibri" w:hAnsi="Calibri" w:cs="Calibri"/>
          <w:b/>
          <w:bCs/>
          <w:u w:val="single"/>
        </w:rPr>
        <w:t>1.</w:t>
      </w:r>
      <w:r w:rsidR="76941906" w:rsidRPr="00AA4376">
        <w:rPr>
          <w:rFonts w:ascii="Calibri" w:hAnsi="Calibri" w:cs="Calibri"/>
          <w:b/>
          <w:bCs/>
          <w:u w:val="single"/>
        </w:rPr>
        <w:t xml:space="preserve"> </w:t>
      </w:r>
      <w:r w:rsidRPr="00AA4376">
        <w:rPr>
          <w:rFonts w:ascii="Calibri" w:hAnsi="Calibri" w:cs="Calibri"/>
          <w:b/>
          <w:bCs/>
          <w:u w:val="single"/>
        </w:rPr>
        <w:t>2026 dalje)</w:t>
      </w:r>
    </w:p>
    <w:p w14:paraId="166AD807" w14:textId="77777777" w:rsidR="00D42C9B" w:rsidRPr="00AA4376" w:rsidRDefault="00D42C9B" w:rsidP="005F6B48">
      <w:pPr>
        <w:pStyle w:val="tevilnatoka"/>
        <w:numPr>
          <w:ilvl w:val="0"/>
          <w:numId w:val="0"/>
        </w:numPr>
        <w:rPr>
          <w:rFonts w:ascii="Calibri" w:hAnsi="Calibri" w:cs="Calibri"/>
        </w:rPr>
      </w:pPr>
    </w:p>
    <w:p w14:paraId="682BA4FD" w14:textId="5EDF3CAE" w:rsidR="19D4AF55" w:rsidRPr="00AA4376" w:rsidRDefault="77C16C9B" w:rsidP="005F6B48">
      <w:pPr>
        <w:pStyle w:val="Pripombabesedilo"/>
        <w:spacing w:after="240"/>
        <w:jc w:val="both"/>
        <w:rPr>
          <w:rFonts w:ascii="Calibri" w:eastAsia="MS Mincho" w:hAnsi="Calibri" w:cs="Calibri"/>
          <w:lang w:eastAsia="ja-JP"/>
        </w:rPr>
      </w:pPr>
      <w:r w:rsidRPr="00AA4376">
        <w:rPr>
          <w:rFonts w:ascii="Calibri" w:hAnsi="Calibri" w:cs="Calibri"/>
        </w:rPr>
        <w:t xml:space="preserve">V okviru projekta Razvijamo kompetence prihodnosti je bil obstoječ kompetenčni model deležen prenove. Prav tako ga sestavljajo trije ključni vsebinski sklopi kompetenc in sicer temeljne, vodstvene </w:t>
      </w:r>
      <w:r w:rsidR="01AF9C07" w:rsidRPr="00AA4376">
        <w:rPr>
          <w:rFonts w:ascii="Calibri" w:hAnsi="Calibri" w:cs="Calibri"/>
        </w:rPr>
        <w:t>ter</w:t>
      </w:r>
      <w:r w:rsidRPr="00AA4376">
        <w:rPr>
          <w:rFonts w:ascii="Calibri" w:hAnsi="Calibri" w:cs="Calibri"/>
        </w:rPr>
        <w:t xml:space="preserve"> delovno specifične, vendar so sklopi nadgrajeni in</w:t>
      </w:r>
      <w:r w:rsidR="352470DF" w:rsidRPr="00AA4376">
        <w:rPr>
          <w:rFonts w:ascii="Calibri" w:hAnsi="Calibri" w:cs="Calibri"/>
        </w:rPr>
        <w:t xml:space="preserve"> preoblikovani</w:t>
      </w:r>
      <w:r w:rsidRPr="00AA4376">
        <w:rPr>
          <w:rFonts w:ascii="Calibri" w:hAnsi="Calibri" w:cs="Calibri"/>
        </w:rPr>
        <w:t>.</w:t>
      </w:r>
      <w:r w:rsidRPr="00AA4376">
        <w:rPr>
          <w:rFonts w:ascii="Calibri" w:eastAsia="MS Mincho" w:hAnsi="Calibri" w:cs="Calibri"/>
          <w:lang w:eastAsia="ja-JP"/>
        </w:rPr>
        <w:t xml:space="preserve"> </w:t>
      </w:r>
      <w:r w:rsidR="009033CF" w:rsidRPr="00AA4376">
        <w:rPr>
          <w:rFonts w:ascii="Calibri" w:eastAsia="MS Mincho" w:hAnsi="Calibri" w:cs="Calibri"/>
          <w:lang w:eastAsia="ja-JP"/>
        </w:rPr>
        <w:t>Enako, kot v prvotnem modelu, tudi v prenovljenem v</w:t>
      </w:r>
      <w:r w:rsidRPr="00AA4376">
        <w:rPr>
          <w:rFonts w:ascii="Calibri" w:eastAsia="MS Mincho" w:hAnsi="Calibri" w:cs="Calibri"/>
          <w:lang w:eastAsia="ja-JP"/>
        </w:rPr>
        <w:t>sak sklop zajema določeno število kompetenc, vsako pa nadalje opredeljujejo njen opis in vedenjsk</w:t>
      </w:r>
      <w:r w:rsidR="4A1C7E41" w:rsidRPr="00AA4376">
        <w:rPr>
          <w:rFonts w:ascii="Calibri" w:eastAsia="MS Mincho" w:hAnsi="Calibri" w:cs="Calibri"/>
          <w:lang w:eastAsia="ja-JP"/>
        </w:rPr>
        <w:t>i kazalniki</w:t>
      </w:r>
      <w:r w:rsidR="5A9114E2" w:rsidRPr="00AA4376">
        <w:rPr>
          <w:rFonts w:ascii="Calibri" w:eastAsia="MS Mincho" w:hAnsi="Calibri" w:cs="Calibri"/>
          <w:lang w:eastAsia="ja-JP"/>
        </w:rPr>
        <w:t>.</w:t>
      </w:r>
    </w:p>
    <w:p w14:paraId="0A3B5913" w14:textId="0A72EB45" w:rsidR="006A0417" w:rsidRPr="00AA4376" w:rsidRDefault="006A0417" w:rsidP="006A0417">
      <w:pPr>
        <w:pStyle w:val="Odstavekseznama"/>
        <w:numPr>
          <w:ilvl w:val="0"/>
          <w:numId w:val="5"/>
        </w:numPr>
        <w:jc w:val="both"/>
        <w:rPr>
          <w:rFonts w:ascii="Calibri" w:hAnsi="Calibri" w:cs="Calibri"/>
        </w:rPr>
      </w:pPr>
      <w:r w:rsidRPr="00AA4376">
        <w:rPr>
          <w:rFonts w:ascii="Calibri" w:hAnsi="Calibri" w:cs="Calibri"/>
        </w:rPr>
        <w:t>Skladno s prenovljenim kompetenčnim modelom se pri vseh zaposlenih prepoznavajo, presojajo, razvijajo in spremljajo temeljne kompetence:</w:t>
      </w:r>
    </w:p>
    <w:p w14:paraId="1D110FE8" w14:textId="77777777" w:rsidR="002C2C41" w:rsidRPr="00AA4376" w:rsidRDefault="002C2C41" w:rsidP="002C2C41">
      <w:pPr>
        <w:pStyle w:val="Odstavekseznama"/>
        <w:ind w:left="1418"/>
        <w:jc w:val="both"/>
        <w:rPr>
          <w:rFonts w:ascii="Calibri" w:hAnsi="Calibri" w:cs="Calibri"/>
        </w:rPr>
      </w:pPr>
    </w:p>
    <w:tbl>
      <w:tblPr>
        <w:tblW w:w="9310" w:type="dxa"/>
        <w:tblInd w:w="10" w:type="dxa"/>
        <w:tblCellMar>
          <w:left w:w="70" w:type="dxa"/>
          <w:right w:w="70" w:type="dxa"/>
        </w:tblCellMar>
        <w:tblLook w:val="04A0" w:firstRow="1" w:lastRow="0" w:firstColumn="1" w:lastColumn="0" w:noHBand="0" w:noVBand="1"/>
      </w:tblPr>
      <w:tblGrid>
        <w:gridCol w:w="1956"/>
        <w:gridCol w:w="2371"/>
        <w:gridCol w:w="4983"/>
      </w:tblGrid>
      <w:tr w:rsidR="0097156F" w:rsidRPr="00AA4376" w14:paraId="27799E72" w14:textId="77777777" w:rsidTr="001F35FD">
        <w:trPr>
          <w:trHeight w:val="415"/>
        </w:trPr>
        <w:tc>
          <w:tcPr>
            <w:tcW w:w="1956" w:type="dxa"/>
            <w:tcBorders>
              <w:top w:val="single" w:sz="4" w:space="0" w:color="auto"/>
              <w:left w:val="single" w:sz="4" w:space="0" w:color="auto"/>
              <w:bottom w:val="single" w:sz="4" w:space="0" w:color="auto"/>
              <w:right w:val="single" w:sz="4" w:space="0" w:color="auto"/>
            </w:tcBorders>
            <w:shd w:val="clear" w:color="000000" w:fill="4EA72E"/>
            <w:vAlign w:val="center"/>
            <w:hideMark/>
          </w:tcPr>
          <w:p w14:paraId="59E78468" w14:textId="77777777" w:rsidR="0097156F" w:rsidRPr="00AA4376" w:rsidRDefault="0097156F" w:rsidP="001F35FD">
            <w:pPr>
              <w:rPr>
                <w:rFonts w:ascii="Calibri" w:hAnsi="Calibri" w:cs="Calibri"/>
                <w:b/>
                <w:bCs/>
                <w:color w:val="FFFFFF"/>
                <w:szCs w:val="22"/>
                <w:lang w:eastAsia="sl-SI"/>
              </w:rPr>
            </w:pPr>
            <w:r w:rsidRPr="00AA4376">
              <w:rPr>
                <w:rFonts w:ascii="Calibri" w:hAnsi="Calibri" w:cs="Calibri"/>
                <w:b/>
                <w:bCs/>
                <w:color w:val="FFFFFF"/>
                <w:szCs w:val="22"/>
                <w:lang w:eastAsia="sl-SI"/>
              </w:rPr>
              <w:t>Naziv kompetence</w:t>
            </w:r>
          </w:p>
        </w:tc>
        <w:tc>
          <w:tcPr>
            <w:tcW w:w="2371" w:type="dxa"/>
            <w:tcBorders>
              <w:top w:val="single" w:sz="4" w:space="0" w:color="auto"/>
              <w:left w:val="single" w:sz="4" w:space="0" w:color="auto"/>
              <w:bottom w:val="single" w:sz="4" w:space="0" w:color="auto"/>
              <w:right w:val="single" w:sz="4" w:space="0" w:color="auto"/>
            </w:tcBorders>
            <w:shd w:val="clear" w:color="000000" w:fill="4EA72E"/>
            <w:vAlign w:val="center"/>
            <w:hideMark/>
          </w:tcPr>
          <w:p w14:paraId="21CF6CC4" w14:textId="77777777" w:rsidR="0097156F" w:rsidRPr="00AA4376" w:rsidRDefault="0097156F" w:rsidP="001F35FD">
            <w:pPr>
              <w:rPr>
                <w:rFonts w:ascii="Calibri" w:hAnsi="Calibri" w:cs="Calibri"/>
                <w:b/>
                <w:bCs/>
                <w:color w:val="FFFFFF"/>
                <w:szCs w:val="22"/>
                <w:lang w:eastAsia="sl-SI"/>
              </w:rPr>
            </w:pPr>
            <w:r w:rsidRPr="00AA4376">
              <w:rPr>
                <w:rFonts w:ascii="Calibri" w:hAnsi="Calibri" w:cs="Calibri"/>
                <w:b/>
                <w:bCs/>
                <w:color w:val="FFFFFF"/>
                <w:szCs w:val="22"/>
                <w:lang w:eastAsia="sl-SI"/>
              </w:rPr>
              <w:t>Opis kompetence</w:t>
            </w:r>
          </w:p>
        </w:tc>
        <w:tc>
          <w:tcPr>
            <w:tcW w:w="4983" w:type="dxa"/>
            <w:tcBorders>
              <w:top w:val="single" w:sz="4" w:space="0" w:color="auto"/>
              <w:left w:val="single" w:sz="4" w:space="0" w:color="auto"/>
              <w:bottom w:val="single" w:sz="4" w:space="0" w:color="auto"/>
              <w:right w:val="single" w:sz="4" w:space="0" w:color="auto"/>
            </w:tcBorders>
            <w:shd w:val="clear" w:color="000000" w:fill="4EA72E"/>
            <w:vAlign w:val="center"/>
            <w:hideMark/>
          </w:tcPr>
          <w:p w14:paraId="7A659E5F" w14:textId="77777777" w:rsidR="0097156F" w:rsidRPr="00AA4376" w:rsidRDefault="0097156F" w:rsidP="001F35FD">
            <w:pPr>
              <w:rPr>
                <w:rFonts w:ascii="Calibri" w:hAnsi="Calibri" w:cs="Calibri"/>
                <w:b/>
                <w:bCs/>
                <w:color w:val="FFFFFF"/>
                <w:szCs w:val="22"/>
                <w:lang w:eastAsia="sl-SI"/>
              </w:rPr>
            </w:pPr>
            <w:r w:rsidRPr="00AA4376">
              <w:rPr>
                <w:rFonts w:ascii="Calibri" w:hAnsi="Calibri" w:cs="Calibri"/>
                <w:b/>
                <w:bCs/>
                <w:color w:val="FFFFFF"/>
                <w:szCs w:val="22"/>
                <w:lang w:eastAsia="sl-SI"/>
              </w:rPr>
              <w:t>Vedenjske trditve</w:t>
            </w:r>
          </w:p>
        </w:tc>
      </w:tr>
      <w:tr w:rsidR="0097156F" w:rsidRPr="00AA4376" w14:paraId="67C7B945" w14:textId="77777777" w:rsidTr="001F35FD">
        <w:trPr>
          <w:trHeight w:val="524"/>
        </w:trPr>
        <w:tc>
          <w:tcPr>
            <w:tcW w:w="1956" w:type="dxa"/>
            <w:vMerge w:val="restart"/>
            <w:tcBorders>
              <w:top w:val="single" w:sz="4" w:space="0" w:color="auto"/>
              <w:left w:val="single" w:sz="8" w:space="0" w:color="auto"/>
              <w:bottom w:val="single" w:sz="8" w:space="0" w:color="000000"/>
              <w:right w:val="single" w:sz="8" w:space="0" w:color="auto"/>
            </w:tcBorders>
            <w:shd w:val="clear" w:color="auto" w:fill="A8D08D" w:themeFill="accent6" w:themeFillTint="99"/>
            <w:hideMark/>
          </w:tcPr>
          <w:p w14:paraId="0D579589" w14:textId="77777777" w:rsidR="0097156F" w:rsidRPr="00AA4376" w:rsidRDefault="0097156F" w:rsidP="0097156F">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Zavezanost strokovnosti </w:t>
            </w:r>
          </w:p>
        </w:tc>
        <w:tc>
          <w:tcPr>
            <w:tcW w:w="2371" w:type="dxa"/>
            <w:vMerge w:val="restart"/>
            <w:tcBorders>
              <w:top w:val="single" w:sz="4" w:space="0" w:color="auto"/>
              <w:left w:val="single" w:sz="8" w:space="0" w:color="auto"/>
              <w:bottom w:val="single" w:sz="8" w:space="0" w:color="000000"/>
              <w:right w:val="single" w:sz="8" w:space="0" w:color="auto"/>
            </w:tcBorders>
            <w:shd w:val="clear" w:color="auto" w:fill="A8D08D" w:themeFill="accent6" w:themeFillTint="99"/>
            <w:hideMark/>
          </w:tcPr>
          <w:p w14:paraId="7410598C" w14:textId="7B3D7228"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Sodelavec/sodelavka ima strokovno znanje, ki ga/jo vodi pri pripravi in argumentaciji rešitev. Svoje znanje nenehno nadgrajuje, ne le za danes, ampak tudi za jutri. S poglabljanjem v strokovne </w:t>
            </w:r>
            <w:r w:rsidRPr="00AA4376">
              <w:rPr>
                <w:rFonts w:ascii="Calibri" w:hAnsi="Calibri" w:cs="Calibri"/>
                <w:color w:val="000000"/>
                <w:sz w:val="20"/>
                <w:szCs w:val="20"/>
                <w:lang w:eastAsia="sl-SI"/>
              </w:rPr>
              <w:lastRenderedPageBreak/>
              <w:t>vsebine in širjenjem obzorij želi delo opravljati še bolje in bolj učinkovito.</w:t>
            </w:r>
          </w:p>
        </w:tc>
        <w:tc>
          <w:tcPr>
            <w:tcW w:w="4983" w:type="dxa"/>
            <w:tcBorders>
              <w:top w:val="single" w:sz="4" w:space="0" w:color="auto"/>
              <w:left w:val="nil"/>
              <w:bottom w:val="single" w:sz="8" w:space="0" w:color="auto"/>
              <w:right w:val="single" w:sz="8" w:space="0" w:color="auto"/>
            </w:tcBorders>
            <w:shd w:val="clear" w:color="auto" w:fill="A8D08D" w:themeFill="accent6" w:themeFillTint="99"/>
            <w:hideMark/>
          </w:tcPr>
          <w:p w14:paraId="16E1996D"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lastRenderedPageBreak/>
              <w:t>Spremlja dogajanje na svojem strokovnem področju. </w:t>
            </w:r>
          </w:p>
        </w:tc>
      </w:tr>
      <w:tr w:rsidR="0097156F" w:rsidRPr="00AA4376" w14:paraId="490C602B" w14:textId="77777777" w:rsidTr="001F35FD">
        <w:trPr>
          <w:trHeight w:val="487"/>
        </w:trPr>
        <w:tc>
          <w:tcPr>
            <w:tcW w:w="1956"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5E48D71A"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2B70E394"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762A1FA1"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Novo strokovno znanje hitro prenese v tekoče delo. </w:t>
            </w:r>
          </w:p>
        </w:tc>
      </w:tr>
      <w:tr w:rsidR="0097156F" w:rsidRPr="00AA4376" w14:paraId="120D57B8" w14:textId="77777777" w:rsidTr="001F35FD">
        <w:trPr>
          <w:trHeight w:val="580"/>
        </w:trPr>
        <w:tc>
          <w:tcPr>
            <w:tcW w:w="1956"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6D4A0EFC"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4D2DBCAD"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5C21A6EA"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Pri delu uspešno združuje znanja z različnih strokovnih področij. </w:t>
            </w:r>
          </w:p>
        </w:tc>
      </w:tr>
      <w:tr w:rsidR="0097156F" w:rsidRPr="00AA4376" w14:paraId="37702513" w14:textId="77777777" w:rsidTr="001F35FD">
        <w:trPr>
          <w:trHeight w:val="543"/>
        </w:trPr>
        <w:tc>
          <w:tcPr>
            <w:tcW w:w="1956"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6567CF34"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5A84F360"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0A6A9F5B"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Poglobi se v strokovne vsebine, ki jih ne pozna dovolj podrobno. </w:t>
            </w:r>
          </w:p>
        </w:tc>
      </w:tr>
      <w:tr w:rsidR="0097156F" w:rsidRPr="00AA4376" w14:paraId="25304E49" w14:textId="77777777" w:rsidTr="001F35FD">
        <w:trPr>
          <w:trHeight w:val="636"/>
        </w:trPr>
        <w:tc>
          <w:tcPr>
            <w:tcW w:w="1956"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3045719B"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73240280"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34867481"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Pri zagovarjanju svojega mnenja se sklicuje na strokovne argumente. </w:t>
            </w:r>
          </w:p>
        </w:tc>
      </w:tr>
      <w:tr w:rsidR="0097156F" w:rsidRPr="00AA4376" w14:paraId="1A7912CA" w14:textId="77777777" w:rsidTr="001F35FD">
        <w:trPr>
          <w:trHeight w:val="616"/>
        </w:trPr>
        <w:tc>
          <w:tcPr>
            <w:tcW w:w="1956"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03E5F8A8"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nil"/>
              <w:left w:val="single" w:sz="8" w:space="0" w:color="auto"/>
              <w:bottom w:val="single" w:sz="8" w:space="0" w:color="000000"/>
              <w:right w:val="single" w:sz="8" w:space="0" w:color="auto"/>
            </w:tcBorders>
            <w:shd w:val="clear" w:color="auto" w:fill="A8D08D" w:themeFill="accent6" w:themeFillTint="99"/>
            <w:vAlign w:val="center"/>
            <w:hideMark/>
          </w:tcPr>
          <w:p w14:paraId="2880FD28"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029B4A2B" w14:textId="410E9024"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Vnaprej se razvija na strokovnih vsebinah, ki bodo pomembne v prihodnosti.</w:t>
            </w:r>
          </w:p>
        </w:tc>
      </w:tr>
      <w:tr w:rsidR="0097156F" w:rsidRPr="00AA4376" w14:paraId="5FCA17A6" w14:textId="77777777" w:rsidTr="001F35FD">
        <w:trPr>
          <w:trHeight w:val="576"/>
        </w:trPr>
        <w:tc>
          <w:tcPr>
            <w:tcW w:w="1956" w:type="dxa"/>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hideMark/>
          </w:tcPr>
          <w:p w14:paraId="68DF26E2" w14:textId="77777777" w:rsidR="0097156F" w:rsidRPr="00AA4376" w:rsidRDefault="0097156F" w:rsidP="0097156F">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Krepitev sodelovanja </w:t>
            </w:r>
          </w:p>
        </w:tc>
        <w:tc>
          <w:tcPr>
            <w:tcW w:w="2371" w:type="dxa"/>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hideMark/>
          </w:tcPr>
          <w:p w14:paraId="53E39A05"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Sodelavec/sodelavka se zaveda, da lahko skupaj dosežemo več kakor vsak posameznik sam. Poskuša razumeti stališča drugih, obzirno komunicira o težavnih temah ter išče vzajemno koristne rešitve. Odprto deli znanja in prispeva k dobrim medosebnim odnosom. </w:t>
            </w:r>
          </w:p>
        </w:tc>
        <w:tc>
          <w:tcPr>
            <w:tcW w:w="4983" w:type="dxa"/>
            <w:tcBorders>
              <w:top w:val="single" w:sz="8" w:space="0" w:color="auto"/>
              <w:left w:val="nil"/>
              <w:bottom w:val="single" w:sz="8" w:space="0" w:color="auto"/>
              <w:right w:val="single" w:sz="8" w:space="0" w:color="auto"/>
            </w:tcBorders>
            <w:shd w:val="clear" w:color="auto" w:fill="A8D08D" w:themeFill="accent6" w:themeFillTint="99"/>
            <w:hideMark/>
          </w:tcPr>
          <w:p w14:paraId="42E17ECB" w14:textId="681D3D90"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S svojim vedenjem prispeva k boljši povezanosti in dobrim odnosom v kolektivu.</w:t>
            </w:r>
          </w:p>
        </w:tc>
      </w:tr>
      <w:tr w:rsidR="0097156F" w:rsidRPr="00AA4376" w14:paraId="24F2E2C3" w14:textId="77777777" w:rsidTr="001F35FD">
        <w:trPr>
          <w:trHeight w:val="576"/>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2337FC0C"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5CD162D"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6A2EEACE"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Informacije, ki so za sodelavce neprijetne, posreduje na obziren način. </w:t>
            </w:r>
          </w:p>
        </w:tc>
      </w:tr>
      <w:tr w:rsidR="0097156F" w:rsidRPr="00AA4376" w14:paraId="0F7265C7" w14:textId="77777777" w:rsidTr="001F35FD">
        <w:trPr>
          <w:trHeight w:val="576"/>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29752336"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0DD4A576"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6F75A61C"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Odprto sprejema posameznike z drugačnimi prepričanji in stališči. </w:t>
            </w:r>
          </w:p>
        </w:tc>
      </w:tr>
      <w:tr w:rsidR="0097156F" w:rsidRPr="00AA4376" w14:paraId="3A691ACA" w14:textId="77777777" w:rsidTr="001F35FD">
        <w:trPr>
          <w:trHeight w:val="576"/>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B7D6110"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5401857E"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7C148617"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Aktivno prenaša znanje oziroma izkušnje med različnimi generacijami. </w:t>
            </w:r>
          </w:p>
        </w:tc>
      </w:tr>
      <w:tr w:rsidR="0097156F" w:rsidRPr="00AA4376" w14:paraId="3AFDC089" w14:textId="77777777" w:rsidTr="001F35FD">
        <w:trPr>
          <w:trHeight w:val="576"/>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9F19650"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04204AB7"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37D6801E"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Ob nesporazumih išče rešitve, ki so sprejemljive za vse strani. </w:t>
            </w:r>
          </w:p>
        </w:tc>
      </w:tr>
      <w:tr w:rsidR="0097156F" w:rsidRPr="00AA4376" w14:paraId="19B950D1" w14:textId="77777777" w:rsidTr="001F35FD">
        <w:trPr>
          <w:trHeight w:val="576"/>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5352A795"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24F3EDCD"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59F7FD32"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Uspešno sodeluje s posamezniki, ki prihajajo zunaj njegove/njene delovne sredine. </w:t>
            </w:r>
          </w:p>
        </w:tc>
      </w:tr>
      <w:tr w:rsidR="0097156F" w:rsidRPr="00AA4376" w14:paraId="1DBDDFC6" w14:textId="77777777" w:rsidTr="001F35FD">
        <w:trPr>
          <w:trHeight w:val="598"/>
        </w:trPr>
        <w:tc>
          <w:tcPr>
            <w:tcW w:w="1956" w:type="dxa"/>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hideMark/>
          </w:tcPr>
          <w:p w14:paraId="005BCFD8" w14:textId="77777777" w:rsidR="0097156F" w:rsidRPr="00AA4376" w:rsidRDefault="0097156F" w:rsidP="0097156F">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Proaktivnost v storitvah </w:t>
            </w:r>
          </w:p>
        </w:tc>
        <w:tc>
          <w:tcPr>
            <w:tcW w:w="2371" w:type="dxa"/>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hideMark/>
          </w:tcPr>
          <w:p w14:paraId="5D414C70" w14:textId="7F51527A"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Sodelavec/sodelavka si pri delu prizadeva za nenehne izboljšave. Vloži dodaten napor, da pripravi kakovostne in trajnostne rešitve, ki ustrezajo potrebam uporabnikov. S proaktivnim delovanjem aktivno prispeva k razvoju organizacije. </w:t>
            </w:r>
          </w:p>
        </w:tc>
        <w:tc>
          <w:tcPr>
            <w:tcW w:w="4983" w:type="dxa"/>
            <w:tcBorders>
              <w:top w:val="single" w:sz="8" w:space="0" w:color="auto"/>
              <w:left w:val="nil"/>
              <w:bottom w:val="single" w:sz="8" w:space="0" w:color="auto"/>
              <w:right w:val="single" w:sz="8" w:space="0" w:color="auto"/>
            </w:tcBorders>
            <w:shd w:val="clear" w:color="auto" w:fill="A8D08D" w:themeFill="accent6" w:themeFillTint="99"/>
            <w:hideMark/>
          </w:tcPr>
          <w:p w14:paraId="7C09C455" w14:textId="44CFA430"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Povratne informacije s strani uporabnikov izkoristi za izboljšanje storitev.</w:t>
            </w:r>
          </w:p>
        </w:tc>
      </w:tr>
      <w:tr w:rsidR="0097156F" w:rsidRPr="00AA4376" w14:paraId="53703FB1" w14:textId="77777777" w:rsidTr="001F35FD">
        <w:trPr>
          <w:trHeight w:val="598"/>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114CA9F"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05ADFA2D"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403F320F" w14:textId="1C5EFE79"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Samoiniciativno podaja predloge, ki prispevajo h ključnim ciljem organizacije.</w:t>
            </w:r>
          </w:p>
        </w:tc>
      </w:tr>
      <w:tr w:rsidR="0097156F" w:rsidRPr="00AA4376" w14:paraId="620692ED" w14:textId="77777777" w:rsidTr="001F35FD">
        <w:trPr>
          <w:trHeight w:val="598"/>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3A9293A"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7B9F524F"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00D40D15"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Vloži dodaten napor, da pripravi najboljšo rešitev za uporabnike. </w:t>
            </w:r>
          </w:p>
        </w:tc>
      </w:tr>
      <w:tr w:rsidR="0097156F" w:rsidRPr="00AA4376" w14:paraId="4139360A" w14:textId="77777777" w:rsidTr="001F35FD">
        <w:trPr>
          <w:trHeight w:val="598"/>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6D06CB55"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8B36C92"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2F17DAFF"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Brez neposrednih spodbud se loti izvajanja pomembnih delovnih nalog. </w:t>
            </w:r>
          </w:p>
        </w:tc>
      </w:tr>
      <w:tr w:rsidR="0097156F" w:rsidRPr="00AA4376" w14:paraId="025B0C86" w14:textId="77777777" w:rsidTr="001F35FD">
        <w:trPr>
          <w:trHeight w:val="598"/>
        </w:trPr>
        <w:tc>
          <w:tcPr>
            <w:tcW w:w="1956"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4B3B26D0"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000000"/>
              <w:right w:val="single" w:sz="8" w:space="0" w:color="auto"/>
            </w:tcBorders>
            <w:shd w:val="clear" w:color="auto" w:fill="A8D08D" w:themeFill="accent6" w:themeFillTint="99"/>
            <w:vAlign w:val="center"/>
            <w:hideMark/>
          </w:tcPr>
          <w:p w14:paraId="374CD653"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hideMark/>
          </w:tcPr>
          <w:p w14:paraId="02CCB57C"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Aktivno prilagaja svoj pristop k opravljanju nalog, da bolje odgovori na potrebe uporabnikov. </w:t>
            </w:r>
          </w:p>
        </w:tc>
      </w:tr>
      <w:tr w:rsidR="0097156F" w:rsidRPr="00AA4376" w14:paraId="64C266C5" w14:textId="77777777" w:rsidTr="001F35FD">
        <w:trPr>
          <w:trHeight w:val="598"/>
        </w:trPr>
        <w:tc>
          <w:tcPr>
            <w:tcW w:w="1956" w:type="dxa"/>
            <w:vMerge/>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hideMark/>
          </w:tcPr>
          <w:p w14:paraId="595197B5" w14:textId="77777777" w:rsidR="0097156F" w:rsidRPr="00AA4376" w:rsidRDefault="0097156F" w:rsidP="0097156F">
            <w:pPr>
              <w:rPr>
                <w:rFonts w:ascii="Calibri" w:hAnsi="Calibri" w:cs="Calibri"/>
                <w:b/>
                <w:bCs/>
                <w:color w:val="000000"/>
                <w:sz w:val="20"/>
                <w:szCs w:val="20"/>
                <w:lang w:eastAsia="sl-SI"/>
              </w:rPr>
            </w:pPr>
          </w:p>
        </w:tc>
        <w:tc>
          <w:tcPr>
            <w:tcW w:w="2371" w:type="dxa"/>
            <w:vMerge/>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hideMark/>
          </w:tcPr>
          <w:p w14:paraId="2A35EDC5" w14:textId="77777777" w:rsidR="0097156F" w:rsidRPr="00AA4376" w:rsidRDefault="0097156F" w:rsidP="0097156F">
            <w:pPr>
              <w:rPr>
                <w:rFonts w:ascii="Calibri" w:hAnsi="Calibri" w:cs="Calibri"/>
                <w:color w:val="000000"/>
                <w:sz w:val="20"/>
                <w:szCs w:val="20"/>
                <w:lang w:eastAsia="sl-SI"/>
              </w:rPr>
            </w:pPr>
          </w:p>
        </w:tc>
        <w:tc>
          <w:tcPr>
            <w:tcW w:w="4983" w:type="dxa"/>
            <w:tcBorders>
              <w:top w:val="nil"/>
              <w:left w:val="nil"/>
              <w:bottom w:val="nil"/>
              <w:right w:val="single" w:sz="8" w:space="0" w:color="auto"/>
            </w:tcBorders>
            <w:shd w:val="clear" w:color="auto" w:fill="A8D08D" w:themeFill="accent6" w:themeFillTint="99"/>
            <w:hideMark/>
          </w:tcPr>
          <w:p w14:paraId="09DFAB7C" w14:textId="77777777" w:rsidR="0097156F" w:rsidRPr="00AA4376" w:rsidRDefault="0097156F" w:rsidP="0097156F">
            <w:pPr>
              <w:rPr>
                <w:rFonts w:ascii="Calibri" w:hAnsi="Calibri" w:cs="Calibri"/>
                <w:color w:val="000000"/>
                <w:sz w:val="20"/>
                <w:szCs w:val="20"/>
                <w:lang w:eastAsia="sl-SI"/>
              </w:rPr>
            </w:pPr>
            <w:r w:rsidRPr="00AA4376">
              <w:rPr>
                <w:rFonts w:ascii="Calibri" w:hAnsi="Calibri" w:cs="Calibri"/>
                <w:color w:val="000000"/>
                <w:sz w:val="20"/>
                <w:szCs w:val="20"/>
                <w:lang w:eastAsia="sl-SI"/>
              </w:rPr>
              <w:t>Z uvajanjem manjših sprememb nenehno izboljšuje delovno učinkovitost. </w:t>
            </w:r>
          </w:p>
        </w:tc>
      </w:tr>
      <w:tr w:rsidR="00E54DFE" w:rsidRPr="00AA4376" w14:paraId="39A9CC3D" w14:textId="77777777" w:rsidTr="001F35FD">
        <w:trPr>
          <w:trHeight w:val="49"/>
        </w:trPr>
        <w:tc>
          <w:tcPr>
            <w:tcW w:w="1956" w:type="dxa"/>
            <w:vMerge w:val="restart"/>
            <w:tcBorders>
              <w:top w:val="single" w:sz="8" w:space="0" w:color="auto"/>
              <w:left w:val="single" w:sz="8" w:space="0" w:color="auto"/>
              <w:right w:val="single" w:sz="8" w:space="0" w:color="auto"/>
            </w:tcBorders>
            <w:shd w:val="clear" w:color="auto" w:fill="A8D08D" w:themeFill="accent6" w:themeFillTint="99"/>
          </w:tcPr>
          <w:p w14:paraId="661E72C6" w14:textId="6B5AC0B0" w:rsidR="00E54DFE" w:rsidRPr="00AA4376" w:rsidRDefault="00E54DFE" w:rsidP="00E54DFE">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Uporaba digitalnih rešitev </w:t>
            </w:r>
          </w:p>
        </w:tc>
        <w:tc>
          <w:tcPr>
            <w:tcW w:w="2371" w:type="dxa"/>
            <w:vMerge w:val="restart"/>
            <w:tcBorders>
              <w:top w:val="single" w:sz="8" w:space="0" w:color="auto"/>
              <w:left w:val="single" w:sz="8" w:space="0" w:color="auto"/>
              <w:right w:val="single" w:sz="8" w:space="0" w:color="auto"/>
            </w:tcBorders>
            <w:shd w:val="clear" w:color="auto" w:fill="A8D08D" w:themeFill="accent6" w:themeFillTint="99"/>
          </w:tcPr>
          <w:p w14:paraId="39261190" w14:textId="139F0C36"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Sodelavec/sodelavka digitalna orodja uporablja odgovorno, preudarno in varno. Aktivno spremlja digitalni razvoj ter prilagaja svoj način dela novim tehnologijam. S svojim znanjem in izkušnjami prispeva k razvoju digitalne pismenosti v organizaciji. </w:t>
            </w:r>
          </w:p>
        </w:tc>
        <w:tc>
          <w:tcPr>
            <w:tcW w:w="4983" w:type="dxa"/>
            <w:tcBorders>
              <w:top w:val="nil"/>
              <w:left w:val="nil"/>
              <w:bottom w:val="single" w:sz="8" w:space="0" w:color="auto"/>
              <w:right w:val="single" w:sz="8" w:space="0" w:color="auto"/>
            </w:tcBorders>
            <w:shd w:val="clear" w:color="auto" w:fill="A8D08D" w:themeFill="accent6" w:themeFillTint="99"/>
          </w:tcPr>
          <w:p w14:paraId="047C8FEB" w14:textId="57A43939"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Pri uporabi digitalnih orodij je pozoren/pozorna na etične in zakonodajne vidike. </w:t>
            </w:r>
          </w:p>
        </w:tc>
      </w:tr>
      <w:tr w:rsidR="00E54DFE" w:rsidRPr="00AA4376" w14:paraId="0B4941C5" w14:textId="77777777" w:rsidTr="001F35FD">
        <w:trPr>
          <w:trHeight w:val="598"/>
        </w:trPr>
        <w:tc>
          <w:tcPr>
            <w:tcW w:w="1956" w:type="dxa"/>
            <w:vMerge/>
            <w:tcBorders>
              <w:left w:val="single" w:sz="8" w:space="0" w:color="auto"/>
              <w:right w:val="single" w:sz="8" w:space="0" w:color="auto"/>
            </w:tcBorders>
            <w:shd w:val="clear" w:color="auto" w:fill="A8D08D" w:themeFill="accent6" w:themeFillTint="99"/>
            <w:vAlign w:val="center"/>
          </w:tcPr>
          <w:p w14:paraId="2C1E7897" w14:textId="77777777" w:rsidR="00E54DFE" w:rsidRPr="00AA4376" w:rsidRDefault="00E54DFE" w:rsidP="00E54DFE">
            <w:pPr>
              <w:rPr>
                <w:rFonts w:ascii="Calibri" w:hAnsi="Calibri" w:cs="Calibri"/>
                <w:b/>
                <w:bCs/>
                <w:color w:val="000000"/>
                <w:sz w:val="20"/>
                <w:szCs w:val="20"/>
                <w:lang w:eastAsia="sl-SI"/>
              </w:rPr>
            </w:pPr>
          </w:p>
        </w:tc>
        <w:tc>
          <w:tcPr>
            <w:tcW w:w="2371" w:type="dxa"/>
            <w:vMerge/>
            <w:tcBorders>
              <w:left w:val="single" w:sz="8" w:space="0" w:color="auto"/>
              <w:right w:val="single" w:sz="8" w:space="0" w:color="auto"/>
            </w:tcBorders>
            <w:shd w:val="clear" w:color="auto" w:fill="A8D08D" w:themeFill="accent6" w:themeFillTint="99"/>
            <w:vAlign w:val="center"/>
          </w:tcPr>
          <w:p w14:paraId="28050595" w14:textId="77777777" w:rsidR="00E54DFE" w:rsidRPr="00AA4376" w:rsidRDefault="00E54DFE" w:rsidP="00E54DFE">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tcPr>
          <w:p w14:paraId="63B3FEF7" w14:textId="146CD598"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Izbor digitalnih orodij smiselno prilagodi zahtevam posameznih nalog. </w:t>
            </w:r>
          </w:p>
        </w:tc>
      </w:tr>
      <w:tr w:rsidR="00E54DFE" w:rsidRPr="00AA4376" w14:paraId="230D13C6" w14:textId="77777777" w:rsidTr="001F35FD">
        <w:trPr>
          <w:trHeight w:val="598"/>
        </w:trPr>
        <w:tc>
          <w:tcPr>
            <w:tcW w:w="1956" w:type="dxa"/>
            <w:vMerge/>
            <w:tcBorders>
              <w:left w:val="single" w:sz="8" w:space="0" w:color="auto"/>
              <w:right w:val="single" w:sz="8" w:space="0" w:color="auto"/>
            </w:tcBorders>
            <w:shd w:val="clear" w:color="auto" w:fill="A8D08D" w:themeFill="accent6" w:themeFillTint="99"/>
            <w:vAlign w:val="center"/>
          </w:tcPr>
          <w:p w14:paraId="3E686E77" w14:textId="77777777" w:rsidR="00E54DFE" w:rsidRPr="00AA4376" w:rsidRDefault="00E54DFE" w:rsidP="00E54DFE">
            <w:pPr>
              <w:rPr>
                <w:rFonts w:ascii="Calibri" w:hAnsi="Calibri" w:cs="Calibri"/>
                <w:b/>
                <w:bCs/>
                <w:color w:val="000000"/>
                <w:sz w:val="20"/>
                <w:szCs w:val="20"/>
                <w:lang w:eastAsia="sl-SI"/>
              </w:rPr>
            </w:pPr>
          </w:p>
        </w:tc>
        <w:tc>
          <w:tcPr>
            <w:tcW w:w="2371" w:type="dxa"/>
            <w:vMerge/>
            <w:tcBorders>
              <w:left w:val="single" w:sz="8" w:space="0" w:color="auto"/>
              <w:right w:val="single" w:sz="8" w:space="0" w:color="auto"/>
            </w:tcBorders>
            <w:shd w:val="clear" w:color="auto" w:fill="A8D08D" w:themeFill="accent6" w:themeFillTint="99"/>
            <w:vAlign w:val="center"/>
          </w:tcPr>
          <w:p w14:paraId="47629FC0" w14:textId="77777777" w:rsidR="00E54DFE" w:rsidRPr="00AA4376" w:rsidRDefault="00E54DFE" w:rsidP="00E54DFE">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tcPr>
          <w:p w14:paraId="2D975E65" w14:textId="47BC468E"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Z deljenjem dobrih praks dviguje raven digitalnih veščin v organizaciji. </w:t>
            </w:r>
          </w:p>
        </w:tc>
      </w:tr>
      <w:tr w:rsidR="00E54DFE" w:rsidRPr="00AA4376" w14:paraId="483B65C8" w14:textId="77777777" w:rsidTr="001F35FD">
        <w:trPr>
          <w:trHeight w:val="598"/>
        </w:trPr>
        <w:tc>
          <w:tcPr>
            <w:tcW w:w="1956" w:type="dxa"/>
            <w:vMerge/>
            <w:tcBorders>
              <w:left w:val="single" w:sz="8" w:space="0" w:color="auto"/>
              <w:right w:val="single" w:sz="8" w:space="0" w:color="auto"/>
            </w:tcBorders>
            <w:shd w:val="clear" w:color="auto" w:fill="A8D08D" w:themeFill="accent6" w:themeFillTint="99"/>
            <w:vAlign w:val="center"/>
          </w:tcPr>
          <w:p w14:paraId="3F9F5058" w14:textId="77777777" w:rsidR="00E54DFE" w:rsidRPr="00AA4376" w:rsidRDefault="00E54DFE" w:rsidP="00E54DFE">
            <w:pPr>
              <w:rPr>
                <w:rFonts w:ascii="Calibri" w:hAnsi="Calibri" w:cs="Calibri"/>
                <w:b/>
                <w:bCs/>
                <w:color w:val="000000"/>
                <w:sz w:val="20"/>
                <w:szCs w:val="20"/>
                <w:lang w:eastAsia="sl-SI"/>
              </w:rPr>
            </w:pPr>
          </w:p>
        </w:tc>
        <w:tc>
          <w:tcPr>
            <w:tcW w:w="2371" w:type="dxa"/>
            <w:vMerge/>
            <w:tcBorders>
              <w:left w:val="single" w:sz="8" w:space="0" w:color="auto"/>
              <w:right w:val="single" w:sz="8" w:space="0" w:color="auto"/>
            </w:tcBorders>
            <w:shd w:val="clear" w:color="auto" w:fill="A8D08D" w:themeFill="accent6" w:themeFillTint="99"/>
            <w:vAlign w:val="center"/>
          </w:tcPr>
          <w:p w14:paraId="5DDA0919" w14:textId="77777777" w:rsidR="00E54DFE" w:rsidRPr="00AA4376" w:rsidRDefault="00E54DFE" w:rsidP="00E54DFE">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tcPr>
          <w:p w14:paraId="109BE8B7" w14:textId="29BC976E"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Kritično presodi zanesljivost digitalnih vsebin in virov. </w:t>
            </w:r>
          </w:p>
        </w:tc>
      </w:tr>
      <w:tr w:rsidR="00E54DFE" w:rsidRPr="00AA4376" w14:paraId="0E5D75C7" w14:textId="77777777" w:rsidTr="001F35FD">
        <w:trPr>
          <w:trHeight w:val="598"/>
        </w:trPr>
        <w:tc>
          <w:tcPr>
            <w:tcW w:w="1956" w:type="dxa"/>
            <w:vMerge/>
            <w:tcBorders>
              <w:left w:val="single" w:sz="8" w:space="0" w:color="auto"/>
              <w:right w:val="single" w:sz="8" w:space="0" w:color="auto"/>
            </w:tcBorders>
            <w:shd w:val="clear" w:color="auto" w:fill="A8D08D" w:themeFill="accent6" w:themeFillTint="99"/>
            <w:vAlign w:val="center"/>
          </w:tcPr>
          <w:p w14:paraId="06A38AB0" w14:textId="77777777" w:rsidR="00E54DFE" w:rsidRPr="00AA4376" w:rsidRDefault="00E54DFE" w:rsidP="00E54DFE">
            <w:pPr>
              <w:rPr>
                <w:rFonts w:ascii="Calibri" w:hAnsi="Calibri" w:cs="Calibri"/>
                <w:b/>
                <w:bCs/>
                <w:color w:val="000000"/>
                <w:sz w:val="20"/>
                <w:szCs w:val="20"/>
                <w:lang w:eastAsia="sl-SI"/>
              </w:rPr>
            </w:pPr>
          </w:p>
        </w:tc>
        <w:tc>
          <w:tcPr>
            <w:tcW w:w="2371" w:type="dxa"/>
            <w:vMerge/>
            <w:tcBorders>
              <w:left w:val="single" w:sz="8" w:space="0" w:color="auto"/>
              <w:right w:val="single" w:sz="8" w:space="0" w:color="auto"/>
            </w:tcBorders>
            <w:shd w:val="clear" w:color="auto" w:fill="A8D08D" w:themeFill="accent6" w:themeFillTint="99"/>
            <w:vAlign w:val="center"/>
          </w:tcPr>
          <w:p w14:paraId="4B0C3A6F" w14:textId="77777777" w:rsidR="00E54DFE" w:rsidRPr="00AA4376" w:rsidRDefault="00E54DFE" w:rsidP="00E54DFE">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tcPr>
          <w:p w14:paraId="2F2A8C84" w14:textId="327C1442"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Spretno povezuje obstoječe strokovno znanje in rešitve, ki jih pridobi z digitalnimi orodji. </w:t>
            </w:r>
          </w:p>
        </w:tc>
      </w:tr>
      <w:tr w:rsidR="00E54DFE" w:rsidRPr="00AA4376" w14:paraId="7AB91CB9" w14:textId="77777777" w:rsidTr="001F35FD">
        <w:trPr>
          <w:trHeight w:val="598"/>
        </w:trPr>
        <w:tc>
          <w:tcPr>
            <w:tcW w:w="1956" w:type="dxa"/>
            <w:vMerge/>
            <w:tcBorders>
              <w:left w:val="single" w:sz="8" w:space="0" w:color="auto"/>
              <w:bottom w:val="single" w:sz="8" w:space="0" w:color="000000"/>
              <w:right w:val="single" w:sz="8" w:space="0" w:color="auto"/>
            </w:tcBorders>
            <w:shd w:val="clear" w:color="auto" w:fill="A8D08D" w:themeFill="accent6" w:themeFillTint="99"/>
            <w:vAlign w:val="center"/>
          </w:tcPr>
          <w:p w14:paraId="1A8686F4" w14:textId="77777777" w:rsidR="00E54DFE" w:rsidRPr="00AA4376" w:rsidRDefault="00E54DFE" w:rsidP="00E54DFE">
            <w:pPr>
              <w:rPr>
                <w:rFonts w:ascii="Calibri" w:hAnsi="Calibri" w:cs="Calibri"/>
                <w:b/>
                <w:bCs/>
                <w:color w:val="000000"/>
                <w:sz w:val="20"/>
                <w:szCs w:val="20"/>
                <w:lang w:eastAsia="sl-SI"/>
              </w:rPr>
            </w:pPr>
          </w:p>
        </w:tc>
        <w:tc>
          <w:tcPr>
            <w:tcW w:w="2371" w:type="dxa"/>
            <w:vMerge/>
            <w:tcBorders>
              <w:left w:val="single" w:sz="8" w:space="0" w:color="auto"/>
              <w:bottom w:val="single" w:sz="8" w:space="0" w:color="000000"/>
              <w:right w:val="single" w:sz="8" w:space="0" w:color="auto"/>
            </w:tcBorders>
            <w:shd w:val="clear" w:color="auto" w:fill="A8D08D" w:themeFill="accent6" w:themeFillTint="99"/>
            <w:vAlign w:val="center"/>
          </w:tcPr>
          <w:p w14:paraId="35F3F08B" w14:textId="77777777" w:rsidR="00E54DFE" w:rsidRPr="00AA4376" w:rsidRDefault="00E54DFE" w:rsidP="00E54DFE">
            <w:pPr>
              <w:rPr>
                <w:rFonts w:ascii="Calibri" w:hAnsi="Calibri" w:cs="Calibri"/>
                <w:color w:val="000000"/>
                <w:sz w:val="20"/>
                <w:szCs w:val="20"/>
                <w:lang w:eastAsia="sl-SI"/>
              </w:rPr>
            </w:pPr>
          </w:p>
        </w:tc>
        <w:tc>
          <w:tcPr>
            <w:tcW w:w="4983" w:type="dxa"/>
            <w:tcBorders>
              <w:top w:val="nil"/>
              <w:left w:val="nil"/>
              <w:bottom w:val="single" w:sz="8" w:space="0" w:color="auto"/>
              <w:right w:val="single" w:sz="8" w:space="0" w:color="auto"/>
            </w:tcBorders>
            <w:shd w:val="clear" w:color="auto" w:fill="A8D08D" w:themeFill="accent6" w:themeFillTint="99"/>
          </w:tcPr>
          <w:p w14:paraId="6A5FDD49" w14:textId="2A8FD1EE" w:rsidR="00E54DFE" w:rsidRPr="00AA4376" w:rsidRDefault="00E54DFE" w:rsidP="00E54DFE">
            <w:pPr>
              <w:rPr>
                <w:rFonts w:ascii="Calibri" w:hAnsi="Calibri" w:cs="Calibri"/>
                <w:color w:val="000000"/>
                <w:sz w:val="20"/>
                <w:szCs w:val="20"/>
                <w:lang w:eastAsia="sl-SI"/>
              </w:rPr>
            </w:pPr>
            <w:r w:rsidRPr="00AA4376">
              <w:rPr>
                <w:rFonts w:ascii="Calibri" w:hAnsi="Calibri" w:cs="Calibri"/>
                <w:color w:val="000000"/>
                <w:sz w:val="20"/>
                <w:szCs w:val="20"/>
                <w:lang w:eastAsia="sl-SI"/>
              </w:rPr>
              <w:t>Izraža močan interes za učenje o uporabi novih tehnologij na delovnem mestu. </w:t>
            </w:r>
          </w:p>
        </w:tc>
      </w:tr>
    </w:tbl>
    <w:p w14:paraId="66DF265D" w14:textId="77777777" w:rsidR="0097156F" w:rsidRPr="00AA4376" w:rsidRDefault="0097156F" w:rsidP="00D1202F">
      <w:pPr>
        <w:jc w:val="both"/>
        <w:rPr>
          <w:rFonts w:ascii="Calibri" w:hAnsi="Calibri" w:cs="Calibri"/>
        </w:rPr>
      </w:pPr>
    </w:p>
    <w:p w14:paraId="344688BF" w14:textId="77777777" w:rsidR="00DA343B" w:rsidRPr="00AA4376" w:rsidRDefault="00DA343B" w:rsidP="00D1202F">
      <w:pPr>
        <w:jc w:val="both"/>
        <w:rPr>
          <w:rFonts w:ascii="Calibri" w:hAnsi="Calibri" w:cs="Calibri"/>
        </w:rPr>
      </w:pPr>
    </w:p>
    <w:p w14:paraId="05C6DA34" w14:textId="36456503" w:rsidR="00DA343B" w:rsidRPr="00E33E3F" w:rsidRDefault="416743E8" w:rsidP="00E33E3F">
      <w:pPr>
        <w:pStyle w:val="Odstavekseznama"/>
        <w:numPr>
          <w:ilvl w:val="0"/>
          <w:numId w:val="5"/>
        </w:numPr>
        <w:jc w:val="both"/>
        <w:rPr>
          <w:rFonts w:ascii="Calibri" w:hAnsi="Calibri" w:cs="Calibri"/>
        </w:rPr>
      </w:pPr>
      <w:r w:rsidRPr="00AA4376">
        <w:rPr>
          <w:rFonts w:ascii="Calibri" w:hAnsi="Calibri" w:cs="Calibri"/>
        </w:rPr>
        <w:lastRenderedPageBreak/>
        <w:t>Pri vodjih se prepoznavajo, presojajo, razvijajo in spremljajo tako temeljne kot vodstvene kompetence.</w:t>
      </w:r>
      <w:r w:rsidR="077DA7D5" w:rsidRPr="00AA4376">
        <w:rPr>
          <w:rFonts w:ascii="Calibri" w:hAnsi="Calibri" w:cs="Calibri"/>
        </w:rPr>
        <w:t xml:space="preserve"> Poleg visoko razvitih temeljnih kompetenc je za dobrega vodjo značilno, da ima naslednje vodstvene kompetence</w:t>
      </w:r>
      <w:r w:rsidR="00D1202F" w:rsidRPr="00AA4376">
        <w:rPr>
          <w:rStyle w:val="Sprotnaopomba-sklic"/>
          <w:rFonts w:ascii="Calibri" w:hAnsi="Calibri" w:cs="Calibri"/>
        </w:rPr>
        <w:footnoteReference w:id="4"/>
      </w:r>
      <w:r w:rsidR="077DA7D5" w:rsidRPr="00AA4376">
        <w:rPr>
          <w:rFonts w:ascii="Calibri" w:hAnsi="Calibri" w:cs="Calibri"/>
        </w:rPr>
        <w:t>:</w:t>
      </w:r>
    </w:p>
    <w:tbl>
      <w:tblPr>
        <w:tblW w:w="9349" w:type="dxa"/>
        <w:tblInd w:w="-294" w:type="dxa"/>
        <w:tblCellMar>
          <w:left w:w="70" w:type="dxa"/>
          <w:right w:w="70" w:type="dxa"/>
        </w:tblCellMar>
        <w:tblLook w:val="04A0" w:firstRow="1" w:lastRow="0" w:firstColumn="1" w:lastColumn="0" w:noHBand="0" w:noVBand="1"/>
      </w:tblPr>
      <w:tblGrid>
        <w:gridCol w:w="1975"/>
        <w:gridCol w:w="2693"/>
        <w:gridCol w:w="4657"/>
        <w:gridCol w:w="8"/>
        <w:gridCol w:w="16"/>
      </w:tblGrid>
      <w:tr w:rsidR="004A6ACF" w:rsidRPr="00AA4376" w14:paraId="74BA2A9C" w14:textId="77777777" w:rsidTr="00DA343B">
        <w:trPr>
          <w:gridAfter w:val="1"/>
          <w:wAfter w:w="16" w:type="dxa"/>
          <w:trHeight w:val="401"/>
        </w:trPr>
        <w:tc>
          <w:tcPr>
            <w:tcW w:w="1975" w:type="dxa"/>
            <w:tcBorders>
              <w:top w:val="single" w:sz="8" w:space="0" w:color="auto"/>
              <w:left w:val="single" w:sz="8" w:space="0" w:color="auto"/>
              <w:bottom w:val="single" w:sz="8" w:space="0" w:color="auto"/>
              <w:right w:val="single" w:sz="8" w:space="0" w:color="auto"/>
            </w:tcBorders>
            <w:shd w:val="clear" w:color="000000" w:fill="4D93D9"/>
            <w:vAlign w:val="center"/>
            <w:hideMark/>
          </w:tcPr>
          <w:p w14:paraId="5C01B088" w14:textId="77777777" w:rsidR="004A6ACF" w:rsidRPr="00AA4376" w:rsidRDefault="004A6ACF" w:rsidP="001F35FD">
            <w:pPr>
              <w:rPr>
                <w:rFonts w:ascii="Calibri" w:hAnsi="Calibri" w:cs="Calibri"/>
                <w:b/>
                <w:bCs/>
                <w:color w:val="FFFFFF"/>
                <w:szCs w:val="22"/>
                <w:lang w:eastAsia="sl-SI"/>
              </w:rPr>
            </w:pPr>
            <w:r w:rsidRPr="00AA4376">
              <w:rPr>
                <w:rFonts w:ascii="Calibri" w:hAnsi="Calibri" w:cs="Calibri"/>
                <w:b/>
                <w:bCs/>
                <w:color w:val="FFFFFF"/>
                <w:szCs w:val="22"/>
                <w:lang w:eastAsia="sl-SI"/>
              </w:rPr>
              <w:t>Naziv kompetence</w:t>
            </w:r>
          </w:p>
        </w:tc>
        <w:tc>
          <w:tcPr>
            <w:tcW w:w="2693" w:type="dxa"/>
            <w:tcBorders>
              <w:top w:val="single" w:sz="8" w:space="0" w:color="auto"/>
              <w:left w:val="nil"/>
              <w:bottom w:val="single" w:sz="8" w:space="0" w:color="auto"/>
              <w:right w:val="single" w:sz="8" w:space="0" w:color="auto"/>
            </w:tcBorders>
            <w:shd w:val="clear" w:color="000000" w:fill="4D93D9"/>
            <w:vAlign w:val="center"/>
            <w:hideMark/>
          </w:tcPr>
          <w:p w14:paraId="47DE37D5" w14:textId="77777777" w:rsidR="004A6ACF" w:rsidRPr="00AA4376" w:rsidRDefault="004A6ACF" w:rsidP="001F35FD">
            <w:pPr>
              <w:rPr>
                <w:rFonts w:ascii="Calibri" w:hAnsi="Calibri" w:cs="Calibri"/>
                <w:b/>
                <w:bCs/>
                <w:color w:val="FFFFFF"/>
                <w:szCs w:val="22"/>
                <w:lang w:eastAsia="sl-SI"/>
              </w:rPr>
            </w:pPr>
            <w:r w:rsidRPr="00AA4376">
              <w:rPr>
                <w:rFonts w:ascii="Calibri" w:hAnsi="Calibri" w:cs="Calibri"/>
                <w:b/>
                <w:bCs/>
                <w:color w:val="FFFFFF"/>
                <w:szCs w:val="22"/>
                <w:lang w:eastAsia="sl-SI"/>
              </w:rPr>
              <w:t>Opis kompetence</w:t>
            </w:r>
          </w:p>
        </w:tc>
        <w:tc>
          <w:tcPr>
            <w:tcW w:w="4665" w:type="dxa"/>
            <w:gridSpan w:val="2"/>
            <w:tcBorders>
              <w:top w:val="single" w:sz="8" w:space="0" w:color="auto"/>
              <w:left w:val="single" w:sz="8" w:space="0" w:color="auto"/>
              <w:bottom w:val="single" w:sz="8" w:space="0" w:color="auto"/>
              <w:right w:val="single" w:sz="8" w:space="0" w:color="auto"/>
            </w:tcBorders>
            <w:shd w:val="clear" w:color="000000" w:fill="4D93D9"/>
            <w:vAlign w:val="center"/>
            <w:hideMark/>
          </w:tcPr>
          <w:p w14:paraId="79094C1F" w14:textId="77777777" w:rsidR="004A6ACF" w:rsidRPr="00AA4376" w:rsidRDefault="004A6ACF" w:rsidP="001F35FD">
            <w:pPr>
              <w:rPr>
                <w:rFonts w:ascii="Calibri" w:hAnsi="Calibri" w:cs="Calibri"/>
                <w:b/>
                <w:bCs/>
                <w:color w:val="FFFFFF"/>
                <w:szCs w:val="22"/>
                <w:lang w:eastAsia="sl-SI"/>
              </w:rPr>
            </w:pPr>
            <w:r w:rsidRPr="00AA4376">
              <w:rPr>
                <w:rFonts w:ascii="Calibri" w:hAnsi="Calibri" w:cs="Calibri"/>
                <w:b/>
                <w:bCs/>
                <w:color w:val="FFFFFF"/>
                <w:szCs w:val="22"/>
                <w:lang w:eastAsia="sl-SI"/>
              </w:rPr>
              <w:t>Vedenjske trditve - raven 2</w:t>
            </w:r>
          </w:p>
        </w:tc>
      </w:tr>
      <w:tr w:rsidR="004A6ACF" w:rsidRPr="00AA4376" w14:paraId="02CE02D7" w14:textId="77777777" w:rsidTr="00DA343B">
        <w:trPr>
          <w:gridAfter w:val="1"/>
          <w:wAfter w:w="16" w:type="dxa"/>
          <w:trHeight w:val="553"/>
        </w:trPr>
        <w:tc>
          <w:tcPr>
            <w:tcW w:w="1975" w:type="dxa"/>
            <w:vMerge w:val="restart"/>
            <w:tcBorders>
              <w:top w:val="nil"/>
              <w:left w:val="single" w:sz="8" w:space="0" w:color="auto"/>
              <w:bottom w:val="single" w:sz="8" w:space="0" w:color="000000"/>
              <w:right w:val="single" w:sz="8" w:space="0" w:color="auto"/>
            </w:tcBorders>
            <w:shd w:val="clear" w:color="000000" w:fill="A6C9EC"/>
            <w:hideMark/>
          </w:tcPr>
          <w:p w14:paraId="25018B80" w14:textId="77777777" w:rsidR="004A6ACF" w:rsidRPr="00AA4376" w:rsidRDefault="004A6ACF" w:rsidP="004A6ACF">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Usmerjenost na prihodnost </w:t>
            </w:r>
          </w:p>
        </w:tc>
        <w:tc>
          <w:tcPr>
            <w:tcW w:w="2693" w:type="dxa"/>
            <w:vMerge w:val="restart"/>
            <w:tcBorders>
              <w:top w:val="nil"/>
              <w:left w:val="single" w:sz="8" w:space="0" w:color="auto"/>
              <w:bottom w:val="single" w:sz="8" w:space="0" w:color="000000"/>
              <w:right w:val="single" w:sz="8" w:space="0" w:color="auto"/>
            </w:tcBorders>
            <w:shd w:val="clear" w:color="000000" w:fill="A6C9EC"/>
            <w:hideMark/>
          </w:tcPr>
          <w:p w14:paraId="47516579" w14:textId="7554A89C"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Vodja se zaveda, da brez sprememb ni napredka in k temu spodbuja celoten kolektiv. Učinkovito se odziva na izzive, ki jih prinašata digitalni in zeleni prehod. Zaposlene spodbuja k samostojnosti in izboljšavam ter poskrbi, da se dobre ideje realizirajo v praksi.</w:t>
            </w:r>
          </w:p>
        </w:tc>
        <w:tc>
          <w:tcPr>
            <w:tcW w:w="4665" w:type="dxa"/>
            <w:gridSpan w:val="2"/>
            <w:tcBorders>
              <w:top w:val="nil"/>
              <w:left w:val="nil"/>
              <w:bottom w:val="single" w:sz="8" w:space="0" w:color="auto"/>
              <w:right w:val="single" w:sz="8" w:space="0" w:color="auto"/>
            </w:tcBorders>
            <w:shd w:val="clear" w:color="000000" w:fill="A6C9EC"/>
            <w:hideMark/>
          </w:tcPr>
          <w:p w14:paraId="31BB8AF1"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Pravilno oceni širše posledice predvidenih sprememb. </w:t>
            </w:r>
          </w:p>
        </w:tc>
      </w:tr>
      <w:tr w:rsidR="004A6ACF" w:rsidRPr="00AA4376" w14:paraId="1CBAB372" w14:textId="77777777" w:rsidTr="00DA343B">
        <w:trPr>
          <w:gridAfter w:val="1"/>
          <w:wAfter w:w="16" w:type="dxa"/>
          <w:trHeight w:val="553"/>
        </w:trPr>
        <w:tc>
          <w:tcPr>
            <w:tcW w:w="1975" w:type="dxa"/>
            <w:vMerge/>
            <w:tcBorders>
              <w:top w:val="nil"/>
              <w:left w:val="single" w:sz="8" w:space="0" w:color="auto"/>
              <w:bottom w:val="single" w:sz="8" w:space="0" w:color="000000"/>
              <w:right w:val="single" w:sz="8" w:space="0" w:color="auto"/>
            </w:tcBorders>
            <w:vAlign w:val="center"/>
            <w:hideMark/>
          </w:tcPr>
          <w:p w14:paraId="344FA9EE"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nil"/>
              <w:left w:val="single" w:sz="8" w:space="0" w:color="auto"/>
              <w:bottom w:val="single" w:sz="8" w:space="0" w:color="000000"/>
              <w:right w:val="single" w:sz="8" w:space="0" w:color="auto"/>
            </w:tcBorders>
            <w:vAlign w:val="center"/>
            <w:hideMark/>
          </w:tcPr>
          <w:p w14:paraId="6F36CF4D" w14:textId="77777777" w:rsidR="004A6ACF" w:rsidRPr="00AA4376" w:rsidRDefault="004A6ACF" w:rsidP="004A6ACF">
            <w:pPr>
              <w:rPr>
                <w:rFonts w:ascii="Calibri" w:hAnsi="Calibri" w:cs="Calibri"/>
                <w:color w:val="000000"/>
                <w:sz w:val="20"/>
                <w:szCs w:val="20"/>
                <w:lang w:eastAsia="sl-SI"/>
              </w:rPr>
            </w:pPr>
          </w:p>
        </w:tc>
        <w:tc>
          <w:tcPr>
            <w:tcW w:w="4665" w:type="dxa"/>
            <w:gridSpan w:val="2"/>
            <w:tcBorders>
              <w:top w:val="nil"/>
              <w:left w:val="nil"/>
              <w:bottom w:val="single" w:sz="8" w:space="0" w:color="auto"/>
              <w:right w:val="single" w:sz="8" w:space="0" w:color="auto"/>
            </w:tcBorders>
            <w:shd w:val="clear" w:color="000000" w:fill="A6C9EC"/>
            <w:hideMark/>
          </w:tcPr>
          <w:p w14:paraId="6133D68C"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Spodbuja uvajanje digitalnih rešitev, ki naslovijo ključne izzive organizacije. </w:t>
            </w:r>
          </w:p>
        </w:tc>
      </w:tr>
      <w:tr w:rsidR="004A6ACF" w:rsidRPr="00AA4376" w14:paraId="6EC8825B" w14:textId="77777777" w:rsidTr="00DA343B">
        <w:trPr>
          <w:gridAfter w:val="1"/>
          <w:wAfter w:w="16" w:type="dxa"/>
          <w:trHeight w:val="553"/>
        </w:trPr>
        <w:tc>
          <w:tcPr>
            <w:tcW w:w="1975" w:type="dxa"/>
            <w:vMerge/>
            <w:tcBorders>
              <w:top w:val="nil"/>
              <w:left w:val="single" w:sz="8" w:space="0" w:color="auto"/>
              <w:bottom w:val="single" w:sz="8" w:space="0" w:color="000000"/>
              <w:right w:val="single" w:sz="8" w:space="0" w:color="auto"/>
            </w:tcBorders>
            <w:vAlign w:val="center"/>
            <w:hideMark/>
          </w:tcPr>
          <w:p w14:paraId="4182D62F"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nil"/>
              <w:left w:val="single" w:sz="8" w:space="0" w:color="auto"/>
              <w:bottom w:val="single" w:sz="8" w:space="0" w:color="000000"/>
              <w:right w:val="single" w:sz="8" w:space="0" w:color="auto"/>
            </w:tcBorders>
            <w:vAlign w:val="center"/>
            <w:hideMark/>
          </w:tcPr>
          <w:p w14:paraId="535FA4A3" w14:textId="77777777" w:rsidR="004A6ACF" w:rsidRPr="00AA4376" w:rsidRDefault="004A6ACF" w:rsidP="004A6ACF">
            <w:pPr>
              <w:rPr>
                <w:rFonts w:ascii="Calibri" w:hAnsi="Calibri" w:cs="Calibri"/>
                <w:color w:val="000000"/>
                <w:sz w:val="20"/>
                <w:szCs w:val="20"/>
                <w:lang w:eastAsia="sl-SI"/>
              </w:rPr>
            </w:pPr>
          </w:p>
        </w:tc>
        <w:tc>
          <w:tcPr>
            <w:tcW w:w="4665" w:type="dxa"/>
            <w:gridSpan w:val="2"/>
            <w:tcBorders>
              <w:top w:val="nil"/>
              <w:left w:val="nil"/>
              <w:bottom w:val="single" w:sz="8" w:space="0" w:color="auto"/>
              <w:right w:val="single" w:sz="8" w:space="0" w:color="auto"/>
            </w:tcBorders>
            <w:shd w:val="clear" w:color="000000" w:fill="A6C9EC"/>
            <w:hideMark/>
          </w:tcPr>
          <w:p w14:paraId="06A7CF4D"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Zaposlene spodbuja k razmišljanju o novih idejah. </w:t>
            </w:r>
          </w:p>
        </w:tc>
      </w:tr>
      <w:tr w:rsidR="004A6ACF" w:rsidRPr="00AA4376" w14:paraId="4B9D975E" w14:textId="77777777" w:rsidTr="00DA343B">
        <w:trPr>
          <w:gridAfter w:val="1"/>
          <w:wAfter w:w="16" w:type="dxa"/>
          <w:trHeight w:val="553"/>
        </w:trPr>
        <w:tc>
          <w:tcPr>
            <w:tcW w:w="1975" w:type="dxa"/>
            <w:vMerge/>
            <w:tcBorders>
              <w:top w:val="nil"/>
              <w:left w:val="single" w:sz="8" w:space="0" w:color="auto"/>
              <w:bottom w:val="single" w:sz="8" w:space="0" w:color="000000"/>
              <w:right w:val="single" w:sz="8" w:space="0" w:color="auto"/>
            </w:tcBorders>
            <w:vAlign w:val="center"/>
            <w:hideMark/>
          </w:tcPr>
          <w:p w14:paraId="1D3DBE8B"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nil"/>
              <w:left w:val="single" w:sz="8" w:space="0" w:color="auto"/>
              <w:bottom w:val="single" w:sz="8" w:space="0" w:color="000000"/>
              <w:right w:val="single" w:sz="8" w:space="0" w:color="auto"/>
            </w:tcBorders>
            <w:vAlign w:val="center"/>
            <w:hideMark/>
          </w:tcPr>
          <w:p w14:paraId="64C39A1C" w14:textId="77777777" w:rsidR="004A6ACF" w:rsidRPr="00AA4376" w:rsidRDefault="004A6ACF" w:rsidP="004A6ACF">
            <w:pPr>
              <w:rPr>
                <w:rFonts w:ascii="Calibri" w:hAnsi="Calibri" w:cs="Calibri"/>
                <w:color w:val="000000"/>
                <w:sz w:val="20"/>
                <w:szCs w:val="20"/>
                <w:lang w:eastAsia="sl-SI"/>
              </w:rPr>
            </w:pPr>
          </w:p>
        </w:tc>
        <w:tc>
          <w:tcPr>
            <w:tcW w:w="4665" w:type="dxa"/>
            <w:gridSpan w:val="2"/>
            <w:tcBorders>
              <w:top w:val="nil"/>
              <w:left w:val="nil"/>
              <w:bottom w:val="single" w:sz="8" w:space="0" w:color="auto"/>
              <w:right w:val="single" w:sz="8" w:space="0" w:color="auto"/>
            </w:tcBorders>
            <w:shd w:val="clear" w:color="000000" w:fill="A6C9EC"/>
            <w:hideMark/>
          </w:tcPr>
          <w:p w14:paraId="5782AFC2"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Preizkuša inovativne rešitve, ki imajo potencial za pozitivne premike v organizaciji. </w:t>
            </w:r>
          </w:p>
        </w:tc>
      </w:tr>
      <w:tr w:rsidR="004A6ACF" w:rsidRPr="00AA4376" w14:paraId="758F211A" w14:textId="77777777" w:rsidTr="00DA343B">
        <w:trPr>
          <w:gridAfter w:val="1"/>
          <w:wAfter w:w="16" w:type="dxa"/>
          <w:trHeight w:val="553"/>
        </w:trPr>
        <w:tc>
          <w:tcPr>
            <w:tcW w:w="1975" w:type="dxa"/>
            <w:vMerge/>
            <w:tcBorders>
              <w:top w:val="nil"/>
              <w:left w:val="single" w:sz="8" w:space="0" w:color="auto"/>
              <w:bottom w:val="single" w:sz="8" w:space="0" w:color="000000"/>
              <w:right w:val="single" w:sz="8" w:space="0" w:color="auto"/>
            </w:tcBorders>
            <w:vAlign w:val="center"/>
            <w:hideMark/>
          </w:tcPr>
          <w:p w14:paraId="77C4CE95"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nil"/>
              <w:left w:val="single" w:sz="8" w:space="0" w:color="auto"/>
              <w:bottom w:val="single" w:sz="8" w:space="0" w:color="000000"/>
              <w:right w:val="single" w:sz="8" w:space="0" w:color="auto"/>
            </w:tcBorders>
            <w:vAlign w:val="center"/>
            <w:hideMark/>
          </w:tcPr>
          <w:p w14:paraId="54361760" w14:textId="77777777" w:rsidR="004A6ACF" w:rsidRPr="00AA4376" w:rsidRDefault="004A6ACF" w:rsidP="004A6ACF">
            <w:pPr>
              <w:rPr>
                <w:rFonts w:ascii="Calibri" w:hAnsi="Calibri" w:cs="Calibri"/>
                <w:color w:val="000000"/>
                <w:sz w:val="20"/>
                <w:szCs w:val="20"/>
                <w:lang w:eastAsia="sl-SI"/>
              </w:rPr>
            </w:pPr>
          </w:p>
        </w:tc>
        <w:tc>
          <w:tcPr>
            <w:tcW w:w="4665" w:type="dxa"/>
            <w:gridSpan w:val="2"/>
            <w:tcBorders>
              <w:top w:val="nil"/>
              <w:left w:val="nil"/>
              <w:bottom w:val="single" w:sz="8" w:space="0" w:color="auto"/>
              <w:right w:val="single" w:sz="8" w:space="0" w:color="auto"/>
            </w:tcBorders>
            <w:shd w:val="clear" w:color="000000" w:fill="A6C9EC"/>
            <w:hideMark/>
          </w:tcPr>
          <w:p w14:paraId="1258D925"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Zaposlenim nudi ustrezno podporo pri spoprijemanju s spremembami. </w:t>
            </w:r>
          </w:p>
        </w:tc>
      </w:tr>
      <w:tr w:rsidR="004A6ACF" w:rsidRPr="00AA4376" w14:paraId="69E5BCF6" w14:textId="77777777" w:rsidTr="00DA343B">
        <w:trPr>
          <w:gridAfter w:val="1"/>
          <w:wAfter w:w="16" w:type="dxa"/>
          <w:trHeight w:val="553"/>
        </w:trPr>
        <w:tc>
          <w:tcPr>
            <w:tcW w:w="1975" w:type="dxa"/>
            <w:vMerge/>
            <w:tcBorders>
              <w:top w:val="nil"/>
              <w:left w:val="single" w:sz="8" w:space="0" w:color="auto"/>
              <w:bottom w:val="single" w:sz="8" w:space="0" w:color="000000"/>
              <w:right w:val="single" w:sz="8" w:space="0" w:color="auto"/>
            </w:tcBorders>
            <w:vAlign w:val="center"/>
            <w:hideMark/>
          </w:tcPr>
          <w:p w14:paraId="0EF5D949"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nil"/>
              <w:left w:val="single" w:sz="8" w:space="0" w:color="auto"/>
              <w:bottom w:val="single" w:sz="8" w:space="0" w:color="000000"/>
              <w:right w:val="single" w:sz="8" w:space="0" w:color="auto"/>
            </w:tcBorders>
            <w:vAlign w:val="center"/>
            <w:hideMark/>
          </w:tcPr>
          <w:p w14:paraId="089D7C4C" w14:textId="77777777" w:rsidR="004A6ACF" w:rsidRPr="00AA4376" w:rsidRDefault="004A6ACF" w:rsidP="004A6ACF">
            <w:pPr>
              <w:rPr>
                <w:rFonts w:ascii="Calibri" w:hAnsi="Calibri" w:cs="Calibri"/>
                <w:color w:val="000000"/>
                <w:sz w:val="20"/>
                <w:szCs w:val="20"/>
                <w:lang w:eastAsia="sl-SI"/>
              </w:rPr>
            </w:pPr>
          </w:p>
        </w:tc>
        <w:tc>
          <w:tcPr>
            <w:tcW w:w="4665" w:type="dxa"/>
            <w:gridSpan w:val="2"/>
            <w:tcBorders>
              <w:top w:val="nil"/>
              <w:left w:val="nil"/>
              <w:bottom w:val="single" w:sz="8" w:space="0" w:color="auto"/>
              <w:right w:val="single" w:sz="8" w:space="0" w:color="auto"/>
            </w:tcBorders>
            <w:shd w:val="clear" w:color="000000" w:fill="A6C9EC"/>
            <w:hideMark/>
          </w:tcPr>
          <w:p w14:paraId="2F97B41E"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Zanimive ideje zaposlenih promovira svojim nadrejenim. </w:t>
            </w:r>
          </w:p>
        </w:tc>
      </w:tr>
      <w:tr w:rsidR="004A6ACF" w:rsidRPr="00AA4376" w14:paraId="7343605E" w14:textId="77777777" w:rsidTr="00DA343B">
        <w:trPr>
          <w:gridAfter w:val="2"/>
          <w:wAfter w:w="24" w:type="dxa"/>
          <w:trHeight w:val="562"/>
        </w:trPr>
        <w:tc>
          <w:tcPr>
            <w:tcW w:w="1975" w:type="dxa"/>
            <w:vMerge w:val="restart"/>
            <w:tcBorders>
              <w:top w:val="single" w:sz="8" w:space="0" w:color="auto"/>
              <w:left w:val="single" w:sz="8" w:space="0" w:color="auto"/>
              <w:bottom w:val="single" w:sz="8" w:space="0" w:color="000000"/>
              <w:right w:val="single" w:sz="8" w:space="0" w:color="auto"/>
            </w:tcBorders>
            <w:shd w:val="clear" w:color="000000" w:fill="A6C9EC"/>
            <w:hideMark/>
          </w:tcPr>
          <w:p w14:paraId="1A1DF280" w14:textId="77777777" w:rsidR="004A6ACF" w:rsidRPr="00AA4376" w:rsidRDefault="004A6ACF" w:rsidP="004A6ACF">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Predanost ciljem </w:t>
            </w:r>
          </w:p>
        </w:tc>
        <w:tc>
          <w:tcPr>
            <w:tcW w:w="2693" w:type="dxa"/>
            <w:vMerge w:val="restart"/>
            <w:tcBorders>
              <w:top w:val="single" w:sz="8" w:space="0" w:color="auto"/>
              <w:left w:val="single" w:sz="8" w:space="0" w:color="auto"/>
              <w:bottom w:val="single" w:sz="8" w:space="0" w:color="000000"/>
              <w:right w:val="single" w:sz="8" w:space="0" w:color="auto"/>
            </w:tcBorders>
            <w:shd w:val="clear" w:color="000000" w:fill="A6C9EC"/>
            <w:hideMark/>
          </w:tcPr>
          <w:p w14:paraId="09ECD0DA"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Vodja je s svojo zavzetostjo in vztrajnostjo pri doseganju ciljev zgled zaposlenim. Cilji, ki jih določa, so realni, ambiciozni in jasno opredeljeni. V zastavljene cilje verjame in si prizadeva za njihovo uresničitev, k temu pa spodbuja tudi svoje zaposlene. </w:t>
            </w:r>
          </w:p>
        </w:tc>
        <w:tc>
          <w:tcPr>
            <w:tcW w:w="4657" w:type="dxa"/>
            <w:tcBorders>
              <w:top w:val="single" w:sz="8" w:space="0" w:color="auto"/>
              <w:left w:val="nil"/>
              <w:bottom w:val="single" w:sz="8" w:space="0" w:color="auto"/>
              <w:right w:val="single" w:sz="8" w:space="0" w:color="auto"/>
            </w:tcBorders>
            <w:shd w:val="clear" w:color="000000" w:fill="A6C9EC"/>
            <w:hideMark/>
          </w:tcPr>
          <w:p w14:paraId="1BCF1AC9"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Zaposlene spodbuja k visokim standardom za kakovostno delo. </w:t>
            </w:r>
          </w:p>
        </w:tc>
      </w:tr>
      <w:tr w:rsidR="004A6ACF" w:rsidRPr="00AA4376" w14:paraId="514CACF0" w14:textId="77777777" w:rsidTr="00DA343B">
        <w:trPr>
          <w:gridAfter w:val="2"/>
          <w:wAfter w:w="24" w:type="dxa"/>
          <w:trHeight w:val="562"/>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7AD4DDB2"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5349F710" w14:textId="77777777" w:rsidR="004A6ACF" w:rsidRPr="00AA4376" w:rsidRDefault="004A6ACF" w:rsidP="004A6ACF">
            <w:pPr>
              <w:rPr>
                <w:rFonts w:ascii="Calibri" w:hAnsi="Calibri" w:cs="Calibri"/>
                <w:color w:val="000000"/>
                <w:sz w:val="20"/>
                <w:szCs w:val="20"/>
                <w:lang w:eastAsia="sl-SI"/>
              </w:rPr>
            </w:pPr>
          </w:p>
        </w:tc>
        <w:tc>
          <w:tcPr>
            <w:tcW w:w="4657" w:type="dxa"/>
            <w:tcBorders>
              <w:top w:val="nil"/>
              <w:left w:val="nil"/>
              <w:bottom w:val="single" w:sz="8" w:space="0" w:color="auto"/>
              <w:right w:val="single" w:sz="8" w:space="0" w:color="auto"/>
            </w:tcBorders>
            <w:shd w:val="clear" w:color="000000" w:fill="A6C9EC"/>
            <w:hideMark/>
          </w:tcPr>
          <w:p w14:paraId="49BC210C"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Kaže visoko raven zavzetosti pri delu, tudi pri najbolj zahtevnih nalogah. </w:t>
            </w:r>
          </w:p>
        </w:tc>
      </w:tr>
      <w:tr w:rsidR="004A6ACF" w:rsidRPr="00AA4376" w14:paraId="762446BB" w14:textId="77777777" w:rsidTr="00DA343B">
        <w:trPr>
          <w:gridAfter w:val="2"/>
          <w:wAfter w:w="24" w:type="dxa"/>
          <w:trHeight w:val="562"/>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05935C64"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014C1CB5" w14:textId="77777777" w:rsidR="004A6ACF" w:rsidRPr="00AA4376" w:rsidRDefault="004A6ACF" w:rsidP="004A6ACF">
            <w:pPr>
              <w:rPr>
                <w:rFonts w:ascii="Calibri" w:hAnsi="Calibri" w:cs="Calibri"/>
                <w:color w:val="000000"/>
                <w:sz w:val="20"/>
                <w:szCs w:val="20"/>
                <w:lang w:eastAsia="sl-SI"/>
              </w:rPr>
            </w:pPr>
          </w:p>
        </w:tc>
        <w:tc>
          <w:tcPr>
            <w:tcW w:w="4657" w:type="dxa"/>
            <w:tcBorders>
              <w:top w:val="nil"/>
              <w:left w:val="nil"/>
              <w:bottom w:val="single" w:sz="8" w:space="0" w:color="auto"/>
              <w:right w:val="single" w:sz="8" w:space="0" w:color="auto"/>
            </w:tcBorders>
            <w:shd w:val="clear" w:color="000000" w:fill="A6C9EC"/>
            <w:hideMark/>
          </w:tcPr>
          <w:p w14:paraId="50A8C898"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Postavi natančne kazalnike za kakovostno opravljanje dela. </w:t>
            </w:r>
          </w:p>
        </w:tc>
      </w:tr>
      <w:tr w:rsidR="004A6ACF" w:rsidRPr="00AA4376" w14:paraId="60E89739" w14:textId="77777777" w:rsidTr="00DA343B">
        <w:trPr>
          <w:gridAfter w:val="2"/>
          <w:wAfter w:w="24" w:type="dxa"/>
          <w:trHeight w:val="562"/>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68BA7A21"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54EC2A1D" w14:textId="77777777" w:rsidR="004A6ACF" w:rsidRPr="00AA4376" w:rsidRDefault="004A6ACF" w:rsidP="004A6ACF">
            <w:pPr>
              <w:rPr>
                <w:rFonts w:ascii="Calibri" w:hAnsi="Calibri" w:cs="Calibri"/>
                <w:color w:val="000000"/>
                <w:sz w:val="20"/>
                <w:szCs w:val="20"/>
                <w:lang w:eastAsia="sl-SI"/>
              </w:rPr>
            </w:pPr>
          </w:p>
        </w:tc>
        <w:tc>
          <w:tcPr>
            <w:tcW w:w="4657" w:type="dxa"/>
            <w:tcBorders>
              <w:top w:val="nil"/>
              <w:left w:val="nil"/>
              <w:bottom w:val="single" w:sz="8" w:space="0" w:color="auto"/>
              <w:right w:val="single" w:sz="8" w:space="0" w:color="auto"/>
            </w:tcBorders>
            <w:shd w:val="clear" w:color="000000" w:fill="A6C9EC"/>
            <w:hideMark/>
          </w:tcPr>
          <w:p w14:paraId="38A3044C"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Pri uveljavljanju nepriljubljenih ukrepov uravnoteži odločno vodenje in empatičen pristop. </w:t>
            </w:r>
          </w:p>
        </w:tc>
      </w:tr>
      <w:tr w:rsidR="004A6ACF" w:rsidRPr="00AA4376" w14:paraId="20DACDC1" w14:textId="77777777" w:rsidTr="00DA343B">
        <w:trPr>
          <w:gridAfter w:val="2"/>
          <w:wAfter w:w="24" w:type="dxa"/>
          <w:trHeight w:val="562"/>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55FE47B6"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17120170" w14:textId="77777777" w:rsidR="004A6ACF" w:rsidRPr="00AA4376" w:rsidRDefault="004A6ACF" w:rsidP="004A6ACF">
            <w:pPr>
              <w:rPr>
                <w:rFonts w:ascii="Calibri" w:hAnsi="Calibri" w:cs="Calibri"/>
                <w:color w:val="000000"/>
                <w:sz w:val="20"/>
                <w:szCs w:val="20"/>
                <w:lang w:eastAsia="sl-SI"/>
              </w:rPr>
            </w:pPr>
          </w:p>
        </w:tc>
        <w:tc>
          <w:tcPr>
            <w:tcW w:w="4657" w:type="dxa"/>
            <w:tcBorders>
              <w:top w:val="nil"/>
              <w:left w:val="nil"/>
              <w:bottom w:val="single" w:sz="8" w:space="0" w:color="auto"/>
              <w:right w:val="single" w:sz="8" w:space="0" w:color="auto"/>
            </w:tcBorders>
            <w:shd w:val="clear" w:color="000000" w:fill="A6C9EC"/>
            <w:hideMark/>
          </w:tcPr>
          <w:p w14:paraId="411A166B"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Zaposlenim pojasni, kako s svojim delom prispevajo k skupnim ciljem področja. </w:t>
            </w:r>
          </w:p>
        </w:tc>
      </w:tr>
      <w:tr w:rsidR="004A6ACF" w:rsidRPr="00AA4376" w14:paraId="5B547AC1" w14:textId="77777777" w:rsidTr="00DA343B">
        <w:trPr>
          <w:gridAfter w:val="2"/>
          <w:wAfter w:w="24" w:type="dxa"/>
          <w:trHeight w:val="562"/>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05143883" w14:textId="77777777" w:rsidR="004A6ACF" w:rsidRPr="00AA4376" w:rsidRDefault="004A6ACF" w:rsidP="004A6ACF">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73C8B36F" w14:textId="77777777" w:rsidR="004A6ACF" w:rsidRPr="00AA4376" w:rsidRDefault="004A6ACF" w:rsidP="004A6ACF">
            <w:pPr>
              <w:rPr>
                <w:rFonts w:ascii="Calibri" w:hAnsi="Calibri" w:cs="Calibri"/>
                <w:color w:val="000000"/>
                <w:sz w:val="20"/>
                <w:szCs w:val="20"/>
                <w:lang w:eastAsia="sl-SI"/>
              </w:rPr>
            </w:pPr>
          </w:p>
        </w:tc>
        <w:tc>
          <w:tcPr>
            <w:tcW w:w="4657" w:type="dxa"/>
            <w:tcBorders>
              <w:top w:val="nil"/>
              <w:left w:val="nil"/>
              <w:bottom w:val="single" w:sz="8" w:space="0" w:color="auto"/>
              <w:right w:val="single" w:sz="8" w:space="0" w:color="auto"/>
            </w:tcBorders>
            <w:shd w:val="clear" w:color="000000" w:fill="A6C9EC"/>
            <w:hideMark/>
          </w:tcPr>
          <w:p w14:paraId="491C3CC7" w14:textId="77777777" w:rsidR="004A6ACF" w:rsidRPr="00AA4376" w:rsidRDefault="004A6ACF" w:rsidP="004A6ACF">
            <w:pPr>
              <w:rPr>
                <w:rFonts w:ascii="Calibri" w:hAnsi="Calibri" w:cs="Calibri"/>
                <w:color w:val="000000"/>
                <w:sz w:val="20"/>
                <w:szCs w:val="20"/>
                <w:lang w:eastAsia="sl-SI"/>
              </w:rPr>
            </w:pPr>
            <w:r w:rsidRPr="00AA4376">
              <w:rPr>
                <w:rFonts w:ascii="Calibri" w:hAnsi="Calibri" w:cs="Calibri"/>
                <w:color w:val="000000"/>
                <w:sz w:val="20"/>
                <w:szCs w:val="20"/>
                <w:lang w:eastAsia="sl-SI"/>
              </w:rPr>
              <w:t>Prevzema odgovornost za uresničitev ciljev na svojem področju dela. </w:t>
            </w:r>
          </w:p>
        </w:tc>
      </w:tr>
      <w:tr w:rsidR="001F35FD" w:rsidRPr="00AA4376" w14:paraId="7831FD9D" w14:textId="77777777" w:rsidTr="00DA343B">
        <w:trPr>
          <w:trHeight w:val="565"/>
        </w:trPr>
        <w:tc>
          <w:tcPr>
            <w:tcW w:w="1975" w:type="dxa"/>
            <w:vMerge w:val="restart"/>
            <w:tcBorders>
              <w:top w:val="single" w:sz="8" w:space="0" w:color="auto"/>
              <w:left w:val="single" w:sz="8" w:space="0" w:color="auto"/>
              <w:bottom w:val="single" w:sz="8" w:space="0" w:color="000000"/>
              <w:right w:val="single" w:sz="8" w:space="0" w:color="auto"/>
            </w:tcBorders>
            <w:shd w:val="clear" w:color="000000" w:fill="A6C9EC"/>
            <w:hideMark/>
          </w:tcPr>
          <w:p w14:paraId="522DABBD" w14:textId="77777777" w:rsidR="001F35FD" w:rsidRPr="00AA4376" w:rsidRDefault="001F35FD" w:rsidP="001F35FD">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Učinkovito organiziranje dela </w:t>
            </w:r>
          </w:p>
        </w:tc>
        <w:tc>
          <w:tcPr>
            <w:tcW w:w="2693" w:type="dxa"/>
            <w:vMerge w:val="restart"/>
            <w:tcBorders>
              <w:top w:val="single" w:sz="8" w:space="0" w:color="auto"/>
              <w:left w:val="single" w:sz="8" w:space="0" w:color="auto"/>
              <w:bottom w:val="single" w:sz="8" w:space="0" w:color="000000"/>
              <w:right w:val="single" w:sz="8" w:space="0" w:color="auto"/>
            </w:tcBorders>
            <w:shd w:val="clear" w:color="000000" w:fill="A6C9EC"/>
            <w:hideMark/>
          </w:tcPr>
          <w:p w14:paraId="3D2245CE"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Vodja poskrbi za učinkovito razdelitev delovnih nalog in pristojnosti. Zaposlene seznani s ključnimi prioritetami in vzpostavi dober pregled nad potekom dela. Ob morebitnih odstopanjih od načrtov pravočasno ukrepa. </w:t>
            </w:r>
          </w:p>
        </w:tc>
        <w:tc>
          <w:tcPr>
            <w:tcW w:w="4681" w:type="dxa"/>
            <w:gridSpan w:val="3"/>
            <w:tcBorders>
              <w:top w:val="single" w:sz="8" w:space="0" w:color="auto"/>
              <w:left w:val="nil"/>
              <w:bottom w:val="single" w:sz="8" w:space="0" w:color="auto"/>
              <w:right w:val="single" w:sz="8" w:space="0" w:color="auto"/>
            </w:tcBorders>
            <w:shd w:val="clear" w:color="000000" w:fill="A6C9EC"/>
            <w:hideMark/>
          </w:tcPr>
          <w:p w14:paraId="0DF48228"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Zaposlenim poda jasne usmeritve glede ciljev in načina dela. </w:t>
            </w:r>
          </w:p>
        </w:tc>
      </w:tr>
      <w:tr w:rsidR="001F35FD" w:rsidRPr="00AA4376" w14:paraId="20A72768" w14:textId="77777777" w:rsidTr="00DA343B">
        <w:trPr>
          <w:trHeight w:val="565"/>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30DB5C02"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6A6588D3"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302BF01C"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Ustrezno oceni, koliko časa in virov je potrebno za realizacijo večjih nalog. </w:t>
            </w:r>
          </w:p>
        </w:tc>
      </w:tr>
      <w:tr w:rsidR="001F35FD" w:rsidRPr="00AA4376" w14:paraId="7DD644CC" w14:textId="77777777" w:rsidTr="00DA343B">
        <w:trPr>
          <w:trHeight w:val="565"/>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479F9453"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500A224C"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172EEA11"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Ima dober pregled nad uresničevanjem pomembnih ciljev pri zaposlenih. </w:t>
            </w:r>
          </w:p>
        </w:tc>
      </w:tr>
      <w:tr w:rsidR="001F35FD" w:rsidRPr="00AA4376" w14:paraId="2DD877E0" w14:textId="77777777" w:rsidTr="00DA343B">
        <w:trPr>
          <w:trHeight w:val="565"/>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201A2FE9"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27ACC368"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6C41A80A"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Pri načrtovanju kompleksnih nalog pripravi več možnih scenarijev poteka dela. </w:t>
            </w:r>
          </w:p>
        </w:tc>
      </w:tr>
      <w:tr w:rsidR="001F35FD" w:rsidRPr="00AA4376" w14:paraId="26C2880A" w14:textId="77777777" w:rsidTr="00DA343B">
        <w:trPr>
          <w:trHeight w:val="565"/>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647BAA1C"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7739D6ED"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45534673"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Spretno koordinira delo ekipe v hibridnih ali digitalnih delovnih okoljih. </w:t>
            </w:r>
          </w:p>
        </w:tc>
      </w:tr>
      <w:tr w:rsidR="001F35FD" w:rsidRPr="00AA4376" w14:paraId="781F95D4" w14:textId="77777777" w:rsidTr="00DA343B">
        <w:trPr>
          <w:trHeight w:val="565"/>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0FE9AE71"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12D5F17B"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26A08BCA"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Tudi v zahtevnih okoliščinah poskrbi, da procesi potekajo nemoteno. </w:t>
            </w:r>
          </w:p>
        </w:tc>
      </w:tr>
      <w:tr w:rsidR="001F35FD" w:rsidRPr="00AA4376" w14:paraId="6DDAC952" w14:textId="77777777" w:rsidTr="00DA343B">
        <w:trPr>
          <w:trHeight w:val="550"/>
        </w:trPr>
        <w:tc>
          <w:tcPr>
            <w:tcW w:w="1975" w:type="dxa"/>
            <w:vMerge w:val="restart"/>
            <w:tcBorders>
              <w:top w:val="single" w:sz="8" w:space="0" w:color="auto"/>
              <w:left w:val="single" w:sz="8" w:space="0" w:color="auto"/>
              <w:bottom w:val="single" w:sz="8" w:space="0" w:color="000000"/>
              <w:right w:val="single" w:sz="8" w:space="0" w:color="auto"/>
            </w:tcBorders>
            <w:shd w:val="clear" w:color="000000" w:fill="A6C9EC"/>
            <w:hideMark/>
          </w:tcPr>
          <w:p w14:paraId="5107EAF8" w14:textId="77777777" w:rsidR="001F35FD" w:rsidRPr="00AA4376" w:rsidRDefault="001F35FD" w:rsidP="001F35FD">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 xml:space="preserve">Razvoj timov in posameznikov </w:t>
            </w:r>
          </w:p>
        </w:tc>
        <w:tc>
          <w:tcPr>
            <w:tcW w:w="2693" w:type="dxa"/>
            <w:vMerge w:val="restart"/>
            <w:tcBorders>
              <w:top w:val="single" w:sz="8" w:space="0" w:color="auto"/>
              <w:left w:val="single" w:sz="8" w:space="0" w:color="auto"/>
              <w:bottom w:val="single" w:sz="8" w:space="0" w:color="000000"/>
              <w:right w:val="single" w:sz="8" w:space="0" w:color="auto"/>
            </w:tcBorders>
            <w:shd w:val="clear" w:color="000000" w:fill="A6C9EC"/>
            <w:hideMark/>
          </w:tcPr>
          <w:p w14:paraId="37CE15D2"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Vodja se zavzema za razvoj delovnega okolja, v katerem zaposleni dobro sodelujejo in odprto delijo informacije. </w:t>
            </w:r>
            <w:r w:rsidRPr="00AA4376">
              <w:rPr>
                <w:rFonts w:ascii="Calibri" w:hAnsi="Calibri" w:cs="Calibri"/>
                <w:color w:val="000000"/>
                <w:sz w:val="20"/>
                <w:szCs w:val="20"/>
                <w:lang w:eastAsia="sl-SI"/>
              </w:rPr>
              <w:lastRenderedPageBreak/>
              <w:t xml:space="preserve">Zaveda se, da ima velik vpliv na razvoj zaposlenih, zato spodbujanju veščin in potencialov namenja veliko pozornosti. </w:t>
            </w:r>
          </w:p>
        </w:tc>
        <w:tc>
          <w:tcPr>
            <w:tcW w:w="4681" w:type="dxa"/>
            <w:gridSpan w:val="3"/>
            <w:tcBorders>
              <w:top w:val="single" w:sz="8" w:space="0" w:color="auto"/>
              <w:left w:val="nil"/>
              <w:bottom w:val="single" w:sz="8" w:space="0" w:color="auto"/>
              <w:right w:val="single" w:sz="8" w:space="0" w:color="auto"/>
            </w:tcBorders>
            <w:shd w:val="clear" w:color="000000" w:fill="A6C9EC"/>
            <w:hideMark/>
          </w:tcPr>
          <w:p w14:paraId="2E7F89EB"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lastRenderedPageBreak/>
              <w:t>Močno se angažira, da z zaposlenimi oblikuje povezan, trden tim. </w:t>
            </w:r>
          </w:p>
        </w:tc>
      </w:tr>
      <w:tr w:rsidR="001F35FD" w:rsidRPr="00AA4376" w14:paraId="522FE872" w14:textId="77777777" w:rsidTr="00DA343B">
        <w:trPr>
          <w:trHeight w:val="550"/>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7D6A3D88"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6FC7763A"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532F21C8"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V stresnih situacijah sprosti skrbi in negotovost v timu. </w:t>
            </w:r>
          </w:p>
        </w:tc>
      </w:tr>
      <w:tr w:rsidR="001F35FD" w:rsidRPr="00AA4376" w14:paraId="12C85338" w14:textId="77777777" w:rsidTr="00DA343B">
        <w:trPr>
          <w:trHeight w:val="550"/>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12F541BF"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65E7F82D"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260E6F16"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Ustvarja delovno okolje, v katerem zaposleni odprto komunicirajo. </w:t>
            </w:r>
          </w:p>
        </w:tc>
      </w:tr>
      <w:tr w:rsidR="001F35FD" w:rsidRPr="00AA4376" w14:paraId="06B52460" w14:textId="77777777" w:rsidTr="00DA343B">
        <w:trPr>
          <w:trHeight w:val="550"/>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2A2D55F9"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28480800"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0B8EF762"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Uspešno rešuje konfliktne situacije med zaposlenimi. </w:t>
            </w:r>
          </w:p>
        </w:tc>
      </w:tr>
      <w:tr w:rsidR="001F35FD" w:rsidRPr="00AA4376" w14:paraId="30D965F5" w14:textId="77777777" w:rsidTr="00DA343B">
        <w:trPr>
          <w:trHeight w:val="550"/>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6E412C12"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5544AD64"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72729560"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Zaposlenim podaja kakovostne povratne informacije o delu. </w:t>
            </w:r>
          </w:p>
        </w:tc>
      </w:tr>
      <w:tr w:rsidR="001F35FD" w:rsidRPr="00AA4376" w14:paraId="5601641D" w14:textId="77777777" w:rsidTr="00DA343B">
        <w:trPr>
          <w:trHeight w:val="550"/>
        </w:trPr>
        <w:tc>
          <w:tcPr>
            <w:tcW w:w="1975" w:type="dxa"/>
            <w:vMerge/>
            <w:tcBorders>
              <w:top w:val="single" w:sz="8" w:space="0" w:color="auto"/>
              <w:left w:val="single" w:sz="8" w:space="0" w:color="auto"/>
              <w:bottom w:val="single" w:sz="8" w:space="0" w:color="000000"/>
              <w:right w:val="single" w:sz="8" w:space="0" w:color="auto"/>
            </w:tcBorders>
            <w:vAlign w:val="center"/>
            <w:hideMark/>
          </w:tcPr>
          <w:p w14:paraId="1F293901" w14:textId="77777777" w:rsidR="001F35FD" w:rsidRPr="00AA4376" w:rsidRDefault="001F35FD" w:rsidP="001F35FD">
            <w:pPr>
              <w:rPr>
                <w:rFonts w:ascii="Calibri" w:hAnsi="Calibri" w:cs="Calibri"/>
                <w:b/>
                <w:bCs/>
                <w:color w:val="000000"/>
                <w:sz w:val="20"/>
                <w:szCs w:val="20"/>
                <w:lang w:eastAsia="sl-SI"/>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0B7C9C68" w14:textId="77777777" w:rsidR="001F35FD" w:rsidRPr="00AA4376" w:rsidRDefault="001F35FD" w:rsidP="001F35FD">
            <w:pPr>
              <w:rPr>
                <w:rFonts w:ascii="Calibri" w:hAnsi="Calibri" w:cs="Calibri"/>
                <w:color w:val="000000"/>
                <w:sz w:val="20"/>
                <w:szCs w:val="20"/>
                <w:lang w:eastAsia="sl-SI"/>
              </w:rPr>
            </w:pPr>
          </w:p>
        </w:tc>
        <w:tc>
          <w:tcPr>
            <w:tcW w:w="4681" w:type="dxa"/>
            <w:gridSpan w:val="3"/>
            <w:tcBorders>
              <w:top w:val="nil"/>
              <w:left w:val="nil"/>
              <w:bottom w:val="single" w:sz="8" w:space="0" w:color="auto"/>
              <w:right w:val="single" w:sz="8" w:space="0" w:color="auto"/>
            </w:tcBorders>
            <w:shd w:val="clear" w:color="000000" w:fill="A6C9EC"/>
            <w:hideMark/>
          </w:tcPr>
          <w:p w14:paraId="3C95B304" w14:textId="77777777" w:rsidR="001F35FD" w:rsidRPr="00AA4376" w:rsidRDefault="001F35FD" w:rsidP="001F35FD">
            <w:pPr>
              <w:rPr>
                <w:rFonts w:ascii="Calibri" w:hAnsi="Calibri" w:cs="Calibri"/>
                <w:color w:val="000000"/>
                <w:sz w:val="20"/>
                <w:szCs w:val="20"/>
                <w:lang w:eastAsia="sl-SI"/>
              </w:rPr>
            </w:pPr>
            <w:r w:rsidRPr="00AA4376">
              <w:rPr>
                <w:rFonts w:ascii="Calibri" w:hAnsi="Calibri" w:cs="Calibri"/>
                <w:color w:val="000000"/>
                <w:sz w:val="20"/>
                <w:szCs w:val="20"/>
                <w:lang w:eastAsia="sl-SI"/>
              </w:rPr>
              <w:t>Zaposlene opogumlja za prevzemanje zahtevnejših delovnih nalog. </w:t>
            </w:r>
          </w:p>
        </w:tc>
      </w:tr>
    </w:tbl>
    <w:p w14:paraId="24852060" w14:textId="77777777" w:rsidR="0097156F" w:rsidRPr="00AA4376" w:rsidRDefault="0097156F" w:rsidP="005F6B48">
      <w:pPr>
        <w:spacing w:after="240"/>
        <w:jc w:val="both"/>
        <w:rPr>
          <w:rFonts w:ascii="Calibri" w:eastAsia="MS Mincho" w:hAnsi="Calibri" w:cs="Calibri"/>
          <w:lang w:eastAsia="ja-JP"/>
        </w:rPr>
      </w:pPr>
    </w:p>
    <w:p w14:paraId="034E7313" w14:textId="65956E1E" w:rsidR="00D71186" w:rsidRPr="00E33E3F" w:rsidRDefault="23C203B2" w:rsidP="00E33E3F">
      <w:pPr>
        <w:pStyle w:val="Odstavekseznama"/>
        <w:numPr>
          <w:ilvl w:val="0"/>
          <w:numId w:val="5"/>
        </w:numPr>
        <w:spacing w:after="240"/>
        <w:jc w:val="both"/>
        <w:rPr>
          <w:rFonts w:ascii="Calibri" w:eastAsia="MS Mincho" w:hAnsi="Calibri" w:cs="Calibri"/>
          <w:lang w:eastAsia="ja-JP"/>
        </w:rPr>
      </w:pPr>
      <w:r w:rsidRPr="00AA4376">
        <w:rPr>
          <w:rFonts w:ascii="Calibri" w:eastAsia="MS Mincho" w:hAnsi="Calibri" w:cs="Calibri"/>
          <w:lang w:eastAsia="ja-JP"/>
        </w:rPr>
        <w:t>Pri zaposlenih, se poleg temeljnih kompetenc prepoznavajo, presojajo, razvijajo in spremljajo tudi delovno specifične kompetenc</w:t>
      </w:r>
      <w:r w:rsidR="6BC33681" w:rsidRPr="00AA4376">
        <w:rPr>
          <w:rFonts w:ascii="Calibri" w:eastAsia="MS Mincho" w:hAnsi="Calibri" w:cs="Calibri"/>
          <w:lang w:eastAsia="ja-JP"/>
        </w:rPr>
        <w:t>e</w:t>
      </w:r>
      <w:r w:rsidR="009A025F" w:rsidRPr="00AA4376">
        <w:rPr>
          <w:rFonts w:ascii="Calibri" w:eastAsia="MS Mincho" w:hAnsi="Calibri" w:cs="Calibri"/>
          <w:lang w:eastAsia="ja-JP"/>
        </w:rPr>
        <w:t>. Za namen razvoja zaposlenih bosta v presojo vključeni kompetenci</w:t>
      </w:r>
      <w:r w:rsidR="003C018E" w:rsidRPr="00AA4376">
        <w:rPr>
          <w:rStyle w:val="Sprotnaopomba-sklic"/>
          <w:rFonts w:ascii="Calibri" w:eastAsia="MS Mincho" w:hAnsi="Calibri" w:cs="Calibri"/>
          <w:lang w:eastAsia="ja-JP"/>
        </w:rPr>
        <w:footnoteReference w:id="5"/>
      </w:r>
      <w:r w:rsidR="009A025F" w:rsidRPr="00AA4376">
        <w:rPr>
          <w:rFonts w:ascii="Calibri" w:eastAsia="MS Mincho" w:hAnsi="Calibri" w:cs="Calibri"/>
          <w:lang w:eastAsia="ja-JP"/>
        </w:rPr>
        <w:t>:</w:t>
      </w:r>
    </w:p>
    <w:tbl>
      <w:tblPr>
        <w:tblW w:w="9356" w:type="dxa"/>
        <w:tblInd w:w="-294" w:type="dxa"/>
        <w:tblCellMar>
          <w:left w:w="70" w:type="dxa"/>
          <w:right w:w="70" w:type="dxa"/>
        </w:tblCellMar>
        <w:tblLook w:val="04A0" w:firstRow="1" w:lastRow="0" w:firstColumn="1" w:lastColumn="0" w:noHBand="0" w:noVBand="1"/>
      </w:tblPr>
      <w:tblGrid>
        <w:gridCol w:w="1844"/>
        <w:gridCol w:w="2551"/>
        <w:gridCol w:w="4961"/>
      </w:tblGrid>
      <w:tr w:rsidR="00DA343B" w:rsidRPr="00AA4376" w14:paraId="00CE055F" w14:textId="77777777" w:rsidTr="00261984">
        <w:trPr>
          <w:trHeight w:val="516"/>
        </w:trPr>
        <w:tc>
          <w:tcPr>
            <w:tcW w:w="1844" w:type="dxa"/>
            <w:tcBorders>
              <w:top w:val="single" w:sz="8" w:space="0" w:color="auto"/>
              <w:left w:val="single" w:sz="8" w:space="0" w:color="auto"/>
              <w:bottom w:val="single" w:sz="4" w:space="0" w:color="auto"/>
              <w:right w:val="single" w:sz="8" w:space="0" w:color="auto"/>
            </w:tcBorders>
            <w:shd w:val="clear" w:color="auto" w:fill="FFC000" w:themeFill="accent4"/>
            <w:vAlign w:val="center"/>
          </w:tcPr>
          <w:p w14:paraId="6B3304BD" w14:textId="65B43567" w:rsidR="00DA343B" w:rsidRPr="00AA4376" w:rsidRDefault="00DA343B" w:rsidP="00DA343B">
            <w:pPr>
              <w:rPr>
                <w:rFonts w:ascii="Calibri" w:hAnsi="Calibri" w:cs="Calibri"/>
                <w:b/>
                <w:bCs/>
                <w:color w:val="000000"/>
                <w:sz w:val="20"/>
                <w:szCs w:val="20"/>
                <w:lang w:eastAsia="sl-SI"/>
              </w:rPr>
            </w:pPr>
            <w:r w:rsidRPr="00AA4376">
              <w:rPr>
                <w:rFonts w:ascii="Calibri" w:hAnsi="Calibri" w:cs="Calibri"/>
                <w:b/>
                <w:bCs/>
                <w:color w:val="FFFFFF"/>
                <w:szCs w:val="22"/>
              </w:rPr>
              <w:t>Naziv kompetence</w:t>
            </w:r>
          </w:p>
        </w:tc>
        <w:tc>
          <w:tcPr>
            <w:tcW w:w="2551" w:type="dxa"/>
            <w:tcBorders>
              <w:top w:val="single" w:sz="8" w:space="0" w:color="auto"/>
              <w:left w:val="single" w:sz="8" w:space="0" w:color="auto"/>
              <w:bottom w:val="single" w:sz="4" w:space="0" w:color="auto"/>
              <w:right w:val="single" w:sz="8" w:space="0" w:color="auto"/>
            </w:tcBorders>
            <w:shd w:val="clear" w:color="auto" w:fill="FFC000" w:themeFill="accent4"/>
            <w:vAlign w:val="center"/>
          </w:tcPr>
          <w:p w14:paraId="1F49C298" w14:textId="4D71AD79" w:rsidR="00DA343B" w:rsidRPr="00AA4376" w:rsidRDefault="00DA343B" w:rsidP="00DA343B">
            <w:pPr>
              <w:rPr>
                <w:rFonts w:ascii="Calibri" w:hAnsi="Calibri" w:cs="Calibri"/>
                <w:color w:val="000000"/>
                <w:sz w:val="20"/>
                <w:szCs w:val="20"/>
                <w:lang w:eastAsia="sl-SI"/>
              </w:rPr>
            </w:pPr>
            <w:r w:rsidRPr="00AA4376">
              <w:rPr>
                <w:rFonts w:ascii="Calibri" w:hAnsi="Calibri" w:cs="Calibri"/>
                <w:b/>
                <w:bCs/>
                <w:color w:val="FFFFFF"/>
                <w:szCs w:val="22"/>
              </w:rPr>
              <w:t>Opis kompetence</w:t>
            </w:r>
          </w:p>
        </w:tc>
        <w:tc>
          <w:tcPr>
            <w:tcW w:w="4961" w:type="dxa"/>
            <w:tcBorders>
              <w:top w:val="single" w:sz="8" w:space="0" w:color="auto"/>
              <w:left w:val="nil"/>
              <w:bottom w:val="single" w:sz="4" w:space="0" w:color="auto"/>
              <w:right w:val="single" w:sz="8" w:space="0" w:color="auto"/>
            </w:tcBorders>
            <w:shd w:val="clear" w:color="auto" w:fill="FFC000" w:themeFill="accent4"/>
            <w:vAlign w:val="center"/>
          </w:tcPr>
          <w:p w14:paraId="6BBB057A" w14:textId="4D617F73" w:rsidR="00DA343B" w:rsidRPr="00AA4376" w:rsidRDefault="00DA343B" w:rsidP="00DA343B">
            <w:pPr>
              <w:rPr>
                <w:rFonts w:ascii="Calibri" w:hAnsi="Calibri" w:cs="Calibri"/>
                <w:b/>
                <w:bCs/>
                <w:color w:val="FFFFFF"/>
                <w:szCs w:val="22"/>
                <w:lang w:eastAsia="sl-SI"/>
              </w:rPr>
            </w:pPr>
            <w:r w:rsidRPr="00AA4376">
              <w:rPr>
                <w:rFonts w:ascii="Calibri" w:hAnsi="Calibri" w:cs="Calibri"/>
                <w:b/>
                <w:bCs/>
                <w:color w:val="FFFFFF"/>
                <w:szCs w:val="22"/>
              </w:rPr>
              <w:t>Vedenjske trditve - raven 2</w:t>
            </w:r>
          </w:p>
        </w:tc>
      </w:tr>
      <w:tr w:rsidR="00DA343B" w:rsidRPr="00AA4376" w14:paraId="6D9E84D1" w14:textId="77777777" w:rsidTr="00261984">
        <w:trPr>
          <w:trHeight w:val="601"/>
        </w:trPr>
        <w:tc>
          <w:tcPr>
            <w:tcW w:w="1844" w:type="dxa"/>
            <w:vMerge w:val="restart"/>
            <w:tcBorders>
              <w:top w:val="single" w:sz="4" w:space="0" w:color="auto"/>
              <w:left w:val="single" w:sz="4" w:space="0" w:color="auto"/>
              <w:bottom w:val="single" w:sz="4" w:space="0" w:color="auto"/>
              <w:right w:val="single" w:sz="4" w:space="0" w:color="auto"/>
            </w:tcBorders>
            <w:shd w:val="clear" w:color="000000" w:fill="FFED9F"/>
            <w:hideMark/>
          </w:tcPr>
          <w:p w14:paraId="5E8E372E" w14:textId="77777777" w:rsidR="00DA343B" w:rsidRPr="00AA4376" w:rsidRDefault="00DA343B" w:rsidP="00DA343B">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Analitično razmišljanje</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ED9F"/>
            <w:hideMark/>
          </w:tcPr>
          <w:p w14:paraId="10E7D08E" w14:textId="77777777" w:rsidR="00DA343B" w:rsidRPr="00AA4376" w:rsidRDefault="00DA343B" w:rsidP="00DA343B">
            <w:pPr>
              <w:rPr>
                <w:rFonts w:ascii="Calibri" w:hAnsi="Calibri" w:cs="Calibri"/>
                <w:color w:val="000000"/>
                <w:sz w:val="20"/>
                <w:szCs w:val="20"/>
                <w:lang w:eastAsia="sl-SI"/>
              </w:rPr>
            </w:pPr>
            <w:r w:rsidRPr="00AA4376">
              <w:rPr>
                <w:rFonts w:ascii="Calibri" w:hAnsi="Calibri" w:cs="Calibri"/>
                <w:color w:val="000000"/>
                <w:sz w:val="20"/>
                <w:szCs w:val="20"/>
                <w:lang w:eastAsia="sl-SI"/>
              </w:rPr>
              <w:t>Sodelavec/sodelavka hitro odkrije ključne informacije in nelogičnosti v podatkih. Informacije poveže v smiselne zaključke. Na višjih ravneh preveri tudi alternativne možnosti rešitve ter predvidi, kako spremembe posameznih delov vplivajo na celoto.</w:t>
            </w: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4C2CCC18" w14:textId="77777777" w:rsidR="00DA343B" w:rsidRPr="00AA4376" w:rsidRDefault="00DA343B" w:rsidP="00DA343B">
            <w:pPr>
              <w:rPr>
                <w:rFonts w:ascii="Calibri" w:hAnsi="Calibri" w:cs="Calibri"/>
                <w:color w:val="000000"/>
                <w:sz w:val="20"/>
                <w:szCs w:val="20"/>
                <w:lang w:eastAsia="sl-SI"/>
              </w:rPr>
            </w:pPr>
            <w:r w:rsidRPr="00AA4376">
              <w:rPr>
                <w:rFonts w:ascii="Calibri" w:hAnsi="Calibri" w:cs="Calibri"/>
                <w:color w:val="000000"/>
                <w:sz w:val="20"/>
                <w:szCs w:val="20"/>
                <w:lang w:eastAsia="sl-SI"/>
              </w:rPr>
              <w:t>Iz večjega števila podatkov razbere, kaj je ključno.</w:t>
            </w:r>
          </w:p>
        </w:tc>
      </w:tr>
      <w:tr w:rsidR="00DA343B" w:rsidRPr="00AA4376" w14:paraId="5D1B0780" w14:textId="77777777" w:rsidTr="00261984">
        <w:trPr>
          <w:trHeight w:val="601"/>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755A266E" w14:textId="77777777" w:rsidR="00DA343B" w:rsidRPr="00AA4376" w:rsidRDefault="00DA343B" w:rsidP="00DA343B">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E81485E" w14:textId="77777777" w:rsidR="00DA343B" w:rsidRPr="00AA4376" w:rsidRDefault="00DA343B" w:rsidP="00DA343B">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3B30E056" w14:textId="77777777" w:rsidR="00DA343B" w:rsidRPr="00AA4376" w:rsidRDefault="00DA343B" w:rsidP="00DA343B">
            <w:pPr>
              <w:rPr>
                <w:rFonts w:ascii="Calibri" w:hAnsi="Calibri" w:cs="Calibri"/>
                <w:color w:val="000000"/>
                <w:sz w:val="20"/>
                <w:szCs w:val="20"/>
                <w:lang w:eastAsia="sl-SI"/>
              </w:rPr>
            </w:pPr>
            <w:r w:rsidRPr="00AA4376">
              <w:rPr>
                <w:rFonts w:ascii="Calibri" w:hAnsi="Calibri" w:cs="Calibri"/>
                <w:color w:val="000000"/>
                <w:sz w:val="20"/>
                <w:szCs w:val="20"/>
                <w:lang w:eastAsia="sl-SI"/>
              </w:rPr>
              <w:t>Pravilno oceni, kje so tveganja za implementacijo rešitev.</w:t>
            </w:r>
          </w:p>
        </w:tc>
      </w:tr>
      <w:tr w:rsidR="00DA343B" w:rsidRPr="00AA4376" w14:paraId="76DB46CB" w14:textId="77777777" w:rsidTr="00261984">
        <w:trPr>
          <w:trHeight w:val="601"/>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70FBA58B" w14:textId="77777777" w:rsidR="00DA343B" w:rsidRPr="00AA4376" w:rsidRDefault="00DA343B" w:rsidP="00DA343B">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0AC2DB" w14:textId="77777777" w:rsidR="00DA343B" w:rsidRPr="00AA4376" w:rsidRDefault="00DA343B" w:rsidP="00DA343B">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30B04F34" w14:textId="77777777" w:rsidR="00DA343B" w:rsidRPr="00AA4376" w:rsidRDefault="00DA343B" w:rsidP="00DA343B">
            <w:pPr>
              <w:rPr>
                <w:rFonts w:ascii="Calibri" w:hAnsi="Calibri" w:cs="Calibri"/>
                <w:color w:val="000000"/>
                <w:sz w:val="20"/>
                <w:szCs w:val="20"/>
                <w:lang w:eastAsia="sl-SI"/>
              </w:rPr>
            </w:pPr>
            <w:r w:rsidRPr="00AA4376">
              <w:rPr>
                <w:rFonts w:ascii="Calibri" w:hAnsi="Calibri" w:cs="Calibri"/>
                <w:color w:val="000000"/>
                <w:sz w:val="20"/>
                <w:szCs w:val="20"/>
                <w:lang w:eastAsia="sl-SI"/>
              </w:rPr>
              <w:t>Pravilno razbere, kako so posamezni deli medsebojno povezani.</w:t>
            </w:r>
          </w:p>
        </w:tc>
      </w:tr>
      <w:tr w:rsidR="00DA343B" w:rsidRPr="00AA4376" w14:paraId="56AA6C20" w14:textId="77777777" w:rsidTr="00261984">
        <w:trPr>
          <w:trHeight w:val="601"/>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537CFD5" w14:textId="77777777" w:rsidR="00DA343B" w:rsidRPr="00AA4376" w:rsidRDefault="00DA343B" w:rsidP="00DA343B">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2D0268" w14:textId="77777777" w:rsidR="00DA343B" w:rsidRPr="00AA4376" w:rsidRDefault="00DA343B" w:rsidP="00DA343B">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6E5BE699" w14:textId="77777777" w:rsidR="00DA343B" w:rsidRPr="00AA4376" w:rsidRDefault="00DA343B" w:rsidP="00DA343B">
            <w:pPr>
              <w:rPr>
                <w:rFonts w:ascii="Calibri" w:hAnsi="Calibri" w:cs="Calibri"/>
                <w:color w:val="000000"/>
                <w:sz w:val="20"/>
                <w:szCs w:val="20"/>
                <w:lang w:eastAsia="sl-SI"/>
              </w:rPr>
            </w:pPr>
            <w:r w:rsidRPr="00AA4376">
              <w:rPr>
                <w:rFonts w:ascii="Calibri" w:hAnsi="Calibri" w:cs="Calibri"/>
                <w:color w:val="000000"/>
                <w:sz w:val="20"/>
                <w:szCs w:val="20"/>
                <w:lang w:eastAsia="sl-SI"/>
              </w:rPr>
              <w:t>Iz množice informacij hitro oblikuje smiselne zaključke.</w:t>
            </w:r>
          </w:p>
        </w:tc>
      </w:tr>
      <w:tr w:rsidR="00DA343B" w:rsidRPr="00AA4376" w14:paraId="5948FF7A" w14:textId="77777777" w:rsidTr="00261984">
        <w:trPr>
          <w:trHeight w:val="601"/>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6302DADE" w14:textId="77777777" w:rsidR="00DA343B" w:rsidRPr="00AA4376" w:rsidRDefault="00DA343B" w:rsidP="00DA343B">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936F48" w14:textId="77777777" w:rsidR="00DA343B" w:rsidRPr="00AA4376" w:rsidRDefault="00DA343B" w:rsidP="00DA343B">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259B7E4C" w14:textId="77777777" w:rsidR="00DA343B" w:rsidRPr="00AA4376" w:rsidRDefault="00DA343B" w:rsidP="00DA343B">
            <w:pPr>
              <w:rPr>
                <w:rFonts w:ascii="Calibri" w:hAnsi="Calibri" w:cs="Calibri"/>
                <w:color w:val="000000"/>
                <w:sz w:val="20"/>
                <w:szCs w:val="20"/>
                <w:lang w:eastAsia="sl-SI"/>
              </w:rPr>
            </w:pPr>
            <w:r w:rsidRPr="00AA4376">
              <w:rPr>
                <w:rFonts w:ascii="Calibri" w:hAnsi="Calibri" w:cs="Calibri"/>
                <w:color w:val="000000"/>
                <w:sz w:val="20"/>
                <w:szCs w:val="20"/>
                <w:lang w:eastAsia="sl-SI"/>
              </w:rPr>
              <w:t>Predvidi, kako spremembe posameznih delov vplivajo na celoto.</w:t>
            </w:r>
          </w:p>
        </w:tc>
      </w:tr>
      <w:tr w:rsidR="006D3FB7" w:rsidRPr="00AA4376" w14:paraId="6AE1E99C" w14:textId="77777777" w:rsidTr="00261984">
        <w:trPr>
          <w:trHeight w:val="590"/>
        </w:trPr>
        <w:tc>
          <w:tcPr>
            <w:tcW w:w="1844" w:type="dxa"/>
            <w:vMerge w:val="restart"/>
            <w:tcBorders>
              <w:top w:val="single" w:sz="4" w:space="0" w:color="auto"/>
              <w:left w:val="single" w:sz="4" w:space="0" w:color="auto"/>
              <w:bottom w:val="single" w:sz="4" w:space="0" w:color="auto"/>
              <w:right w:val="single" w:sz="4" w:space="0" w:color="auto"/>
            </w:tcBorders>
            <w:shd w:val="clear" w:color="000000" w:fill="FFED9F"/>
            <w:hideMark/>
          </w:tcPr>
          <w:p w14:paraId="1226320E" w14:textId="77777777" w:rsidR="006D3FB7" w:rsidRPr="00AA4376" w:rsidRDefault="006D3FB7" w:rsidP="006D3FB7">
            <w:pPr>
              <w:rPr>
                <w:rFonts w:ascii="Calibri" w:hAnsi="Calibri" w:cs="Calibri"/>
                <w:b/>
                <w:bCs/>
                <w:color w:val="000000"/>
                <w:sz w:val="20"/>
                <w:szCs w:val="20"/>
                <w:lang w:eastAsia="sl-SI"/>
              </w:rPr>
            </w:pPr>
            <w:r w:rsidRPr="00AA4376">
              <w:rPr>
                <w:rFonts w:ascii="Calibri" w:hAnsi="Calibri" w:cs="Calibri"/>
                <w:b/>
                <w:bCs/>
                <w:color w:val="000000"/>
                <w:sz w:val="20"/>
                <w:szCs w:val="20"/>
                <w:lang w:eastAsia="sl-SI"/>
              </w:rPr>
              <w:t>Temeljitost pri delu</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ED9F"/>
            <w:hideMark/>
          </w:tcPr>
          <w:p w14:paraId="5E5AFB21" w14:textId="77777777" w:rsidR="006D3FB7" w:rsidRPr="00AA4376" w:rsidRDefault="006D3FB7" w:rsidP="006D3FB7">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Sodelavec/sodelavka se pri delu izkaže z natančnostjo. temeljitostjo in skrbnostjo. Preden posreduje vsebine ali izdelke drugim, jih temeljito preveri. Na višji ravni se njegova/njena temeljitost kaže predvsem v visoki kakovosti in celovitosti pripravljenih rešitev. </w:t>
            </w: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701EDBC4" w14:textId="77777777" w:rsidR="006D3FB7" w:rsidRPr="00AA4376" w:rsidRDefault="006D3FB7" w:rsidP="006D3FB7">
            <w:pPr>
              <w:rPr>
                <w:rFonts w:ascii="Calibri" w:hAnsi="Calibri" w:cs="Calibri"/>
                <w:color w:val="000000"/>
                <w:sz w:val="20"/>
                <w:szCs w:val="20"/>
                <w:lang w:eastAsia="sl-SI"/>
              </w:rPr>
            </w:pPr>
            <w:r w:rsidRPr="00AA4376">
              <w:rPr>
                <w:rFonts w:ascii="Calibri" w:hAnsi="Calibri" w:cs="Calibri"/>
                <w:color w:val="000000"/>
                <w:sz w:val="20"/>
                <w:szCs w:val="20"/>
                <w:lang w:eastAsia="sl-SI"/>
              </w:rPr>
              <w:t>Tudi ob večjih obremenitvah ohrani visoko natančnost pri delu.</w:t>
            </w:r>
          </w:p>
        </w:tc>
      </w:tr>
      <w:tr w:rsidR="006D3FB7" w:rsidRPr="00AA4376" w14:paraId="43B70B13" w14:textId="77777777" w:rsidTr="00261984">
        <w:trPr>
          <w:trHeight w:val="590"/>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77CBF157" w14:textId="77777777" w:rsidR="006D3FB7" w:rsidRPr="00AA4376" w:rsidRDefault="006D3FB7" w:rsidP="006D3FB7">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F6978E" w14:textId="77777777" w:rsidR="006D3FB7" w:rsidRPr="00AA4376" w:rsidRDefault="006D3FB7" w:rsidP="006D3FB7">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04477097" w14:textId="77777777" w:rsidR="006D3FB7" w:rsidRPr="00AA4376" w:rsidRDefault="006D3FB7" w:rsidP="006D3FB7">
            <w:pPr>
              <w:rPr>
                <w:rFonts w:ascii="Calibri" w:hAnsi="Calibri" w:cs="Calibri"/>
                <w:color w:val="000000"/>
                <w:sz w:val="20"/>
                <w:szCs w:val="20"/>
                <w:lang w:eastAsia="sl-SI"/>
              </w:rPr>
            </w:pPr>
            <w:r w:rsidRPr="00AA4376">
              <w:rPr>
                <w:rFonts w:ascii="Calibri" w:hAnsi="Calibri" w:cs="Calibri"/>
                <w:color w:val="000000"/>
                <w:sz w:val="20"/>
                <w:szCs w:val="20"/>
                <w:lang w:eastAsia="sl-SI"/>
              </w:rPr>
              <w:t>Pri pripravi vsebin upošteva njihov vpliv na povezana področja.</w:t>
            </w:r>
          </w:p>
        </w:tc>
      </w:tr>
      <w:tr w:rsidR="006D3FB7" w:rsidRPr="00AA4376" w14:paraId="0D4C8E89" w14:textId="77777777" w:rsidTr="00261984">
        <w:trPr>
          <w:trHeight w:val="590"/>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6030B6E9" w14:textId="77777777" w:rsidR="006D3FB7" w:rsidRPr="00AA4376" w:rsidRDefault="006D3FB7" w:rsidP="006D3FB7">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7E5EEC6" w14:textId="77777777" w:rsidR="006D3FB7" w:rsidRPr="00AA4376" w:rsidRDefault="006D3FB7" w:rsidP="006D3FB7">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3DAC1273" w14:textId="77777777" w:rsidR="006D3FB7" w:rsidRPr="00AA4376" w:rsidRDefault="006D3FB7" w:rsidP="006D3FB7">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Že pri zasnovi rešitev predvidi ukrepe za preprečevanje napak pri njihovi izvedbi. </w:t>
            </w:r>
          </w:p>
        </w:tc>
      </w:tr>
      <w:tr w:rsidR="006D3FB7" w:rsidRPr="00AA4376" w14:paraId="47CE4EA9" w14:textId="77777777" w:rsidTr="00261984">
        <w:trPr>
          <w:trHeight w:val="590"/>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D04DF8E" w14:textId="77777777" w:rsidR="006D3FB7" w:rsidRPr="00AA4376" w:rsidRDefault="006D3FB7" w:rsidP="006D3FB7">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0136DB" w14:textId="77777777" w:rsidR="006D3FB7" w:rsidRPr="00AA4376" w:rsidRDefault="006D3FB7" w:rsidP="006D3FB7">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709CBB67" w14:textId="77777777" w:rsidR="006D3FB7" w:rsidRPr="00AA4376" w:rsidRDefault="006D3FB7" w:rsidP="006D3FB7">
            <w:pPr>
              <w:rPr>
                <w:rFonts w:ascii="Calibri" w:hAnsi="Calibri" w:cs="Calibri"/>
                <w:color w:val="000000"/>
                <w:sz w:val="20"/>
                <w:szCs w:val="20"/>
                <w:lang w:eastAsia="sl-SI"/>
              </w:rPr>
            </w:pPr>
            <w:r w:rsidRPr="00AA4376">
              <w:rPr>
                <w:rFonts w:ascii="Calibri" w:hAnsi="Calibri" w:cs="Calibri"/>
                <w:color w:val="000000"/>
                <w:sz w:val="20"/>
                <w:szCs w:val="20"/>
                <w:lang w:eastAsia="sl-SI"/>
              </w:rPr>
              <w:t>Vsebine posreduje naprej šele, ko jih temeljito preveri.</w:t>
            </w:r>
          </w:p>
        </w:tc>
      </w:tr>
      <w:tr w:rsidR="006D3FB7" w:rsidRPr="00AA4376" w14:paraId="35AFA123" w14:textId="77777777" w:rsidTr="00261984">
        <w:trPr>
          <w:trHeight w:val="590"/>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0AC8721" w14:textId="77777777" w:rsidR="006D3FB7" w:rsidRPr="00AA4376" w:rsidRDefault="006D3FB7" w:rsidP="006D3FB7">
            <w:pPr>
              <w:rPr>
                <w:rFonts w:ascii="Calibri" w:hAnsi="Calibri" w:cs="Calibri"/>
                <w:b/>
                <w:bCs/>
                <w:color w:val="000000"/>
                <w:sz w:val="20"/>
                <w:szCs w:val="20"/>
                <w:lang w:eastAsia="sl-SI"/>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C8DFBF" w14:textId="77777777" w:rsidR="006D3FB7" w:rsidRPr="00AA4376" w:rsidRDefault="006D3FB7" w:rsidP="006D3FB7">
            <w:pPr>
              <w:rPr>
                <w:rFonts w:ascii="Calibri" w:hAnsi="Calibri" w:cs="Calibri"/>
                <w:color w:val="000000"/>
                <w:sz w:val="20"/>
                <w:szCs w:val="20"/>
                <w:lang w:eastAsia="sl-SI"/>
              </w:rPr>
            </w:pPr>
          </w:p>
        </w:tc>
        <w:tc>
          <w:tcPr>
            <w:tcW w:w="4961" w:type="dxa"/>
            <w:tcBorders>
              <w:top w:val="single" w:sz="4" w:space="0" w:color="auto"/>
              <w:left w:val="single" w:sz="4" w:space="0" w:color="auto"/>
              <w:bottom w:val="single" w:sz="4" w:space="0" w:color="auto"/>
              <w:right w:val="single" w:sz="4" w:space="0" w:color="auto"/>
            </w:tcBorders>
            <w:shd w:val="clear" w:color="000000" w:fill="FFED9F"/>
            <w:hideMark/>
          </w:tcPr>
          <w:p w14:paraId="60FF1AAF" w14:textId="77777777" w:rsidR="006D3FB7" w:rsidRPr="00AA4376" w:rsidRDefault="006D3FB7" w:rsidP="006D3FB7">
            <w:pPr>
              <w:rPr>
                <w:rFonts w:ascii="Calibri" w:hAnsi="Calibri" w:cs="Calibri"/>
                <w:color w:val="000000"/>
                <w:sz w:val="20"/>
                <w:szCs w:val="20"/>
                <w:lang w:eastAsia="sl-SI"/>
              </w:rPr>
            </w:pPr>
            <w:r w:rsidRPr="00AA4376">
              <w:rPr>
                <w:rFonts w:ascii="Calibri" w:hAnsi="Calibri" w:cs="Calibri"/>
                <w:color w:val="000000"/>
                <w:sz w:val="20"/>
                <w:szCs w:val="20"/>
                <w:lang w:eastAsia="sl-SI"/>
              </w:rPr>
              <w:t xml:space="preserve">Pri zahtevnih problemih se dodatno potrudi za kakovostne rešitve. </w:t>
            </w:r>
          </w:p>
        </w:tc>
      </w:tr>
    </w:tbl>
    <w:p w14:paraId="6A8539ED" w14:textId="77777777" w:rsidR="00DA343B" w:rsidRPr="00AA4376" w:rsidRDefault="00DA343B" w:rsidP="00DA343B">
      <w:pPr>
        <w:spacing w:after="240"/>
        <w:jc w:val="both"/>
        <w:rPr>
          <w:rFonts w:ascii="Calibri" w:eastAsia="MS Mincho" w:hAnsi="Calibri" w:cs="Calibri"/>
          <w:lang w:eastAsia="ja-JP"/>
        </w:rPr>
      </w:pPr>
    </w:p>
    <w:p w14:paraId="24B65E35" w14:textId="795D9CA1" w:rsidR="00CA2A1E" w:rsidRDefault="1EF37590" w:rsidP="004C5EC5">
      <w:pPr>
        <w:pStyle w:val="Odstavekseznama"/>
        <w:numPr>
          <w:ilvl w:val="0"/>
          <w:numId w:val="5"/>
        </w:numPr>
        <w:spacing w:after="240"/>
        <w:jc w:val="both"/>
        <w:rPr>
          <w:rFonts w:ascii="Calibri" w:hAnsi="Calibri" w:cs="Calibri"/>
        </w:rPr>
      </w:pPr>
      <w:r w:rsidRPr="00AA4376">
        <w:rPr>
          <w:rFonts w:ascii="Calibri" w:hAnsi="Calibri" w:cs="Calibri"/>
        </w:rPr>
        <w:t xml:space="preserve">Poleg temeljnih in vodstvenih kompetenc </w:t>
      </w:r>
      <w:r w:rsidR="009D2CC5" w:rsidRPr="00AA4376">
        <w:rPr>
          <w:rFonts w:ascii="Calibri" w:hAnsi="Calibri" w:cs="Calibri"/>
        </w:rPr>
        <w:t xml:space="preserve">ter dveh delovno specifičnih kompetenc </w:t>
      </w:r>
      <w:r w:rsidRPr="00AA4376">
        <w:rPr>
          <w:rFonts w:ascii="Calibri" w:hAnsi="Calibri" w:cs="Calibri"/>
        </w:rPr>
        <w:t>bodo v presojo vključene tudi osebnostne dimenzije</w:t>
      </w:r>
      <w:r w:rsidR="3DBF5ACD" w:rsidRPr="00AA4376">
        <w:rPr>
          <w:rFonts w:ascii="Calibri" w:hAnsi="Calibri" w:cs="Calibri"/>
        </w:rPr>
        <w:t xml:space="preserve">, ki </w:t>
      </w:r>
      <w:r w:rsidR="250105BA" w:rsidRPr="00AA4376">
        <w:rPr>
          <w:rFonts w:ascii="Calibri" w:hAnsi="Calibri" w:cs="Calibri"/>
        </w:rPr>
        <w:t>so zastavljene širše</w:t>
      </w:r>
      <w:r w:rsidR="352F9DBB" w:rsidRPr="00AA4376">
        <w:rPr>
          <w:rFonts w:ascii="Calibri" w:hAnsi="Calibri" w:cs="Calibri"/>
        </w:rPr>
        <w:t xml:space="preserve">. </w:t>
      </w:r>
      <w:r w:rsidR="2AF7A687" w:rsidRPr="00AA4376">
        <w:rPr>
          <w:rFonts w:ascii="Calibri" w:hAnsi="Calibri" w:cs="Calibri"/>
        </w:rPr>
        <w:t>V postopku prepoznavanja in razvoja potencialov zaposlenih</w:t>
      </w:r>
      <w:r w:rsidR="352F9DBB" w:rsidRPr="00AA4376">
        <w:rPr>
          <w:rFonts w:ascii="Calibri" w:hAnsi="Calibri" w:cs="Calibri"/>
        </w:rPr>
        <w:t xml:space="preserve"> se tako presoja </w:t>
      </w:r>
      <w:r w:rsidR="009D2CC5" w:rsidRPr="00AA4376">
        <w:rPr>
          <w:rFonts w:ascii="Calibri" w:hAnsi="Calibri" w:cs="Calibri"/>
        </w:rPr>
        <w:t xml:space="preserve">še </w:t>
      </w:r>
      <w:r w:rsidR="3DD1A638" w:rsidRPr="00AA4376">
        <w:rPr>
          <w:rFonts w:ascii="Calibri" w:hAnsi="Calibri" w:cs="Calibri"/>
        </w:rPr>
        <w:t>čustvena stabilnost in učinkovito delo pod pritiski ter vodstvena naravnanost</w:t>
      </w:r>
      <w:r w:rsidR="00463D45" w:rsidRPr="00AA4376">
        <w:rPr>
          <w:rFonts w:ascii="Calibri" w:hAnsi="Calibri" w:cs="Calibri"/>
        </w:rPr>
        <w:t xml:space="preserve"> (vodstveni potencial)</w:t>
      </w:r>
      <w:r w:rsidR="3DD1A638" w:rsidRPr="00AA4376">
        <w:rPr>
          <w:rFonts w:ascii="Calibri" w:hAnsi="Calibri" w:cs="Calibri"/>
        </w:rPr>
        <w:t xml:space="preserve">. </w:t>
      </w:r>
    </w:p>
    <w:p w14:paraId="38CAAD6D" w14:textId="77777777" w:rsidR="00E33E3F" w:rsidRPr="00AA4376" w:rsidRDefault="00E33E3F" w:rsidP="00E33E3F">
      <w:pPr>
        <w:pStyle w:val="Odstavekseznama"/>
        <w:spacing w:after="240"/>
        <w:ind w:left="360"/>
        <w:jc w:val="both"/>
        <w:rPr>
          <w:rFonts w:ascii="Calibri" w:hAnsi="Calibri" w:cs="Calibri"/>
        </w:rPr>
      </w:pPr>
    </w:p>
    <w:p w14:paraId="6B3DC281" w14:textId="58093AF3" w:rsidR="00F31109" w:rsidRPr="00AA4376" w:rsidRDefault="535C52B1" w:rsidP="005F6B48">
      <w:pPr>
        <w:pStyle w:val="Naslov1"/>
        <w:rPr>
          <w:rFonts w:ascii="Calibri" w:hAnsi="Calibri" w:cs="Calibri"/>
        </w:rPr>
      </w:pPr>
      <w:bookmarkStart w:id="4" w:name="_Toc210305409"/>
      <w:bookmarkStart w:id="5" w:name="_Hlk176767099"/>
      <w:r w:rsidRPr="00AA4376">
        <w:rPr>
          <w:rFonts w:ascii="Calibri" w:hAnsi="Calibri" w:cs="Calibri"/>
        </w:rPr>
        <w:lastRenderedPageBreak/>
        <w:t>PREDMET JAVNEGA NAROČILA</w:t>
      </w:r>
      <w:bookmarkEnd w:id="4"/>
    </w:p>
    <w:p w14:paraId="310BD34F" w14:textId="77777777" w:rsidR="00B157EE" w:rsidRPr="00AA4376" w:rsidRDefault="00B157EE" w:rsidP="005F6B48">
      <w:pPr>
        <w:tabs>
          <w:tab w:val="left" w:pos="432"/>
        </w:tabs>
        <w:autoSpaceDE w:val="0"/>
        <w:autoSpaceDN w:val="0"/>
        <w:adjustRightInd w:val="0"/>
        <w:jc w:val="both"/>
        <w:rPr>
          <w:rFonts w:ascii="Calibri" w:hAnsi="Calibri" w:cs="Calibri"/>
          <w:szCs w:val="22"/>
          <w:u w:val="single"/>
        </w:rPr>
      </w:pPr>
    </w:p>
    <w:p w14:paraId="2FBF5E29" w14:textId="1C5D8B55" w:rsidR="00BA7EDC" w:rsidRPr="00AA4376" w:rsidRDefault="00BA7EDC" w:rsidP="005F6B48">
      <w:pPr>
        <w:autoSpaceDE w:val="0"/>
        <w:autoSpaceDN w:val="0"/>
        <w:adjustRightInd w:val="0"/>
        <w:ind w:left="426"/>
        <w:jc w:val="both"/>
        <w:rPr>
          <w:rFonts w:ascii="Calibri" w:hAnsi="Calibri" w:cs="Calibri"/>
          <w:b/>
          <w:bCs/>
          <w:szCs w:val="22"/>
          <w:u w:val="single"/>
        </w:rPr>
      </w:pPr>
      <w:r w:rsidRPr="00AA4376">
        <w:rPr>
          <w:rFonts w:ascii="Calibri" w:hAnsi="Calibri" w:cs="Calibri"/>
          <w:b/>
          <w:bCs/>
          <w:szCs w:val="22"/>
          <w:u w:val="single"/>
        </w:rPr>
        <w:t xml:space="preserve">Nakup </w:t>
      </w:r>
      <w:bookmarkStart w:id="6" w:name="_Hlk193273363"/>
      <w:r w:rsidR="00612673" w:rsidRPr="00AA4376">
        <w:rPr>
          <w:rFonts w:ascii="Calibri" w:hAnsi="Calibri" w:cs="Calibri"/>
          <w:b/>
          <w:bCs/>
          <w:szCs w:val="22"/>
          <w:u w:val="single"/>
        </w:rPr>
        <w:t xml:space="preserve">dostopov do </w:t>
      </w:r>
      <w:r w:rsidRPr="00AA4376">
        <w:rPr>
          <w:rFonts w:ascii="Calibri" w:hAnsi="Calibri" w:cs="Calibri"/>
          <w:b/>
          <w:bCs/>
          <w:szCs w:val="22"/>
          <w:u w:val="single"/>
        </w:rPr>
        <w:t>orod</w:t>
      </w:r>
      <w:r w:rsidR="00612673" w:rsidRPr="00AA4376">
        <w:rPr>
          <w:rFonts w:ascii="Calibri" w:hAnsi="Calibri" w:cs="Calibri"/>
          <w:b/>
          <w:bCs/>
          <w:szCs w:val="22"/>
          <w:u w:val="single"/>
        </w:rPr>
        <w:t>ij</w:t>
      </w:r>
      <w:r w:rsidR="00AB034E" w:rsidRPr="00AA4376">
        <w:rPr>
          <w:rFonts w:ascii="Calibri" w:hAnsi="Calibri" w:cs="Calibri"/>
          <w:b/>
          <w:bCs/>
          <w:szCs w:val="22"/>
          <w:u w:val="single"/>
        </w:rPr>
        <w:t>/vprašalnikov</w:t>
      </w:r>
      <w:r w:rsidRPr="00AA4376">
        <w:rPr>
          <w:rFonts w:ascii="Calibri" w:hAnsi="Calibri" w:cs="Calibri"/>
          <w:b/>
          <w:bCs/>
          <w:szCs w:val="22"/>
          <w:u w:val="single"/>
        </w:rPr>
        <w:t xml:space="preserve"> za</w:t>
      </w:r>
      <w:r w:rsidR="000B1B55" w:rsidRPr="00AA4376">
        <w:rPr>
          <w:rFonts w:ascii="Calibri" w:hAnsi="Calibri" w:cs="Calibri"/>
          <w:b/>
          <w:bCs/>
          <w:szCs w:val="22"/>
          <w:u w:val="single"/>
        </w:rPr>
        <w:t xml:space="preserve"> presojo kompetenc</w:t>
      </w:r>
      <w:r w:rsidR="001A7CBD" w:rsidRPr="00AA4376">
        <w:rPr>
          <w:rFonts w:ascii="Calibri" w:hAnsi="Calibri" w:cs="Calibri"/>
          <w:b/>
          <w:bCs/>
          <w:szCs w:val="22"/>
          <w:u w:val="single"/>
        </w:rPr>
        <w:t xml:space="preserve"> za</w:t>
      </w:r>
      <w:r w:rsidR="000B1B55" w:rsidRPr="00AA4376">
        <w:rPr>
          <w:rFonts w:ascii="Calibri" w:hAnsi="Calibri" w:cs="Calibri"/>
          <w:b/>
          <w:bCs/>
          <w:szCs w:val="22"/>
          <w:u w:val="single"/>
        </w:rPr>
        <w:t xml:space="preserve"> </w:t>
      </w:r>
      <w:r w:rsidRPr="00AA4376">
        <w:rPr>
          <w:rFonts w:ascii="Calibri" w:hAnsi="Calibri" w:cs="Calibri"/>
          <w:b/>
          <w:bCs/>
          <w:szCs w:val="22"/>
          <w:u w:val="single"/>
        </w:rPr>
        <w:t>razvoj</w:t>
      </w:r>
      <w:r w:rsidR="00320AF5" w:rsidRPr="00AA4376">
        <w:rPr>
          <w:rFonts w:ascii="Calibri" w:hAnsi="Calibri" w:cs="Calibri"/>
          <w:b/>
          <w:bCs/>
          <w:szCs w:val="22"/>
          <w:u w:val="single"/>
        </w:rPr>
        <w:t xml:space="preserve"> </w:t>
      </w:r>
      <w:r w:rsidRPr="00AA4376">
        <w:rPr>
          <w:rFonts w:ascii="Calibri" w:hAnsi="Calibri" w:cs="Calibri"/>
          <w:b/>
          <w:bCs/>
          <w:szCs w:val="22"/>
          <w:u w:val="single"/>
        </w:rPr>
        <w:t>zaposlenih</w:t>
      </w:r>
      <w:r w:rsidR="004E7955">
        <w:rPr>
          <w:rFonts w:ascii="Calibri" w:hAnsi="Calibri" w:cs="Calibri"/>
          <w:b/>
          <w:bCs/>
          <w:szCs w:val="22"/>
          <w:u w:val="single"/>
        </w:rPr>
        <w:t xml:space="preserve"> v organih državne uprave</w:t>
      </w:r>
      <w:r w:rsidR="00FF301A" w:rsidRPr="00AA4376">
        <w:rPr>
          <w:rFonts w:ascii="Calibri" w:hAnsi="Calibri" w:cs="Calibri"/>
          <w:b/>
          <w:bCs/>
          <w:szCs w:val="22"/>
          <w:u w:val="single"/>
        </w:rPr>
        <w:t xml:space="preserve"> </w:t>
      </w:r>
      <w:r w:rsidR="00374181" w:rsidRPr="00AA4376">
        <w:rPr>
          <w:rFonts w:ascii="Calibri" w:hAnsi="Calibri" w:cs="Calibri"/>
          <w:b/>
          <w:bCs/>
          <w:szCs w:val="22"/>
          <w:u w:val="single"/>
        </w:rPr>
        <w:t>s pripadajočimi storitvami</w:t>
      </w:r>
      <w:r w:rsidR="00DE37A9" w:rsidRPr="00AA4376">
        <w:rPr>
          <w:rFonts w:ascii="Calibri" w:hAnsi="Calibri" w:cs="Calibri"/>
          <w:b/>
          <w:bCs/>
          <w:szCs w:val="22"/>
          <w:u w:val="single"/>
        </w:rPr>
        <w:t xml:space="preserve"> </w:t>
      </w:r>
      <w:bookmarkEnd w:id="6"/>
    </w:p>
    <w:p w14:paraId="2AA94F20" w14:textId="77777777" w:rsidR="00BA7EDC" w:rsidRPr="00AA4376" w:rsidRDefault="00BA7EDC" w:rsidP="005F6B48">
      <w:pPr>
        <w:pStyle w:val="Odstavekseznama"/>
        <w:autoSpaceDE w:val="0"/>
        <w:autoSpaceDN w:val="0"/>
        <w:adjustRightInd w:val="0"/>
        <w:ind w:left="360"/>
        <w:jc w:val="both"/>
        <w:rPr>
          <w:rFonts w:ascii="Calibri" w:hAnsi="Calibri" w:cs="Calibri"/>
          <w:szCs w:val="22"/>
        </w:rPr>
      </w:pPr>
    </w:p>
    <w:p w14:paraId="2A0B3714" w14:textId="367CBAAC" w:rsidR="0047590A" w:rsidRPr="00AA4376" w:rsidRDefault="00BA7EDC" w:rsidP="005F6B48">
      <w:pPr>
        <w:pStyle w:val="Odstavekseznama"/>
        <w:numPr>
          <w:ilvl w:val="0"/>
          <w:numId w:val="38"/>
        </w:numPr>
        <w:autoSpaceDE w:val="0"/>
        <w:autoSpaceDN w:val="0"/>
        <w:adjustRightInd w:val="0"/>
        <w:spacing w:before="30" w:after="30"/>
        <w:contextualSpacing w:val="0"/>
        <w:jc w:val="both"/>
        <w:rPr>
          <w:rFonts w:ascii="Calibri" w:hAnsi="Calibri" w:cs="Calibri"/>
          <w:szCs w:val="22"/>
        </w:rPr>
      </w:pPr>
      <w:r w:rsidRPr="00AA4376">
        <w:rPr>
          <w:rFonts w:ascii="Calibri" w:hAnsi="Calibri" w:cs="Calibri"/>
          <w:szCs w:val="22"/>
        </w:rPr>
        <w:t xml:space="preserve">Nakup </w:t>
      </w:r>
      <w:r w:rsidR="00F6157D" w:rsidRPr="00AA4376">
        <w:rPr>
          <w:rFonts w:ascii="Calibri" w:hAnsi="Calibri" w:cs="Calibri"/>
          <w:szCs w:val="22"/>
        </w:rPr>
        <w:t xml:space="preserve">dostopov do </w:t>
      </w:r>
      <w:r w:rsidRPr="00AA4376">
        <w:rPr>
          <w:rFonts w:ascii="Calibri" w:hAnsi="Calibri" w:cs="Calibri"/>
          <w:szCs w:val="22"/>
        </w:rPr>
        <w:t>orodij</w:t>
      </w:r>
      <w:r w:rsidR="00AB034E" w:rsidRPr="00AA4376">
        <w:rPr>
          <w:rFonts w:ascii="Calibri" w:hAnsi="Calibri" w:cs="Calibri"/>
          <w:szCs w:val="22"/>
        </w:rPr>
        <w:t>/vprašalnikov</w:t>
      </w:r>
      <w:r w:rsidR="0031310D" w:rsidRPr="00AA4376">
        <w:rPr>
          <w:rFonts w:ascii="Calibri" w:hAnsi="Calibri" w:cs="Calibri"/>
          <w:szCs w:val="22"/>
        </w:rPr>
        <w:t xml:space="preserve"> </w:t>
      </w:r>
      <w:r w:rsidR="00C03677">
        <w:rPr>
          <w:rFonts w:ascii="Calibri" w:hAnsi="Calibri" w:cs="Calibri"/>
          <w:szCs w:val="22"/>
        </w:rPr>
        <w:t xml:space="preserve">za presojo kompetenc </w:t>
      </w:r>
      <w:r w:rsidR="0031310D" w:rsidRPr="00AA4376">
        <w:rPr>
          <w:rFonts w:ascii="Calibri" w:hAnsi="Calibri" w:cs="Calibri"/>
          <w:szCs w:val="22"/>
        </w:rPr>
        <w:t>za razvoj zaposlenih</w:t>
      </w:r>
      <w:r w:rsidR="00FF301A" w:rsidRPr="00AA4376">
        <w:rPr>
          <w:rFonts w:ascii="Calibri" w:hAnsi="Calibri" w:cs="Calibri"/>
          <w:szCs w:val="22"/>
        </w:rPr>
        <w:t xml:space="preserve"> ter priprava poročil.</w:t>
      </w:r>
    </w:p>
    <w:p w14:paraId="5D309805" w14:textId="68E81219" w:rsidR="00FF301A" w:rsidRPr="00AA4376" w:rsidRDefault="008303FD" w:rsidP="005F6B48">
      <w:pPr>
        <w:pStyle w:val="Odstavekseznama"/>
        <w:numPr>
          <w:ilvl w:val="0"/>
          <w:numId w:val="38"/>
        </w:numPr>
        <w:autoSpaceDE w:val="0"/>
        <w:autoSpaceDN w:val="0"/>
        <w:adjustRightInd w:val="0"/>
        <w:spacing w:before="30" w:after="30"/>
        <w:contextualSpacing w:val="0"/>
        <w:jc w:val="both"/>
        <w:rPr>
          <w:rFonts w:ascii="Calibri" w:hAnsi="Calibri" w:cs="Calibri"/>
          <w:szCs w:val="22"/>
        </w:rPr>
      </w:pPr>
      <w:r w:rsidRPr="00AA4376">
        <w:rPr>
          <w:rFonts w:ascii="Calibri" w:hAnsi="Calibri" w:cs="Calibri"/>
          <w:szCs w:val="22"/>
        </w:rPr>
        <w:t>Mapiranje</w:t>
      </w:r>
      <w:r w:rsidR="00FF301A" w:rsidRPr="00AA4376">
        <w:rPr>
          <w:rFonts w:ascii="Calibri" w:hAnsi="Calibri" w:cs="Calibri"/>
          <w:szCs w:val="22"/>
        </w:rPr>
        <w:t xml:space="preserve"> </w:t>
      </w:r>
      <w:r w:rsidR="0031310D" w:rsidRPr="00AA4376">
        <w:rPr>
          <w:rFonts w:ascii="Calibri" w:hAnsi="Calibri" w:cs="Calibri"/>
          <w:szCs w:val="22"/>
        </w:rPr>
        <w:t>kompetenc</w:t>
      </w:r>
      <w:r w:rsidR="00FF301A" w:rsidRPr="00AA4376">
        <w:rPr>
          <w:rFonts w:ascii="Calibri" w:hAnsi="Calibri" w:cs="Calibri"/>
          <w:szCs w:val="22"/>
        </w:rPr>
        <w:t>.</w:t>
      </w:r>
    </w:p>
    <w:p w14:paraId="09DD22A8" w14:textId="77777777" w:rsidR="0047590A" w:rsidRPr="00AA4376" w:rsidRDefault="00F02526" w:rsidP="005F6B48">
      <w:pPr>
        <w:pStyle w:val="Odstavekseznama"/>
        <w:numPr>
          <w:ilvl w:val="0"/>
          <w:numId w:val="38"/>
        </w:numPr>
        <w:autoSpaceDE w:val="0"/>
        <w:autoSpaceDN w:val="0"/>
        <w:adjustRightInd w:val="0"/>
        <w:spacing w:before="30" w:after="30"/>
        <w:contextualSpacing w:val="0"/>
        <w:jc w:val="both"/>
        <w:rPr>
          <w:rFonts w:ascii="Calibri" w:hAnsi="Calibri" w:cs="Calibri"/>
          <w:szCs w:val="22"/>
        </w:rPr>
      </w:pPr>
      <w:r w:rsidRPr="00AA4376">
        <w:rPr>
          <w:rFonts w:ascii="Calibri" w:hAnsi="Calibri" w:cs="Calibri"/>
          <w:szCs w:val="22"/>
        </w:rPr>
        <w:t>T</w:t>
      </w:r>
      <w:r w:rsidR="00F673A7" w:rsidRPr="00AA4376">
        <w:rPr>
          <w:rFonts w:ascii="Calibri" w:hAnsi="Calibri" w:cs="Calibri"/>
          <w:szCs w:val="22"/>
        </w:rPr>
        <w:t>estna uporaba orod</w:t>
      </w:r>
      <w:r w:rsidR="005454B4" w:rsidRPr="00AA4376">
        <w:rPr>
          <w:rFonts w:ascii="Calibri" w:hAnsi="Calibri" w:cs="Calibri"/>
          <w:szCs w:val="22"/>
        </w:rPr>
        <w:t>i</w:t>
      </w:r>
      <w:r w:rsidR="00F673A7" w:rsidRPr="00AA4376">
        <w:rPr>
          <w:rFonts w:ascii="Calibri" w:hAnsi="Calibri" w:cs="Calibri"/>
          <w:szCs w:val="22"/>
        </w:rPr>
        <w:t>j</w:t>
      </w:r>
      <w:r w:rsidRPr="00AA4376">
        <w:rPr>
          <w:rFonts w:ascii="Calibri" w:hAnsi="Calibri" w:cs="Calibri"/>
          <w:szCs w:val="22"/>
        </w:rPr>
        <w:t>.</w:t>
      </w:r>
    </w:p>
    <w:p w14:paraId="6BE017CC" w14:textId="7F0050D3" w:rsidR="00BA7EDC" w:rsidRPr="00AA4376" w:rsidRDefault="00BA7EDC" w:rsidP="005F6B48">
      <w:pPr>
        <w:pStyle w:val="Odstavekseznama"/>
        <w:numPr>
          <w:ilvl w:val="0"/>
          <w:numId w:val="38"/>
        </w:numPr>
        <w:autoSpaceDE w:val="0"/>
        <w:autoSpaceDN w:val="0"/>
        <w:adjustRightInd w:val="0"/>
        <w:spacing w:before="30" w:after="30"/>
        <w:contextualSpacing w:val="0"/>
        <w:jc w:val="both"/>
        <w:rPr>
          <w:rFonts w:ascii="Calibri" w:hAnsi="Calibri" w:cs="Calibri"/>
          <w:szCs w:val="22"/>
        </w:rPr>
      </w:pPr>
      <w:r w:rsidRPr="00AA4376">
        <w:rPr>
          <w:rFonts w:ascii="Calibri" w:hAnsi="Calibri" w:cs="Calibri"/>
          <w:szCs w:val="22"/>
        </w:rPr>
        <w:t>Certificiranje</w:t>
      </w:r>
      <w:r w:rsidR="000166CE">
        <w:rPr>
          <w:rFonts w:ascii="Calibri" w:hAnsi="Calibri" w:cs="Calibri"/>
          <w:szCs w:val="22"/>
        </w:rPr>
        <w:t>/</w:t>
      </w:r>
      <w:r w:rsidR="00202DAE" w:rsidRPr="00AA4376">
        <w:rPr>
          <w:rFonts w:ascii="Calibri" w:hAnsi="Calibri" w:cs="Calibri"/>
          <w:szCs w:val="22"/>
        </w:rPr>
        <w:t>usposabljanje</w:t>
      </w:r>
      <w:r w:rsidRPr="00AA4376">
        <w:rPr>
          <w:rFonts w:ascii="Calibri" w:hAnsi="Calibri" w:cs="Calibri"/>
          <w:szCs w:val="22"/>
        </w:rPr>
        <w:t xml:space="preserve"> uporabnikov</w:t>
      </w:r>
      <w:r w:rsidR="00EA32AD" w:rsidRPr="00AA4376">
        <w:rPr>
          <w:rFonts w:ascii="Calibri" w:hAnsi="Calibri" w:cs="Calibri"/>
          <w:szCs w:val="22"/>
        </w:rPr>
        <w:t>.</w:t>
      </w:r>
    </w:p>
    <w:p w14:paraId="682587B7" w14:textId="77777777" w:rsidR="00D865A5" w:rsidRPr="00AA4376" w:rsidRDefault="00D865A5" w:rsidP="005F6B48">
      <w:pPr>
        <w:autoSpaceDE w:val="0"/>
        <w:autoSpaceDN w:val="0"/>
        <w:adjustRightInd w:val="0"/>
        <w:jc w:val="both"/>
        <w:rPr>
          <w:rFonts w:ascii="Calibri" w:hAnsi="Calibri" w:cs="Calibri"/>
          <w:szCs w:val="22"/>
        </w:rPr>
      </w:pPr>
    </w:p>
    <w:bookmarkEnd w:id="5"/>
    <w:p w14:paraId="7089AB14" w14:textId="77777777" w:rsidR="001303C2" w:rsidRPr="00AA4376" w:rsidRDefault="001303C2" w:rsidP="005F6B48">
      <w:pPr>
        <w:tabs>
          <w:tab w:val="left" w:pos="709"/>
        </w:tabs>
        <w:ind w:left="284"/>
        <w:jc w:val="both"/>
        <w:rPr>
          <w:rFonts w:ascii="Calibri" w:hAnsi="Calibri" w:cs="Calibri"/>
          <w:szCs w:val="22"/>
        </w:rPr>
      </w:pPr>
    </w:p>
    <w:p w14:paraId="4F217CC7" w14:textId="113BFEC0" w:rsidR="00992A45" w:rsidRPr="00AA4376" w:rsidRDefault="30CE2CE2" w:rsidP="005F6B48">
      <w:pPr>
        <w:pStyle w:val="Naslov2"/>
        <w:rPr>
          <w:rFonts w:ascii="Calibri" w:hAnsi="Calibri" w:cs="Calibri"/>
        </w:rPr>
      </w:pPr>
      <w:bookmarkStart w:id="7" w:name="_Toc210305410"/>
      <w:r w:rsidRPr="00AA4376">
        <w:rPr>
          <w:rFonts w:ascii="Calibri" w:hAnsi="Calibri" w:cs="Calibri"/>
        </w:rPr>
        <w:t xml:space="preserve">Nakup </w:t>
      </w:r>
      <w:r w:rsidR="5820D97B" w:rsidRPr="00AA4376">
        <w:rPr>
          <w:rFonts w:ascii="Calibri" w:hAnsi="Calibri" w:cs="Calibri"/>
        </w:rPr>
        <w:t>dostopov do orodij/vprašalnikov za</w:t>
      </w:r>
      <w:r w:rsidR="55EE0913" w:rsidRPr="00AA4376">
        <w:rPr>
          <w:rFonts w:ascii="Calibri" w:hAnsi="Calibri" w:cs="Calibri"/>
        </w:rPr>
        <w:t xml:space="preserve"> presojo kompetenc </w:t>
      </w:r>
      <w:r w:rsidR="5820D97B" w:rsidRPr="00AA4376">
        <w:rPr>
          <w:rFonts w:ascii="Calibri" w:hAnsi="Calibri" w:cs="Calibri"/>
        </w:rPr>
        <w:t>za razvoj zaposlenih</w:t>
      </w:r>
      <w:r w:rsidR="004E7955">
        <w:rPr>
          <w:rFonts w:ascii="Calibri" w:hAnsi="Calibri" w:cs="Calibri"/>
        </w:rPr>
        <w:t xml:space="preserve"> v organih državne uprave</w:t>
      </w:r>
      <w:r w:rsidR="5820D97B" w:rsidRPr="00AA4376">
        <w:rPr>
          <w:rFonts w:ascii="Calibri" w:hAnsi="Calibri" w:cs="Calibri"/>
        </w:rPr>
        <w:t xml:space="preserve"> s pripadajočimi storitvami</w:t>
      </w:r>
      <w:bookmarkEnd w:id="7"/>
    </w:p>
    <w:p w14:paraId="5FB705B9" w14:textId="74E1E5CE" w:rsidR="0031310D" w:rsidRPr="00AA4376" w:rsidRDefault="0031310D" w:rsidP="005F6B48">
      <w:pPr>
        <w:pStyle w:val="Odstavekseznama"/>
        <w:autoSpaceDE w:val="0"/>
        <w:autoSpaceDN w:val="0"/>
        <w:adjustRightInd w:val="0"/>
        <w:ind w:left="0"/>
        <w:jc w:val="both"/>
        <w:rPr>
          <w:rFonts w:ascii="Calibri" w:hAnsi="Calibri" w:cs="Calibri"/>
          <w:szCs w:val="22"/>
        </w:rPr>
      </w:pPr>
    </w:p>
    <w:p w14:paraId="1A7CC7C1" w14:textId="3527CEB5" w:rsidR="00A46680" w:rsidRPr="00AA4376" w:rsidRDefault="00A46680" w:rsidP="00A46680">
      <w:pPr>
        <w:autoSpaceDE w:val="0"/>
        <w:autoSpaceDN w:val="0"/>
        <w:adjustRightInd w:val="0"/>
        <w:jc w:val="both"/>
        <w:rPr>
          <w:rFonts w:ascii="Calibri" w:hAnsi="Calibri" w:cs="Calibri"/>
          <w:szCs w:val="22"/>
        </w:rPr>
      </w:pPr>
      <w:r w:rsidRPr="00AA4376">
        <w:rPr>
          <w:rFonts w:ascii="Calibri" w:hAnsi="Calibri" w:cs="Calibri"/>
          <w:szCs w:val="22"/>
        </w:rPr>
        <w:t>Uporaba orodij in vprašalnikov za presojo kompetenc pri razvoju zaposlenih poteka v okviru prepoznavanja in razvoja potencialov za ključna strokovna in zlasti vodstvena delovna mesta. Za ta namen želimo natančno in ciljno usmerjeno oceno posameznih kompetenc, zato potrebujemo zanesljiva psihometrična orodja, ki so prilagojena kompetenčnemu modelu za državno upravo. V tem okviru se presojajo temeljne, vodstvene kompetence in</w:t>
      </w:r>
      <w:r w:rsidR="00670DBC" w:rsidRPr="00AA4376">
        <w:rPr>
          <w:rFonts w:ascii="Calibri" w:hAnsi="Calibri" w:cs="Calibri"/>
          <w:szCs w:val="22"/>
        </w:rPr>
        <w:t xml:space="preserve"> </w:t>
      </w:r>
      <w:r w:rsidRPr="00AA4376">
        <w:rPr>
          <w:rFonts w:ascii="Calibri" w:hAnsi="Calibri" w:cs="Calibri"/>
          <w:szCs w:val="22"/>
        </w:rPr>
        <w:t xml:space="preserve">delovno specifični kompetenci pa tudi dodatne osebnostne dimenzije, pomembne za </w:t>
      </w:r>
      <w:r w:rsidR="00BF5BE2" w:rsidRPr="00AA4376">
        <w:rPr>
          <w:rFonts w:ascii="Calibri" w:hAnsi="Calibri" w:cs="Calibri"/>
          <w:szCs w:val="22"/>
        </w:rPr>
        <w:t>proces</w:t>
      </w:r>
      <w:r w:rsidRPr="00AA4376">
        <w:rPr>
          <w:rFonts w:ascii="Calibri" w:hAnsi="Calibri" w:cs="Calibri"/>
          <w:szCs w:val="22"/>
        </w:rPr>
        <w:t xml:space="preserve"> prepoznavanja in razvoja potencialov zaposlenih:</w:t>
      </w:r>
    </w:p>
    <w:p w14:paraId="4007F96D" w14:textId="77777777" w:rsidR="00A46680" w:rsidRPr="00AA4376" w:rsidRDefault="00A46680" w:rsidP="00A46680">
      <w:pPr>
        <w:pStyle w:val="Odstavekseznama"/>
        <w:numPr>
          <w:ilvl w:val="0"/>
          <w:numId w:val="43"/>
        </w:numPr>
        <w:autoSpaceDE w:val="0"/>
        <w:autoSpaceDN w:val="0"/>
        <w:adjustRightInd w:val="0"/>
        <w:jc w:val="both"/>
        <w:rPr>
          <w:rFonts w:ascii="Calibri" w:hAnsi="Calibri" w:cs="Calibri"/>
          <w:szCs w:val="22"/>
        </w:rPr>
      </w:pPr>
      <w:r w:rsidRPr="00AA4376">
        <w:rPr>
          <w:rFonts w:ascii="Calibri" w:hAnsi="Calibri" w:cs="Calibri"/>
          <w:szCs w:val="22"/>
        </w:rPr>
        <w:t>čustvena stabilnost in učinkovito delo pod pritiski,</w:t>
      </w:r>
    </w:p>
    <w:p w14:paraId="13FF9039" w14:textId="44F61D15" w:rsidR="00E51B46" w:rsidRPr="00AA4376" w:rsidRDefault="00A46680" w:rsidP="0016550B">
      <w:pPr>
        <w:pStyle w:val="Odstavekseznama"/>
        <w:numPr>
          <w:ilvl w:val="0"/>
          <w:numId w:val="43"/>
        </w:numPr>
        <w:autoSpaceDE w:val="0"/>
        <w:autoSpaceDN w:val="0"/>
        <w:adjustRightInd w:val="0"/>
        <w:jc w:val="both"/>
        <w:rPr>
          <w:rFonts w:ascii="Calibri" w:hAnsi="Calibri" w:cs="Calibri"/>
          <w:szCs w:val="22"/>
        </w:rPr>
      </w:pPr>
      <w:r w:rsidRPr="00AA4376">
        <w:rPr>
          <w:rFonts w:ascii="Calibri" w:hAnsi="Calibri" w:cs="Calibri"/>
          <w:szCs w:val="22"/>
        </w:rPr>
        <w:t>vodstvena naravnanost (vodstveni potencial).</w:t>
      </w:r>
    </w:p>
    <w:p w14:paraId="4D511F8A" w14:textId="77777777" w:rsidR="0016550B" w:rsidRPr="00AA4376" w:rsidRDefault="0016550B" w:rsidP="0016550B">
      <w:pPr>
        <w:pStyle w:val="Odstavekseznama"/>
        <w:autoSpaceDE w:val="0"/>
        <w:autoSpaceDN w:val="0"/>
        <w:adjustRightInd w:val="0"/>
        <w:jc w:val="both"/>
        <w:rPr>
          <w:rFonts w:ascii="Calibri" w:hAnsi="Calibri" w:cs="Calibri"/>
          <w:szCs w:val="22"/>
        </w:rPr>
      </w:pPr>
    </w:p>
    <w:p w14:paraId="75181883" w14:textId="654144F6" w:rsidR="008C5C7D" w:rsidRPr="00AA4376" w:rsidRDefault="00556B4A" w:rsidP="005F6B48">
      <w:pPr>
        <w:spacing w:after="200"/>
        <w:jc w:val="both"/>
        <w:rPr>
          <w:rFonts w:ascii="Calibri" w:hAnsi="Calibri" w:cs="Calibri"/>
          <w:szCs w:val="22"/>
        </w:rPr>
      </w:pPr>
      <w:r w:rsidRPr="00AA4376">
        <w:rPr>
          <w:rFonts w:ascii="Calibri" w:hAnsi="Calibri" w:cs="Calibri"/>
          <w:szCs w:val="22"/>
        </w:rPr>
        <w:t>Nakup dostopov do orodij/vprašalnikov vključuje tudi pripravo poročila o rezultatih presoje kompetenc in splošnih kognitivnih sposobnosti</w:t>
      </w:r>
      <w:r w:rsidR="009809DA" w:rsidRPr="00AA4376">
        <w:rPr>
          <w:rFonts w:ascii="Calibri" w:hAnsi="Calibri" w:cs="Calibri"/>
          <w:szCs w:val="22"/>
        </w:rPr>
        <w:t>, kar pripravi psiholog ali certificirani uporabni</w:t>
      </w:r>
      <w:r w:rsidR="001A7CBD" w:rsidRPr="00AA4376">
        <w:rPr>
          <w:rFonts w:ascii="Calibri" w:hAnsi="Calibri" w:cs="Calibri"/>
          <w:szCs w:val="22"/>
        </w:rPr>
        <w:t>k</w:t>
      </w:r>
      <w:r w:rsidR="009809DA" w:rsidRPr="00AA4376">
        <w:rPr>
          <w:rFonts w:ascii="Calibri" w:hAnsi="Calibri" w:cs="Calibri"/>
          <w:szCs w:val="22"/>
        </w:rPr>
        <w:t xml:space="preserve"> na strani izvajalca. </w:t>
      </w:r>
    </w:p>
    <w:p w14:paraId="76503E0D" w14:textId="6DDB157B" w:rsidR="00EC2AD8" w:rsidRPr="00AA4376" w:rsidRDefault="00EC2AD8" w:rsidP="005F6B48">
      <w:pPr>
        <w:pStyle w:val="Odstavekseznama"/>
        <w:autoSpaceDE w:val="0"/>
        <w:autoSpaceDN w:val="0"/>
        <w:adjustRightInd w:val="0"/>
        <w:ind w:left="0"/>
        <w:jc w:val="both"/>
        <w:rPr>
          <w:rFonts w:ascii="Calibri" w:hAnsi="Calibri" w:cs="Calibri"/>
        </w:rPr>
      </w:pPr>
      <w:r w:rsidRPr="00AA4376">
        <w:rPr>
          <w:rFonts w:ascii="Calibri" w:hAnsi="Calibri" w:cs="Calibri"/>
        </w:rPr>
        <w:t>Proces presoje kompetenc za razvoj</w:t>
      </w:r>
      <w:r w:rsidR="0FF8335F" w:rsidRPr="00AA4376">
        <w:rPr>
          <w:rFonts w:ascii="Calibri" w:hAnsi="Calibri" w:cs="Calibri"/>
        </w:rPr>
        <w:t xml:space="preserve"> in prepoznavanje potencialov</w:t>
      </w:r>
      <w:r w:rsidRPr="00AA4376">
        <w:rPr>
          <w:rFonts w:ascii="Calibri" w:hAnsi="Calibri" w:cs="Calibri"/>
        </w:rPr>
        <w:t xml:space="preserve"> zaposlenih se bo izvajal na posameznem organu državne uprave s pomočjo certificiranih</w:t>
      </w:r>
      <w:r w:rsidR="000166CE">
        <w:rPr>
          <w:rFonts w:ascii="Calibri" w:hAnsi="Calibri" w:cs="Calibri"/>
        </w:rPr>
        <w:t>/usposobljenih</w:t>
      </w:r>
      <w:r w:rsidRPr="00AA4376">
        <w:rPr>
          <w:rFonts w:ascii="Calibri" w:hAnsi="Calibri" w:cs="Calibri"/>
        </w:rPr>
        <w:t xml:space="preserve"> uporabnikov. </w:t>
      </w:r>
    </w:p>
    <w:p w14:paraId="1B077ADC" w14:textId="77777777" w:rsidR="00752EAC" w:rsidRPr="00AA4376" w:rsidRDefault="00752EAC" w:rsidP="005F6B48">
      <w:pPr>
        <w:autoSpaceDE w:val="0"/>
        <w:autoSpaceDN w:val="0"/>
        <w:adjustRightInd w:val="0"/>
        <w:jc w:val="both"/>
        <w:rPr>
          <w:rFonts w:ascii="Calibri" w:hAnsi="Calibri" w:cs="Calibri"/>
          <w:b/>
          <w:bCs/>
          <w:szCs w:val="22"/>
        </w:rPr>
      </w:pPr>
    </w:p>
    <w:p w14:paraId="19E98EA5" w14:textId="10B0DD39" w:rsidR="00DC3305" w:rsidRPr="00AA4376" w:rsidRDefault="00992A45" w:rsidP="005F6B48">
      <w:pPr>
        <w:pStyle w:val="Odstavekseznama"/>
        <w:numPr>
          <w:ilvl w:val="0"/>
          <w:numId w:val="17"/>
        </w:numPr>
        <w:autoSpaceDE w:val="0"/>
        <w:autoSpaceDN w:val="0"/>
        <w:adjustRightInd w:val="0"/>
        <w:jc w:val="both"/>
        <w:rPr>
          <w:rFonts w:ascii="Calibri" w:hAnsi="Calibri" w:cs="Calibri"/>
          <w:b/>
          <w:bCs/>
          <w:sz w:val="24"/>
        </w:rPr>
      </w:pPr>
      <w:r w:rsidRPr="00AA4376">
        <w:rPr>
          <w:rFonts w:ascii="Calibri" w:hAnsi="Calibri" w:cs="Calibri"/>
          <w:b/>
          <w:bCs/>
          <w:sz w:val="24"/>
        </w:rPr>
        <w:t xml:space="preserve">Nakup </w:t>
      </w:r>
      <w:r w:rsidR="00F6157D" w:rsidRPr="00AA4376">
        <w:rPr>
          <w:rFonts w:ascii="Calibri" w:hAnsi="Calibri" w:cs="Calibri"/>
          <w:b/>
          <w:bCs/>
          <w:sz w:val="24"/>
        </w:rPr>
        <w:t xml:space="preserve">dostopov do </w:t>
      </w:r>
      <w:r w:rsidRPr="00AA4376">
        <w:rPr>
          <w:rFonts w:ascii="Calibri" w:hAnsi="Calibri" w:cs="Calibri"/>
          <w:b/>
          <w:bCs/>
          <w:sz w:val="24"/>
        </w:rPr>
        <w:t>orodij</w:t>
      </w:r>
      <w:r w:rsidR="00AB034E" w:rsidRPr="00AA4376">
        <w:rPr>
          <w:rFonts w:ascii="Calibri" w:hAnsi="Calibri" w:cs="Calibri"/>
          <w:b/>
          <w:bCs/>
          <w:sz w:val="24"/>
        </w:rPr>
        <w:t>/vprašalnikov</w:t>
      </w:r>
      <w:r w:rsidRPr="00AA4376">
        <w:rPr>
          <w:rFonts w:ascii="Calibri" w:hAnsi="Calibri" w:cs="Calibri"/>
          <w:b/>
          <w:bCs/>
          <w:sz w:val="24"/>
        </w:rPr>
        <w:t xml:space="preserve"> </w:t>
      </w:r>
      <w:r w:rsidR="004B18CE" w:rsidRPr="00AA4376">
        <w:rPr>
          <w:rFonts w:ascii="Calibri" w:hAnsi="Calibri" w:cs="Calibri"/>
          <w:b/>
          <w:bCs/>
          <w:sz w:val="24"/>
        </w:rPr>
        <w:t>za</w:t>
      </w:r>
      <w:r w:rsidR="00C03677">
        <w:rPr>
          <w:rFonts w:ascii="Calibri" w:hAnsi="Calibri" w:cs="Calibri"/>
          <w:b/>
          <w:bCs/>
          <w:sz w:val="24"/>
        </w:rPr>
        <w:t xml:space="preserve"> presojo kompetenc za</w:t>
      </w:r>
      <w:r w:rsidR="004B18CE" w:rsidRPr="00AA4376">
        <w:rPr>
          <w:rFonts w:ascii="Calibri" w:hAnsi="Calibri" w:cs="Calibri"/>
          <w:b/>
          <w:bCs/>
          <w:sz w:val="24"/>
        </w:rPr>
        <w:t xml:space="preserve"> razvoj zaposlenih ter priprava poročil</w:t>
      </w:r>
    </w:p>
    <w:p w14:paraId="195A06B0" w14:textId="77777777" w:rsidR="00CE5472" w:rsidRPr="00AA4376" w:rsidRDefault="00CE5472" w:rsidP="005F6B48">
      <w:pPr>
        <w:pStyle w:val="Default"/>
        <w:spacing w:line="240" w:lineRule="auto"/>
        <w:jc w:val="both"/>
        <w:rPr>
          <w:rFonts w:ascii="Calibri" w:hAnsi="Calibri" w:cs="Calibri"/>
          <w:sz w:val="22"/>
          <w:szCs w:val="22"/>
        </w:rPr>
      </w:pPr>
    </w:p>
    <w:p w14:paraId="18EEF241" w14:textId="2216403B" w:rsidR="00507798" w:rsidRPr="00AA4376" w:rsidRDefault="00F368E5" w:rsidP="005F6B48">
      <w:pPr>
        <w:pStyle w:val="Default"/>
        <w:spacing w:line="240" w:lineRule="auto"/>
        <w:jc w:val="both"/>
        <w:rPr>
          <w:rFonts w:ascii="Calibri" w:hAnsi="Calibri" w:cs="Calibri"/>
          <w:sz w:val="22"/>
          <w:szCs w:val="22"/>
        </w:rPr>
      </w:pPr>
      <w:r w:rsidRPr="00AA4376">
        <w:rPr>
          <w:rFonts w:ascii="Calibri" w:hAnsi="Calibri" w:cs="Calibri"/>
          <w:sz w:val="22"/>
          <w:szCs w:val="22"/>
        </w:rPr>
        <w:t xml:space="preserve">Z uporabo orodja </w:t>
      </w:r>
      <w:r w:rsidR="00344C7A" w:rsidRPr="00AA4376">
        <w:rPr>
          <w:rFonts w:ascii="Calibri" w:hAnsi="Calibri" w:cs="Calibri"/>
          <w:sz w:val="22"/>
          <w:szCs w:val="22"/>
        </w:rPr>
        <w:t>za presojo kompetenc za razvojne namene</w:t>
      </w:r>
      <w:r w:rsidR="006A34ED" w:rsidRPr="00AA4376">
        <w:rPr>
          <w:rFonts w:ascii="Calibri" w:hAnsi="Calibri" w:cs="Calibri"/>
          <w:sz w:val="22"/>
          <w:szCs w:val="22"/>
        </w:rPr>
        <w:t xml:space="preserve"> </w:t>
      </w:r>
      <w:r w:rsidR="00344C7A" w:rsidRPr="00AA4376">
        <w:rPr>
          <w:rFonts w:ascii="Calibri" w:hAnsi="Calibri" w:cs="Calibri"/>
          <w:sz w:val="22"/>
          <w:szCs w:val="22"/>
        </w:rPr>
        <w:t>zaposlenih</w:t>
      </w:r>
      <w:r w:rsidR="0041472A" w:rsidRPr="00AA4376">
        <w:rPr>
          <w:rFonts w:ascii="Calibri" w:hAnsi="Calibri" w:cs="Calibri"/>
          <w:sz w:val="22"/>
          <w:szCs w:val="22"/>
        </w:rPr>
        <w:t xml:space="preserve"> </w:t>
      </w:r>
      <w:r w:rsidRPr="00AA4376">
        <w:rPr>
          <w:rFonts w:ascii="Calibri" w:hAnsi="Calibri" w:cs="Calibri"/>
          <w:sz w:val="22"/>
          <w:szCs w:val="22"/>
        </w:rPr>
        <w:t xml:space="preserve">dobimo celovito informacijo o stopnji </w:t>
      </w:r>
      <w:r w:rsidR="00344C7A" w:rsidRPr="00AA4376">
        <w:rPr>
          <w:rFonts w:ascii="Calibri" w:hAnsi="Calibri" w:cs="Calibri"/>
          <w:sz w:val="22"/>
          <w:szCs w:val="22"/>
        </w:rPr>
        <w:t>izraženosti temeljnih</w:t>
      </w:r>
      <w:r w:rsidR="00A66415" w:rsidRPr="00AA4376">
        <w:rPr>
          <w:rFonts w:ascii="Calibri" w:hAnsi="Calibri" w:cs="Calibri"/>
          <w:sz w:val="22"/>
          <w:szCs w:val="22"/>
        </w:rPr>
        <w:t xml:space="preserve">, </w:t>
      </w:r>
      <w:r w:rsidR="00344C7A" w:rsidRPr="00AA4376">
        <w:rPr>
          <w:rFonts w:ascii="Calibri" w:hAnsi="Calibri" w:cs="Calibri"/>
          <w:sz w:val="22"/>
          <w:szCs w:val="22"/>
        </w:rPr>
        <w:t>vodstvenih</w:t>
      </w:r>
      <w:r w:rsidR="00A440E0" w:rsidRPr="00AA4376">
        <w:rPr>
          <w:rFonts w:ascii="Calibri" w:hAnsi="Calibri" w:cs="Calibri"/>
          <w:sz w:val="22"/>
          <w:szCs w:val="22"/>
        </w:rPr>
        <w:t xml:space="preserve"> </w:t>
      </w:r>
      <w:r w:rsidR="00A66415" w:rsidRPr="00AA4376">
        <w:rPr>
          <w:rFonts w:ascii="Calibri" w:hAnsi="Calibri" w:cs="Calibri"/>
          <w:sz w:val="22"/>
          <w:szCs w:val="22"/>
        </w:rPr>
        <w:t xml:space="preserve">in dveh delovno specifičnih kompetenc ter </w:t>
      </w:r>
      <w:r w:rsidR="00865FBF" w:rsidRPr="00AA4376">
        <w:rPr>
          <w:rFonts w:ascii="Calibri" w:hAnsi="Calibri" w:cs="Calibri"/>
          <w:sz w:val="22"/>
          <w:szCs w:val="22"/>
        </w:rPr>
        <w:t>dodatn</w:t>
      </w:r>
      <w:r w:rsidR="00A66415" w:rsidRPr="00AA4376">
        <w:rPr>
          <w:rFonts w:ascii="Calibri" w:hAnsi="Calibri" w:cs="Calibri"/>
          <w:sz w:val="22"/>
          <w:szCs w:val="22"/>
        </w:rPr>
        <w:t>ih</w:t>
      </w:r>
      <w:r w:rsidR="009A6744" w:rsidRPr="00AA4376">
        <w:rPr>
          <w:rFonts w:ascii="Calibri" w:hAnsi="Calibri" w:cs="Calibri"/>
          <w:sz w:val="22"/>
          <w:szCs w:val="22"/>
        </w:rPr>
        <w:t xml:space="preserve"> </w:t>
      </w:r>
      <w:r w:rsidR="00865FBF" w:rsidRPr="00AA4376">
        <w:rPr>
          <w:rFonts w:ascii="Calibri" w:hAnsi="Calibri" w:cs="Calibri"/>
          <w:sz w:val="22"/>
          <w:szCs w:val="22"/>
        </w:rPr>
        <w:t>osebnostnih dimenzij kandidatov.</w:t>
      </w:r>
    </w:p>
    <w:p w14:paraId="25CB443D" w14:textId="05A20287" w:rsidR="00AD4268" w:rsidRPr="00AA4376" w:rsidRDefault="00A221A2" w:rsidP="00AD4268">
      <w:pPr>
        <w:pStyle w:val="Default"/>
        <w:spacing w:after="0"/>
        <w:jc w:val="both"/>
        <w:rPr>
          <w:rFonts w:ascii="Calibri" w:hAnsi="Calibri" w:cs="Calibri"/>
          <w:color w:val="auto"/>
          <w:sz w:val="22"/>
          <w:szCs w:val="22"/>
        </w:rPr>
      </w:pPr>
      <w:r w:rsidRPr="00AA4376">
        <w:rPr>
          <w:rFonts w:ascii="Calibri" w:hAnsi="Calibri" w:cs="Calibri"/>
          <w:color w:val="auto"/>
          <w:sz w:val="22"/>
          <w:szCs w:val="22"/>
        </w:rPr>
        <w:t xml:space="preserve">Izvajalec </w:t>
      </w:r>
      <w:r w:rsidR="00745F20" w:rsidRPr="00AA4376">
        <w:rPr>
          <w:rFonts w:ascii="Calibri" w:hAnsi="Calibri" w:cs="Calibri"/>
          <w:color w:val="auto"/>
          <w:sz w:val="22"/>
          <w:szCs w:val="22"/>
        </w:rPr>
        <w:t>ponuja</w:t>
      </w:r>
      <w:r w:rsidR="00A46680" w:rsidRPr="00AA4376">
        <w:rPr>
          <w:rFonts w:ascii="Calibri" w:hAnsi="Calibri" w:cs="Calibri"/>
          <w:color w:val="auto"/>
          <w:sz w:val="22"/>
          <w:szCs w:val="22"/>
        </w:rPr>
        <w:t xml:space="preserve"> </w:t>
      </w:r>
      <w:r w:rsidR="004C5EC5" w:rsidRPr="00AA4376">
        <w:rPr>
          <w:rFonts w:ascii="Calibri" w:hAnsi="Calibri" w:cs="Calibri"/>
          <w:color w:val="auto"/>
          <w:sz w:val="22"/>
          <w:szCs w:val="22"/>
        </w:rPr>
        <w:t>orodje/vprašalnike (</w:t>
      </w:r>
      <w:r w:rsidR="00A46680" w:rsidRPr="00AA4376">
        <w:rPr>
          <w:rFonts w:ascii="Calibri" w:hAnsi="Calibri" w:cs="Calibri"/>
          <w:color w:val="auto"/>
          <w:sz w:val="22"/>
          <w:szCs w:val="22"/>
        </w:rPr>
        <w:t>baterijo</w:t>
      </w:r>
      <w:r w:rsidR="00522805">
        <w:rPr>
          <w:rFonts w:ascii="Calibri" w:hAnsi="Calibri" w:cs="Calibri"/>
          <w:color w:val="auto"/>
          <w:sz w:val="22"/>
          <w:szCs w:val="22"/>
        </w:rPr>
        <w:t xml:space="preserve"> vprašalnikov</w:t>
      </w:r>
      <w:r w:rsidR="004C5EC5" w:rsidRPr="00AA4376">
        <w:rPr>
          <w:rFonts w:ascii="Calibri" w:hAnsi="Calibri" w:cs="Calibri"/>
          <w:color w:val="auto"/>
          <w:sz w:val="22"/>
          <w:szCs w:val="22"/>
        </w:rPr>
        <w:t>)</w:t>
      </w:r>
      <w:r w:rsidR="00A46680" w:rsidRPr="00AA4376">
        <w:rPr>
          <w:rFonts w:ascii="Calibri" w:hAnsi="Calibri" w:cs="Calibri"/>
          <w:color w:val="auto"/>
          <w:sz w:val="22"/>
          <w:szCs w:val="22"/>
        </w:rPr>
        <w:t>,</w:t>
      </w:r>
      <w:r w:rsidR="00BF61EE" w:rsidRPr="00AA4376">
        <w:rPr>
          <w:rFonts w:ascii="Calibri" w:hAnsi="Calibri" w:cs="Calibri"/>
          <w:color w:val="auto"/>
          <w:sz w:val="22"/>
          <w:szCs w:val="22"/>
        </w:rPr>
        <w:t xml:space="preserve"> </w:t>
      </w:r>
      <w:r w:rsidR="00A46680" w:rsidRPr="00AA4376">
        <w:rPr>
          <w:rFonts w:ascii="Calibri" w:hAnsi="Calibri" w:cs="Calibri"/>
          <w:color w:val="auto"/>
          <w:sz w:val="22"/>
          <w:szCs w:val="22"/>
        </w:rPr>
        <w:t xml:space="preserve">ki </w:t>
      </w:r>
      <w:r w:rsidR="00AD4268" w:rsidRPr="00AA4376">
        <w:rPr>
          <w:rFonts w:ascii="Calibri" w:hAnsi="Calibri" w:cs="Calibri"/>
          <w:color w:val="auto"/>
          <w:sz w:val="22"/>
          <w:szCs w:val="22"/>
        </w:rPr>
        <w:t xml:space="preserve">je sestavljena iz raznolikih </w:t>
      </w:r>
      <w:r w:rsidR="00A46680" w:rsidRPr="00AA4376">
        <w:rPr>
          <w:rFonts w:ascii="Calibri" w:hAnsi="Calibri" w:cs="Calibri"/>
          <w:color w:val="auto"/>
          <w:sz w:val="22"/>
          <w:szCs w:val="22"/>
        </w:rPr>
        <w:t xml:space="preserve">testov in </w:t>
      </w:r>
      <w:r w:rsidR="00AD4268" w:rsidRPr="00AA4376">
        <w:rPr>
          <w:rFonts w:ascii="Calibri" w:hAnsi="Calibri" w:cs="Calibri"/>
          <w:color w:val="auto"/>
          <w:sz w:val="22"/>
          <w:szCs w:val="22"/>
        </w:rPr>
        <w:t>vprašalnikov</w:t>
      </w:r>
      <w:r w:rsidR="003815F0">
        <w:rPr>
          <w:rFonts w:ascii="Calibri" w:hAnsi="Calibri" w:cs="Calibri"/>
          <w:color w:val="auto"/>
          <w:sz w:val="22"/>
          <w:szCs w:val="22"/>
        </w:rPr>
        <w:t xml:space="preserve"> (poleg kognitivnega testa še vsaj 2 različna vprašalnika)</w:t>
      </w:r>
      <w:r w:rsidR="00AD4268" w:rsidRPr="00AA4376">
        <w:rPr>
          <w:rFonts w:ascii="Calibri" w:hAnsi="Calibri" w:cs="Calibri"/>
          <w:color w:val="auto"/>
          <w:sz w:val="22"/>
          <w:szCs w:val="22"/>
        </w:rPr>
        <w:t xml:space="preserve">: </w:t>
      </w:r>
    </w:p>
    <w:p w14:paraId="7D5C5779" w14:textId="1110FEC2" w:rsidR="00A221A2" w:rsidRPr="00AA4376" w:rsidRDefault="00A221A2" w:rsidP="00AD426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je v slovenskem jeziku ali </w:t>
      </w:r>
      <w:r w:rsidR="007C63BF" w:rsidRPr="00AA4376">
        <w:rPr>
          <w:rFonts w:ascii="Calibri" w:hAnsi="Calibri" w:cs="Calibri"/>
          <w:szCs w:val="22"/>
        </w:rPr>
        <w:t xml:space="preserve">pa mora izvajalec </w:t>
      </w:r>
      <w:r w:rsidRPr="00AA4376">
        <w:rPr>
          <w:rFonts w:ascii="Calibri" w:hAnsi="Calibri" w:cs="Calibri"/>
          <w:szCs w:val="22"/>
        </w:rPr>
        <w:t xml:space="preserve">zagotoviti </w:t>
      </w:r>
      <w:r w:rsidR="00087BA5" w:rsidRPr="00AA4376">
        <w:rPr>
          <w:rFonts w:ascii="Calibri" w:hAnsi="Calibri" w:cs="Calibri"/>
          <w:szCs w:val="22"/>
        </w:rPr>
        <w:t xml:space="preserve">kakovosten </w:t>
      </w:r>
      <w:r w:rsidRPr="00AA4376">
        <w:rPr>
          <w:rFonts w:ascii="Calibri" w:hAnsi="Calibri" w:cs="Calibri"/>
          <w:szCs w:val="22"/>
        </w:rPr>
        <w:t>prevod in prilagoditev za slovensko okolje</w:t>
      </w:r>
      <w:r w:rsidR="008C4DBE" w:rsidRPr="00AA4376">
        <w:rPr>
          <w:rFonts w:ascii="Calibri" w:hAnsi="Calibri" w:cs="Calibri"/>
          <w:szCs w:val="22"/>
        </w:rPr>
        <w:t>,</w:t>
      </w:r>
    </w:p>
    <w:p w14:paraId="5A94C6E6" w14:textId="7F5F2D44" w:rsidR="00A221A2" w:rsidRPr="00AA4376" w:rsidRDefault="00A221A2"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omogoča reševanje vprašalnikov preko spletne platforme</w:t>
      </w:r>
      <w:r w:rsidR="00B10F57" w:rsidRPr="00AA4376">
        <w:rPr>
          <w:rFonts w:ascii="Calibri" w:hAnsi="Calibri" w:cs="Calibri"/>
          <w:szCs w:val="22"/>
        </w:rPr>
        <w:t xml:space="preserve"> na daljavo, ki omogoča sistemsko urejeno spremljanje kandidata (proctoring)</w:t>
      </w:r>
    </w:p>
    <w:p w14:paraId="376FFB6B" w14:textId="3A045EA5" w:rsidR="00F47649" w:rsidRPr="00AA4376" w:rsidRDefault="00F47649"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omogoča merjenje kognitivnih sposobnosti,</w:t>
      </w:r>
    </w:p>
    <w:p w14:paraId="329FFCB9" w14:textId="6A205346" w:rsidR="00A221A2" w:rsidRPr="00AA4376" w:rsidRDefault="00D53954"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v primeru merjenja kognitivnih sposobnosti na daljavo </w:t>
      </w:r>
      <w:r w:rsidR="00352CC3" w:rsidRPr="00AA4376">
        <w:rPr>
          <w:rFonts w:ascii="Calibri" w:hAnsi="Calibri" w:cs="Calibri"/>
          <w:szCs w:val="22"/>
        </w:rPr>
        <w:t>omogoča sistemsko urejeno spremljanje kandidata</w:t>
      </w:r>
      <w:r w:rsidRPr="00AA4376">
        <w:rPr>
          <w:rFonts w:ascii="Calibri" w:hAnsi="Calibri" w:cs="Calibri"/>
          <w:szCs w:val="22"/>
        </w:rPr>
        <w:t xml:space="preserve"> </w:t>
      </w:r>
      <w:r w:rsidR="00352CC3" w:rsidRPr="00AA4376">
        <w:rPr>
          <w:rFonts w:ascii="Calibri" w:hAnsi="Calibri" w:cs="Calibri"/>
          <w:szCs w:val="22"/>
        </w:rPr>
        <w:t>(proctoring),</w:t>
      </w:r>
    </w:p>
    <w:p w14:paraId="3EAF19A7" w14:textId="26D9FE8A" w:rsidR="00A221A2" w:rsidRPr="00AA4376" w:rsidRDefault="00A221A2"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omogoča uporabniku prijazno izkušnjo reševanja (enostavna prijava, jasna navodila, enostaven dostop, ....),</w:t>
      </w:r>
    </w:p>
    <w:p w14:paraId="7B6AB6F6" w14:textId="77777777" w:rsidR="00865FBF" w:rsidRPr="00AA4376" w:rsidRDefault="00A221A2" w:rsidP="005F6B48">
      <w:pPr>
        <w:pStyle w:val="Odstavekseznama"/>
        <w:numPr>
          <w:ilvl w:val="0"/>
          <w:numId w:val="14"/>
        </w:numPr>
        <w:ind w:left="709" w:hanging="425"/>
        <w:jc w:val="both"/>
        <w:rPr>
          <w:rFonts w:ascii="Calibri" w:hAnsi="Calibri" w:cs="Calibri"/>
        </w:rPr>
      </w:pPr>
      <w:r w:rsidRPr="00AA4376">
        <w:rPr>
          <w:rFonts w:ascii="Calibri" w:hAnsi="Calibri" w:cs="Calibri"/>
        </w:rPr>
        <w:lastRenderedPageBreak/>
        <w:t>omogoča, da čas reševanja vprašalnikov ne presega 150 minut,</w:t>
      </w:r>
      <w:r w:rsidR="003A294E" w:rsidRPr="00AA4376">
        <w:rPr>
          <w:rFonts w:ascii="Calibri" w:hAnsi="Calibri" w:cs="Calibri"/>
        </w:rPr>
        <w:t xml:space="preserve"> od tega reševanje dela za merjenje kognitivnih sposobnosti ne presega 25 minut,</w:t>
      </w:r>
    </w:p>
    <w:p w14:paraId="00B8882B" w14:textId="5D702700" w:rsidR="00865FBF" w:rsidRPr="00AA4376" w:rsidRDefault="0AA4F522" w:rsidP="005F6B48">
      <w:pPr>
        <w:pStyle w:val="Odstavekseznama"/>
        <w:numPr>
          <w:ilvl w:val="0"/>
          <w:numId w:val="14"/>
        </w:numPr>
        <w:ind w:left="709" w:hanging="425"/>
        <w:jc w:val="both"/>
        <w:rPr>
          <w:rFonts w:ascii="Calibri" w:hAnsi="Calibri" w:cs="Calibri"/>
        </w:rPr>
      </w:pPr>
      <w:r w:rsidRPr="00AA4376">
        <w:rPr>
          <w:rFonts w:ascii="Calibri" w:hAnsi="Calibri" w:cs="Calibri"/>
        </w:rPr>
        <w:t xml:space="preserve">se </w:t>
      </w:r>
      <w:r w:rsidR="00087BA5" w:rsidRPr="00AA4376">
        <w:rPr>
          <w:rFonts w:ascii="Calibri" w:hAnsi="Calibri" w:cs="Calibri"/>
        </w:rPr>
        <w:t xml:space="preserve">natančno </w:t>
      </w:r>
      <w:r w:rsidRPr="00AA4376">
        <w:rPr>
          <w:rFonts w:ascii="Calibri" w:hAnsi="Calibri" w:cs="Calibri"/>
        </w:rPr>
        <w:t xml:space="preserve">ujema s </w:t>
      </w:r>
      <w:r w:rsidR="004C02DC" w:rsidRPr="00AA4376">
        <w:rPr>
          <w:rFonts w:ascii="Calibri" w:hAnsi="Calibri" w:cs="Calibri"/>
        </w:rPr>
        <w:t xml:space="preserve">prenovljenimi </w:t>
      </w:r>
      <w:r w:rsidRPr="00AA4376">
        <w:rPr>
          <w:rFonts w:ascii="Calibri" w:hAnsi="Calibri" w:cs="Calibri"/>
        </w:rPr>
        <w:t>temeljnimi</w:t>
      </w:r>
      <w:r w:rsidR="004C02DC" w:rsidRPr="00AA4376">
        <w:rPr>
          <w:rFonts w:ascii="Calibri" w:hAnsi="Calibri" w:cs="Calibri"/>
        </w:rPr>
        <w:t>,</w:t>
      </w:r>
      <w:r w:rsidR="75790A96" w:rsidRPr="00AA4376">
        <w:rPr>
          <w:rFonts w:ascii="Calibri" w:hAnsi="Calibri" w:cs="Calibri"/>
        </w:rPr>
        <w:t xml:space="preserve"> </w:t>
      </w:r>
      <w:r w:rsidRPr="00AA4376">
        <w:rPr>
          <w:rFonts w:ascii="Calibri" w:hAnsi="Calibri" w:cs="Calibri"/>
        </w:rPr>
        <w:t>vodstvenimi</w:t>
      </w:r>
      <w:r w:rsidR="004C02DC" w:rsidRPr="00AA4376">
        <w:rPr>
          <w:rFonts w:ascii="Calibri" w:hAnsi="Calibri" w:cs="Calibri"/>
        </w:rPr>
        <w:t>, dvema delovno specifičnima kompetencama ter dodatno še s</w:t>
      </w:r>
      <w:r w:rsidR="2F7C711C" w:rsidRPr="00AA4376">
        <w:rPr>
          <w:rFonts w:ascii="Calibri" w:hAnsi="Calibri" w:cs="Calibri"/>
        </w:rPr>
        <w:t xml:space="preserve"> dimenzij</w:t>
      </w:r>
      <w:r w:rsidR="004C02DC" w:rsidRPr="00AA4376">
        <w:rPr>
          <w:rFonts w:ascii="Calibri" w:hAnsi="Calibri" w:cs="Calibri"/>
        </w:rPr>
        <w:t>ami</w:t>
      </w:r>
      <w:r w:rsidR="10D20964" w:rsidRPr="00AA4376">
        <w:rPr>
          <w:rFonts w:ascii="Calibri" w:hAnsi="Calibri" w:cs="Calibri"/>
        </w:rPr>
        <w:t>, ki s</w:t>
      </w:r>
      <w:r w:rsidR="004C02DC" w:rsidRPr="00AA4376">
        <w:rPr>
          <w:rFonts w:ascii="Calibri" w:hAnsi="Calibri" w:cs="Calibri"/>
        </w:rPr>
        <w:t>o:</w:t>
      </w:r>
      <w:r w:rsidR="0D08127F" w:rsidRPr="00AA4376">
        <w:rPr>
          <w:rFonts w:ascii="Calibri" w:hAnsi="Calibri" w:cs="Calibri"/>
        </w:rPr>
        <w:t xml:space="preserve"> čustvena stabilnost in učinkovito delo pod pritiski ter vodstvena naravnanost</w:t>
      </w:r>
      <w:r w:rsidR="00CF651C" w:rsidRPr="00AA4376">
        <w:rPr>
          <w:rFonts w:ascii="Calibri" w:hAnsi="Calibri" w:cs="Calibri"/>
        </w:rPr>
        <w:t xml:space="preserve"> (vodstveni potencial)</w:t>
      </w:r>
      <w:r w:rsidR="0073425E" w:rsidRPr="00AA4376">
        <w:rPr>
          <w:rFonts w:ascii="Calibri" w:hAnsi="Calibri" w:cs="Calibri"/>
        </w:rPr>
        <w:t>,</w:t>
      </w:r>
    </w:p>
    <w:p w14:paraId="7EE1669C" w14:textId="7DF4032C" w:rsidR="00BF1473" w:rsidRPr="00AA4376" w:rsidRDefault="00A221A2" w:rsidP="00BF1473">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omogoča </w:t>
      </w:r>
      <w:r w:rsidR="009B1884" w:rsidRPr="00AA4376">
        <w:rPr>
          <w:rFonts w:ascii="Calibri" w:hAnsi="Calibri" w:cs="Calibri"/>
          <w:szCs w:val="22"/>
        </w:rPr>
        <w:t xml:space="preserve">pripravo </w:t>
      </w:r>
      <w:r w:rsidRPr="00AA4376">
        <w:rPr>
          <w:rFonts w:ascii="Calibri" w:hAnsi="Calibri" w:cs="Calibri"/>
          <w:szCs w:val="22"/>
        </w:rPr>
        <w:t>poročil</w:t>
      </w:r>
      <w:r w:rsidR="009B1884" w:rsidRPr="00AA4376">
        <w:rPr>
          <w:rFonts w:ascii="Calibri" w:hAnsi="Calibri" w:cs="Calibri"/>
          <w:szCs w:val="22"/>
        </w:rPr>
        <w:t>a</w:t>
      </w:r>
      <w:r w:rsidR="00F96A80" w:rsidRPr="00AA4376">
        <w:rPr>
          <w:rFonts w:ascii="Calibri" w:hAnsi="Calibri" w:cs="Calibri"/>
          <w:szCs w:val="22"/>
        </w:rPr>
        <w:t xml:space="preserve"> rezultatov presoje kompetenc</w:t>
      </w:r>
      <w:r w:rsidR="00596E98" w:rsidRPr="00AA4376">
        <w:rPr>
          <w:rFonts w:ascii="Calibri" w:hAnsi="Calibri" w:cs="Calibri"/>
          <w:szCs w:val="22"/>
        </w:rPr>
        <w:t xml:space="preserve"> </w:t>
      </w:r>
      <w:r w:rsidR="009B1884" w:rsidRPr="00AA4376">
        <w:rPr>
          <w:rFonts w:ascii="Calibri" w:hAnsi="Calibri" w:cs="Calibri"/>
        </w:rPr>
        <w:t>s strani psihologa oz. certificiranega uporabnika</w:t>
      </w:r>
      <w:r w:rsidR="0073425E" w:rsidRPr="00AA4376">
        <w:rPr>
          <w:rFonts w:ascii="Calibri" w:hAnsi="Calibri" w:cs="Calibri"/>
        </w:rPr>
        <w:t>,</w:t>
      </w:r>
    </w:p>
    <w:p w14:paraId="227D4260" w14:textId="360EEDF5" w:rsidR="00BF1473" w:rsidRPr="00AA4376" w:rsidRDefault="00BF1473" w:rsidP="00BF1473">
      <w:pPr>
        <w:pStyle w:val="Odstavekseznama"/>
        <w:numPr>
          <w:ilvl w:val="0"/>
          <w:numId w:val="14"/>
        </w:numPr>
        <w:ind w:left="709" w:hanging="425"/>
        <w:jc w:val="both"/>
        <w:rPr>
          <w:rFonts w:ascii="Calibri" w:hAnsi="Calibri" w:cs="Calibri"/>
          <w:szCs w:val="22"/>
        </w:rPr>
      </w:pPr>
      <w:r w:rsidRPr="00AA4376">
        <w:rPr>
          <w:rFonts w:ascii="Calibri" w:hAnsi="Calibri" w:cs="Calibri"/>
        </w:rPr>
        <w:t xml:space="preserve">omogoča, da naročnik samostojno dodeljuje dostope za izpolnjevanje testov/vprašalnikov ali, da </w:t>
      </w:r>
      <w:r w:rsidR="00BB3E26">
        <w:rPr>
          <w:rFonts w:ascii="Calibri" w:hAnsi="Calibri" w:cs="Calibri"/>
        </w:rPr>
        <w:t xml:space="preserve">izvajalec </w:t>
      </w:r>
      <w:r w:rsidRPr="00AA4376">
        <w:rPr>
          <w:rFonts w:ascii="Calibri" w:hAnsi="Calibri" w:cs="Calibri"/>
        </w:rPr>
        <w:t>sam posreduje dostop osebi, ki bo izpolnjevala vprašalnike.</w:t>
      </w:r>
    </w:p>
    <w:p w14:paraId="11D555AB" w14:textId="77777777" w:rsidR="00BF1473" w:rsidRPr="00AA4376" w:rsidRDefault="00BF1473" w:rsidP="005F6B48">
      <w:pPr>
        <w:pStyle w:val="Odstavekseznama"/>
        <w:ind w:left="360"/>
        <w:jc w:val="both"/>
        <w:rPr>
          <w:rFonts w:ascii="Calibri" w:hAnsi="Calibri" w:cs="Calibri"/>
          <w:szCs w:val="22"/>
        </w:rPr>
      </w:pPr>
    </w:p>
    <w:p w14:paraId="7EF33A54" w14:textId="4A183CD1" w:rsidR="009A6744" w:rsidRPr="00AA4376" w:rsidRDefault="009A6744" w:rsidP="005F6B48">
      <w:pPr>
        <w:jc w:val="both"/>
        <w:rPr>
          <w:rFonts w:ascii="Calibri" w:hAnsi="Calibri" w:cs="Calibri"/>
          <w:b/>
          <w:bCs/>
          <w:szCs w:val="22"/>
        </w:rPr>
      </w:pPr>
      <w:r w:rsidRPr="00AA4376">
        <w:rPr>
          <w:rFonts w:ascii="Calibri" w:hAnsi="Calibri" w:cs="Calibri"/>
          <w:b/>
          <w:bCs/>
          <w:szCs w:val="22"/>
        </w:rPr>
        <w:t>Poročilo o rezultatih presoje kompetenc za razvoj zaposlenih vseb</w:t>
      </w:r>
      <w:r w:rsidR="007B34AE" w:rsidRPr="00AA4376">
        <w:rPr>
          <w:rFonts w:ascii="Calibri" w:hAnsi="Calibri" w:cs="Calibri"/>
          <w:b/>
          <w:bCs/>
          <w:szCs w:val="22"/>
        </w:rPr>
        <w:t>uje</w:t>
      </w:r>
      <w:r w:rsidRPr="00AA4376">
        <w:rPr>
          <w:rFonts w:ascii="Calibri" w:hAnsi="Calibri" w:cs="Calibri"/>
          <w:b/>
          <w:bCs/>
          <w:szCs w:val="22"/>
        </w:rPr>
        <w:t xml:space="preserve">: </w:t>
      </w:r>
    </w:p>
    <w:p w14:paraId="4285A38E" w14:textId="4BD56BB9" w:rsidR="009A6744" w:rsidRPr="00AA4376" w:rsidRDefault="6B041D3B" w:rsidP="005F6B48">
      <w:pPr>
        <w:pStyle w:val="Odstavekseznama"/>
        <w:numPr>
          <w:ilvl w:val="0"/>
          <w:numId w:val="14"/>
        </w:numPr>
        <w:ind w:left="709" w:hanging="425"/>
        <w:jc w:val="both"/>
        <w:rPr>
          <w:rFonts w:ascii="Calibri" w:hAnsi="Calibri" w:cs="Calibri"/>
        </w:rPr>
      </w:pPr>
      <w:r w:rsidRPr="00AA4376">
        <w:rPr>
          <w:rFonts w:ascii="Calibri" w:hAnsi="Calibri" w:cs="Calibri"/>
        </w:rPr>
        <w:t>vizualni prikaz izraženosti temeljnih</w:t>
      </w:r>
      <w:r w:rsidR="4F2B6E2E" w:rsidRPr="00AA4376">
        <w:rPr>
          <w:rFonts w:ascii="Calibri" w:hAnsi="Calibri" w:cs="Calibri"/>
        </w:rPr>
        <w:t xml:space="preserve"> in</w:t>
      </w:r>
      <w:r w:rsidR="4A2ADE15" w:rsidRPr="00AA4376">
        <w:rPr>
          <w:rFonts w:ascii="Calibri" w:hAnsi="Calibri" w:cs="Calibri"/>
        </w:rPr>
        <w:t xml:space="preserve"> </w:t>
      </w:r>
      <w:r w:rsidRPr="00AA4376">
        <w:rPr>
          <w:rFonts w:ascii="Calibri" w:hAnsi="Calibri" w:cs="Calibri"/>
        </w:rPr>
        <w:t xml:space="preserve">vodstvenih </w:t>
      </w:r>
      <w:r w:rsidR="0B6367E1" w:rsidRPr="00AA4376">
        <w:rPr>
          <w:rFonts w:ascii="Calibri" w:hAnsi="Calibri" w:cs="Calibri"/>
        </w:rPr>
        <w:t>kompetenc</w:t>
      </w:r>
      <w:r w:rsidR="451BFC19" w:rsidRPr="00AA4376">
        <w:rPr>
          <w:rFonts w:ascii="Calibri" w:hAnsi="Calibri" w:cs="Calibri"/>
        </w:rPr>
        <w:t>,</w:t>
      </w:r>
      <w:r w:rsidR="00A66415" w:rsidRPr="00AA4376">
        <w:rPr>
          <w:rFonts w:ascii="Calibri" w:hAnsi="Calibri" w:cs="Calibri"/>
        </w:rPr>
        <w:t xml:space="preserve"> delovno specifičnih kompetenc</w:t>
      </w:r>
      <w:r w:rsidR="0B6367E1" w:rsidRPr="00AA4376">
        <w:rPr>
          <w:rFonts w:ascii="Calibri" w:hAnsi="Calibri" w:cs="Calibri"/>
        </w:rPr>
        <w:t xml:space="preserve"> opredeljenih v kompetenčnem modelu za državno upravo </w:t>
      </w:r>
      <w:r w:rsidR="4F2B6E2E" w:rsidRPr="00AA4376">
        <w:rPr>
          <w:rFonts w:ascii="Calibri" w:hAnsi="Calibri" w:cs="Calibri"/>
        </w:rPr>
        <w:t>ter</w:t>
      </w:r>
      <w:r w:rsidR="0B6367E1" w:rsidRPr="00AA4376">
        <w:rPr>
          <w:rFonts w:ascii="Calibri" w:hAnsi="Calibri" w:cs="Calibri"/>
        </w:rPr>
        <w:t xml:space="preserve"> dodatnih </w:t>
      </w:r>
      <w:r w:rsidR="39A0ABFC" w:rsidRPr="00AA4376">
        <w:rPr>
          <w:rFonts w:ascii="Calibri" w:hAnsi="Calibri" w:cs="Calibri"/>
        </w:rPr>
        <w:t>osebnostnih dimenzij</w:t>
      </w:r>
      <w:r w:rsidR="0CFD62F4" w:rsidRPr="00AA4376">
        <w:rPr>
          <w:rFonts w:ascii="Calibri" w:hAnsi="Calibri" w:cs="Calibri"/>
        </w:rPr>
        <w:t xml:space="preserve">, </w:t>
      </w:r>
      <w:r w:rsidR="00287A62" w:rsidRPr="00AA4376">
        <w:rPr>
          <w:rFonts w:ascii="Calibri" w:hAnsi="Calibri" w:cs="Calibri"/>
        </w:rPr>
        <w:t xml:space="preserve">ki </w:t>
      </w:r>
      <w:r w:rsidR="009A6744" w:rsidRPr="00AA4376">
        <w:rPr>
          <w:rFonts w:ascii="Calibri" w:hAnsi="Calibri" w:cs="Calibri"/>
        </w:rPr>
        <w:t>omogoča hiter vpogled v ustreznost kandidata (rezultat kompetenc na več stopenjski lestvici),</w:t>
      </w:r>
    </w:p>
    <w:p w14:paraId="31DA8DAA" w14:textId="6FA08A67" w:rsidR="007D7D0D" w:rsidRPr="00AA4376" w:rsidRDefault="009A6744"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kratek opis izraženosti kompetenc, vključno z rezultati kognitivnega testa</w:t>
      </w:r>
      <w:r w:rsidR="00CD5294" w:rsidRPr="00AA4376">
        <w:rPr>
          <w:rFonts w:ascii="Calibri" w:hAnsi="Calibri" w:cs="Calibri"/>
          <w:szCs w:val="22"/>
        </w:rPr>
        <w:t>,</w:t>
      </w:r>
    </w:p>
    <w:p w14:paraId="27AB3A80" w14:textId="0EAE3CA5" w:rsidR="007D7D0D" w:rsidRPr="00AA4376" w:rsidRDefault="00CD5294"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o</w:t>
      </w:r>
      <w:r w:rsidR="007D7D0D" w:rsidRPr="00AA4376">
        <w:rPr>
          <w:rFonts w:ascii="Calibri" w:hAnsi="Calibri" w:cs="Calibri"/>
          <w:szCs w:val="22"/>
        </w:rPr>
        <w:t xml:space="preserve">cena potenciala </w:t>
      </w:r>
      <w:r w:rsidRPr="00AA4376">
        <w:rPr>
          <w:rFonts w:ascii="Calibri" w:hAnsi="Calibri" w:cs="Calibri"/>
          <w:szCs w:val="22"/>
        </w:rPr>
        <w:t xml:space="preserve">kandidata </w:t>
      </w:r>
      <w:r w:rsidR="007D7D0D" w:rsidRPr="00AA4376">
        <w:rPr>
          <w:rFonts w:ascii="Calibri" w:hAnsi="Calibri" w:cs="Calibri"/>
          <w:szCs w:val="22"/>
        </w:rPr>
        <w:t>za zahtevna strokovna del</w:t>
      </w:r>
      <w:r w:rsidR="00F96A80" w:rsidRPr="00AA4376">
        <w:rPr>
          <w:rFonts w:ascii="Calibri" w:hAnsi="Calibri" w:cs="Calibri"/>
          <w:szCs w:val="22"/>
        </w:rPr>
        <w:t>ovna mesta</w:t>
      </w:r>
      <w:r w:rsidR="007D7D0D" w:rsidRPr="00AA4376">
        <w:rPr>
          <w:rFonts w:ascii="Calibri" w:hAnsi="Calibri" w:cs="Calibri"/>
          <w:szCs w:val="22"/>
        </w:rPr>
        <w:t xml:space="preserve"> in vodstven</w:t>
      </w:r>
      <w:r w:rsidR="00F96A80" w:rsidRPr="00AA4376">
        <w:rPr>
          <w:rFonts w:ascii="Calibri" w:hAnsi="Calibri" w:cs="Calibri"/>
          <w:szCs w:val="22"/>
        </w:rPr>
        <w:t>a</w:t>
      </w:r>
      <w:r w:rsidR="007D7D0D" w:rsidRPr="00AA4376">
        <w:rPr>
          <w:rFonts w:ascii="Calibri" w:hAnsi="Calibri" w:cs="Calibri"/>
          <w:szCs w:val="22"/>
        </w:rPr>
        <w:t xml:space="preserve"> delovn</w:t>
      </w:r>
      <w:r w:rsidR="00F96A80" w:rsidRPr="00AA4376">
        <w:rPr>
          <w:rFonts w:ascii="Calibri" w:hAnsi="Calibri" w:cs="Calibri"/>
          <w:szCs w:val="22"/>
        </w:rPr>
        <w:t>a</w:t>
      </w:r>
      <w:r w:rsidR="007D7D0D" w:rsidRPr="00AA4376">
        <w:rPr>
          <w:rFonts w:ascii="Calibri" w:hAnsi="Calibri" w:cs="Calibri"/>
          <w:szCs w:val="22"/>
        </w:rPr>
        <w:t xml:space="preserve"> mest</w:t>
      </w:r>
      <w:r w:rsidR="00F96A80" w:rsidRPr="00AA4376">
        <w:rPr>
          <w:rFonts w:ascii="Calibri" w:hAnsi="Calibri" w:cs="Calibri"/>
          <w:szCs w:val="22"/>
        </w:rPr>
        <w:t>a</w:t>
      </w:r>
      <w:r w:rsidR="00370C9C" w:rsidRPr="00AA4376">
        <w:rPr>
          <w:rFonts w:ascii="Calibri" w:hAnsi="Calibri" w:cs="Calibri"/>
          <w:szCs w:val="22"/>
        </w:rPr>
        <w:t>,</w:t>
      </w:r>
    </w:p>
    <w:p w14:paraId="6BBEDF34" w14:textId="028D983A" w:rsidR="00A46680" w:rsidRPr="00AA4376" w:rsidRDefault="00A46680"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konkretne razvojne nasvete in tehnike ter metode razvoja, glede na oceno potenciala.</w:t>
      </w:r>
    </w:p>
    <w:p w14:paraId="4E611F1B" w14:textId="77777777" w:rsidR="009A6744" w:rsidRPr="00AA4376" w:rsidRDefault="009A6744" w:rsidP="005F6B48">
      <w:pPr>
        <w:pStyle w:val="Odstavekseznama"/>
        <w:ind w:left="709"/>
        <w:jc w:val="both"/>
        <w:rPr>
          <w:rFonts w:ascii="Calibri" w:hAnsi="Calibri" w:cs="Calibri"/>
          <w:szCs w:val="22"/>
        </w:rPr>
      </w:pPr>
    </w:p>
    <w:p w14:paraId="7B7142E9" w14:textId="0F88B3EA" w:rsidR="00CA185B" w:rsidRPr="00AA4376" w:rsidRDefault="00FD58B4" w:rsidP="005F6B48">
      <w:pPr>
        <w:jc w:val="both"/>
        <w:rPr>
          <w:rFonts w:ascii="Calibri" w:hAnsi="Calibri" w:cs="Calibri"/>
        </w:rPr>
      </w:pPr>
      <w:r w:rsidRPr="00AA4376">
        <w:rPr>
          <w:rFonts w:ascii="Calibri" w:hAnsi="Calibri" w:cs="Calibri"/>
        </w:rPr>
        <w:t>P</w:t>
      </w:r>
      <w:r w:rsidR="009E7F7F" w:rsidRPr="00AA4376">
        <w:rPr>
          <w:rFonts w:ascii="Calibri" w:hAnsi="Calibri" w:cs="Calibri"/>
        </w:rPr>
        <w:t>oročil</w:t>
      </w:r>
      <w:r w:rsidR="00114927" w:rsidRPr="00AA4376">
        <w:rPr>
          <w:rFonts w:ascii="Calibri" w:hAnsi="Calibri" w:cs="Calibri"/>
        </w:rPr>
        <w:t xml:space="preserve">o </w:t>
      </w:r>
      <w:r w:rsidR="00ED0ED1" w:rsidRPr="00AA4376">
        <w:rPr>
          <w:rFonts w:ascii="Calibri" w:hAnsi="Calibri" w:cs="Calibri"/>
        </w:rPr>
        <w:t>je:</w:t>
      </w:r>
    </w:p>
    <w:p w14:paraId="5E79DBDA" w14:textId="6A8E2B6F" w:rsidR="00CA185B" w:rsidRPr="00AA4376" w:rsidRDefault="009E7F7F" w:rsidP="005F6B48">
      <w:pPr>
        <w:pStyle w:val="Odstavekseznama"/>
        <w:numPr>
          <w:ilvl w:val="0"/>
          <w:numId w:val="14"/>
        </w:numPr>
        <w:ind w:left="709" w:hanging="425"/>
        <w:jc w:val="both"/>
        <w:rPr>
          <w:rFonts w:ascii="Calibri" w:hAnsi="Calibri" w:cs="Calibri"/>
          <w:szCs w:val="22"/>
        </w:rPr>
      </w:pPr>
      <w:r w:rsidRPr="00AA4376">
        <w:rPr>
          <w:rFonts w:ascii="Calibri" w:hAnsi="Calibri" w:cs="Calibri"/>
        </w:rPr>
        <w:t>pripravljen</w:t>
      </w:r>
      <w:r w:rsidR="00114927" w:rsidRPr="00AA4376">
        <w:rPr>
          <w:rFonts w:ascii="Calibri" w:hAnsi="Calibri" w:cs="Calibri"/>
        </w:rPr>
        <w:t>o</w:t>
      </w:r>
      <w:r w:rsidRPr="00AA4376">
        <w:rPr>
          <w:rFonts w:ascii="Calibri" w:hAnsi="Calibri" w:cs="Calibri"/>
        </w:rPr>
        <w:t xml:space="preserve"> v slovenskem jeziku, pri čemer je pomembno, da je besedilo enostavno, slovnično ustrezno ter razumljivo</w:t>
      </w:r>
      <w:r w:rsidR="00CE1F1F" w:rsidRPr="00AA4376">
        <w:rPr>
          <w:rFonts w:ascii="Calibri" w:hAnsi="Calibri" w:cs="Calibri"/>
        </w:rPr>
        <w:t xml:space="preserve"> </w:t>
      </w:r>
      <w:r w:rsidRPr="00AA4376">
        <w:rPr>
          <w:rFonts w:ascii="Calibri" w:hAnsi="Calibri" w:cs="Calibri"/>
        </w:rPr>
        <w:t>za osebe, ki niso certificirani uporabniki orodja</w:t>
      </w:r>
      <w:r w:rsidR="00CA185B" w:rsidRPr="00AA4376">
        <w:rPr>
          <w:rFonts w:ascii="Calibri" w:hAnsi="Calibri" w:cs="Calibri"/>
        </w:rPr>
        <w:t>,</w:t>
      </w:r>
      <w:r w:rsidRPr="00AA4376">
        <w:rPr>
          <w:rFonts w:ascii="Calibri" w:hAnsi="Calibri" w:cs="Calibri"/>
        </w:rPr>
        <w:t xml:space="preserve"> </w:t>
      </w:r>
    </w:p>
    <w:p w14:paraId="4AC962F5" w14:textId="09E58AB9" w:rsidR="009E7F7F" w:rsidRPr="00AA4376" w:rsidRDefault="00CA185B"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p</w:t>
      </w:r>
      <w:r w:rsidR="009E7F7F" w:rsidRPr="00AA4376">
        <w:rPr>
          <w:rFonts w:ascii="Calibri" w:hAnsi="Calibri" w:cs="Calibri"/>
          <w:szCs w:val="22"/>
        </w:rPr>
        <w:t>ripravljen</w:t>
      </w:r>
      <w:r w:rsidRPr="00AA4376">
        <w:rPr>
          <w:rFonts w:ascii="Calibri" w:hAnsi="Calibri" w:cs="Calibri"/>
          <w:szCs w:val="22"/>
        </w:rPr>
        <w:t>i</w:t>
      </w:r>
      <w:r w:rsidR="007D3E1E" w:rsidRPr="00AA4376">
        <w:rPr>
          <w:rFonts w:ascii="Calibri" w:hAnsi="Calibri" w:cs="Calibri"/>
          <w:szCs w:val="22"/>
        </w:rPr>
        <w:t xml:space="preserve"> </w:t>
      </w:r>
      <w:r w:rsidR="009E7F7F" w:rsidRPr="00AA4376">
        <w:rPr>
          <w:rFonts w:ascii="Calibri" w:hAnsi="Calibri" w:cs="Calibri"/>
          <w:szCs w:val="22"/>
        </w:rPr>
        <w:t>v PDF obliki oz. v obliki, ki onemogoča spreminjanje vsebine</w:t>
      </w:r>
      <w:r w:rsidRPr="00AA4376">
        <w:rPr>
          <w:rFonts w:ascii="Calibri" w:hAnsi="Calibri" w:cs="Calibri"/>
          <w:szCs w:val="22"/>
        </w:rPr>
        <w:t>,</w:t>
      </w:r>
    </w:p>
    <w:p w14:paraId="4F67FCB9" w14:textId="2C4D608E" w:rsidR="00CA185B" w:rsidRPr="00AA4376" w:rsidRDefault="00CA185B"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po obliki in vsebini prilagojen</w:t>
      </w:r>
      <w:r w:rsidR="00114927" w:rsidRPr="00AA4376">
        <w:rPr>
          <w:rFonts w:ascii="Calibri" w:hAnsi="Calibri" w:cs="Calibri"/>
          <w:szCs w:val="22"/>
        </w:rPr>
        <w:t>o</w:t>
      </w:r>
      <w:r w:rsidRPr="00AA4376">
        <w:rPr>
          <w:rFonts w:ascii="Calibri" w:hAnsi="Calibri" w:cs="Calibri"/>
          <w:szCs w:val="22"/>
        </w:rPr>
        <w:t xml:space="preserve"> zahtevam naročnika, glede na vzpostavljen kompetenčni model za državno upravo</w:t>
      </w:r>
      <w:r w:rsidR="00114927" w:rsidRPr="00AA4376">
        <w:rPr>
          <w:rFonts w:ascii="Calibri" w:hAnsi="Calibri" w:cs="Calibri"/>
          <w:szCs w:val="22"/>
        </w:rPr>
        <w:t xml:space="preserve"> </w:t>
      </w:r>
      <w:r w:rsidRPr="00AA4376">
        <w:rPr>
          <w:rFonts w:ascii="Calibri" w:hAnsi="Calibri" w:cs="Calibri"/>
          <w:szCs w:val="22"/>
        </w:rPr>
        <w:t>in predhodno mapiranje.</w:t>
      </w:r>
    </w:p>
    <w:p w14:paraId="6720642C" w14:textId="77777777" w:rsidR="004953CE" w:rsidRPr="00AA4376" w:rsidRDefault="004953CE" w:rsidP="005F6B48">
      <w:pPr>
        <w:pStyle w:val="Odstavekseznama"/>
        <w:ind w:left="1080"/>
        <w:jc w:val="both"/>
        <w:rPr>
          <w:rFonts w:ascii="Calibri" w:hAnsi="Calibri" w:cs="Calibri"/>
          <w:szCs w:val="22"/>
        </w:rPr>
      </w:pPr>
    </w:p>
    <w:p w14:paraId="7A751510" w14:textId="236FEB22" w:rsidR="00DC3305" w:rsidRPr="00AA4376" w:rsidRDefault="30B8AFC0" w:rsidP="005F6B48">
      <w:pPr>
        <w:pStyle w:val="Default"/>
        <w:spacing w:line="240" w:lineRule="auto"/>
        <w:jc w:val="both"/>
        <w:rPr>
          <w:rFonts w:ascii="Calibri" w:hAnsi="Calibri" w:cs="Calibri"/>
          <w:sz w:val="22"/>
          <w:szCs w:val="22"/>
        </w:rPr>
      </w:pPr>
      <w:r w:rsidRPr="00AA4376">
        <w:rPr>
          <w:rFonts w:ascii="Calibri" w:hAnsi="Calibri" w:cs="Calibri"/>
          <w:sz w:val="22"/>
          <w:szCs w:val="22"/>
        </w:rPr>
        <w:t>Pripravljeno</w:t>
      </w:r>
      <w:r w:rsidR="7B90F193" w:rsidRPr="00AA4376">
        <w:rPr>
          <w:rFonts w:ascii="Calibri" w:hAnsi="Calibri" w:cs="Calibri"/>
          <w:sz w:val="22"/>
          <w:szCs w:val="22"/>
        </w:rPr>
        <w:t xml:space="preserve"> poročil</w:t>
      </w:r>
      <w:r w:rsidRPr="00AA4376">
        <w:rPr>
          <w:rFonts w:ascii="Calibri" w:hAnsi="Calibri" w:cs="Calibri"/>
          <w:sz w:val="22"/>
          <w:szCs w:val="22"/>
        </w:rPr>
        <w:t>o</w:t>
      </w:r>
      <w:r w:rsidR="3A0C323D" w:rsidRPr="00AA4376">
        <w:rPr>
          <w:rFonts w:ascii="Calibri" w:hAnsi="Calibri" w:cs="Calibri"/>
          <w:sz w:val="22"/>
          <w:szCs w:val="22"/>
        </w:rPr>
        <w:t xml:space="preserve"> s strani psihologa ali certificiranega uporabnika</w:t>
      </w:r>
      <w:r w:rsidR="2C7B7983" w:rsidRPr="00AA4376">
        <w:rPr>
          <w:rFonts w:ascii="Calibri" w:hAnsi="Calibri" w:cs="Calibri"/>
          <w:sz w:val="22"/>
          <w:szCs w:val="22"/>
        </w:rPr>
        <w:t xml:space="preserve"> na strani izvajalca</w:t>
      </w:r>
      <w:r w:rsidR="4F2B6E2E" w:rsidRPr="00AA4376">
        <w:rPr>
          <w:rFonts w:ascii="Calibri" w:hAnsi="Calibri" w:cs="Calibri"/>
          <w:sz w:val="22"/>
          <w:szCs w:val="22"/>
        </w:rPr>
        <w:t xml:space="preserve"> </w:t>
      </w:r>
      <w:r w:rsidR="3A0C323D" w:rsidRPr="00AA4376">
        <w:rPr>
          <w:rFonts w:ascii="Calibri" w:hAnsi="Calibri" w:cs="Calibri"/>
          <w:sz w:val="22"/>
          <w:szCs w:val="22"/>
        </w:rPr>
        <w:t xml:space="preserve">mora biti </w:t>
      </w:r>
      <w:r w:rsidR="2A63DA14" w:rsidRPr="00AA4376">
        <w:rPr>
          <w:rFonts w:ascii="Calibri" w:hAnsi="Calibri" w:cs="Calibri"/>
          <w:sz w:val="22"/>
          <w:szCs w:val="22"/>
        </w:rPr>
        <w:t>na voljo</w:t>
      </w:r>
      <w:r w:rsidR="3A0C323D" w:rsidRPr="00AA4376">
        <w:rPr>
          <w:rFonts w:ascii="Calibri" w:hAnsi="Calibri" w:cs="Calibri"/>
          <w:sz w:val="22"/>
          <w:szCs w:val="22"/>
        </w:rPr>
        <w:t xml:space="preserve"> </w:t>
      </w:r>
      <w:r w:rsidR="1921581C" w:rsidRPr="00AA4376">
        <w:rPr>
          <w:rFonts w:ascii="Calibri" w:hAnsi="Calibri" w:cs="Calibri"/>
          <w:sz w:val="22"/>
          <w:szCs w:val="22"/>
        </w:rPr>
        <w:t xml:space="preserve">v </w:t>
      </w:r>
      <w:r w:rsidR="3C2EAE41" w:rsidRPr="00AA4376">
        <w:rPr>
          <w:rFonts w:ascii="Calibri" w:hAnsi="Calibri" w:cs="Calibri"/>
          <w:sz w:val="22"/>
          <w:szCs w:val="22"/>
        </w:rPr>
        <w:t>5 do 7 delovnih dneh od izvedbe testiranja za razvoj zaposlenih</w:t>
      </w:r>
      <w:r w:rsidR="3C2EAE41" w:rsidRPr="00AA4376">
        <w:rPr>
          <w:rFonts w:ascii="Calibri" w:hAnsi="Calibri" w:cs="Calibri"/>
        </w:rPr>
        <w:t>.</w:t>
      </w:r>
      <w:r w:rsidR="00A46680" w:rsidRPr="00AA4376">
        <w:rPr>
          <w:rStyle w:val="Pripombasklic"/>
          <w:rFonts w:asciiTheme="minorHAnsi" w:eastAsia="Times New Roman" w:hAnsiTheme="minorHAnsi" w:cs="Times New Roman"/>
          <w:color w:val="auto"/>
          <w:lang w:eastAsia="en-GB"/>
        </w:rPr>
        <w:t xml:space="preserve"> </w:t>
      </w:r>
      <w:r w:rsidR="00A46680" w:rsidRPr="00AA4376">
        <w:rPr>
          <w:rFonts w:ascii="Calibri" w:hAnsi="Calibri" w:cs="Calibri"/>
          <w:sz w:val="22"/>
          <w:szCs w:val="22"/>
        </w:rPr>
        <w:t>V primeru naročila večjih količin poročil hkrati lahko izvajalec zaprosi za podaljšanje roka</w:t>
      </w:r>
      <w:r w:rsidR="00F278AE" w:rsidRPr="00AA4376">
        <w:rPr>
          <w:rFonts w:ascii="Calibri" w:hAnsi="Calibri" w:cs="Calibri"/>
          <w:sz w:val="22"/>
          <w:szCs w:val="22"/>
        </w:rPr>
        <w:t xml:space="preserve">, kar mora potrditi naročnik. </w:t>
      </w:r>
    </w:p>
    <w:p w14:paraId="520CCE65" w14:textId="006BCDA0" w:rsidR="00FE36FF" w:rsidRPr="00FE36FF" w:rsidRDefault="00CD47C1" w:rsidP="00FE36FF">
      <w:pPr>
        <w:spacing w:after="200"/>
        <w:jc w:val="both"/>
        <w:rPr>
          <w:rFonts w:ascii="Calibri" w:hAnsi="Calibri" w:cs="Calibri"/>
          <w:szCs w:val="22"/>
        </w:rPr>
      </w:pPr>
      <w:r w:rsidRPr="00AA4376">
        <w:rPr>
          <w:rFonts w:ascii="Calibri" w:hAnsi="Calibri" w:cs="Calibri"/>
          <w:szCs w:val="22"/>
        </w:rPr>
        <w:t>Izvajalec z</w:t>
      </w:r>
      <w:r w:rsidR="00403282" w:rsidRPr="00AA4376">
        <w:rPr>
          <w:rFonts w:ascii="Calibri" w:hAnsi="Calibri" w:cs="Calibri"/>
          <w:szCs w:val="22"/>
        </w:rPr>
        <w:t>a</w:t>
      </w:r>
      <w:r w:rsidRPr="00AA4376">
        <w:rPr>
          <w:rFonts w:ascii="Calibri" w:hAnsi="Calibri" w:cs="Calibri"/>
          <w:szCs w:val="22"/>
        </w:rPr>
        <w:t>gotovi tehnične pogoje, da bo naročnik lahko dostopal do pripravljenih poročil.</w:t>
      </w:r>
    </w:p>
    <w:p w14:paraId="531A95DA" w14:textId="50CCED5A" w:rsidR="00992A45" w:rsidRPr="00AA4376" w:rsidRDefault="30CE2CE2" w:rsidP="005F6B48">
      <w:pPr>
        <w:pStyle w:val="Odstavekseznama"/>
        <w:numPr>
          <w:ilvl w:val="0"/>
          <w:numId w:val="17"/>
        </w:numPr>
        <w:autoSpaceDE w:val="0"/>
        <w:autoSpaceDN w:val="0"/>
        <w:adjustRightInd w:val="0"/>
        <w:jc w:val="both"/>
        <w:rPr>
          <w:rFonts w:ascii="Calibri" w:hAnsi="Calibri" w:cs="Calibri"/>
          <w:b/>
          <w:bCs/>
          <w:sz w:val="24"/>
        </w:rPr>
      </w:pPr>
      <w:r w:rsidRPr="00AA4376">
        <w:rPr>
          <w:rFonts w:ascii="Calibri" w:hAnsi="Calibri" w:cs="Calibri"/>
          <w:b/>
          <w:bCs/>
          <w:sz w:val="24"/>
        </w:rPr>
        <w:t xml:space="preserve">Mapiranje kompetenc </w:t>
      </w:r>
    </w:p>
    <w:p w14:paraId="357D9B1B" w14:textId="77777777" w:rsidR="00B04E58" w:rsidRPr="00AA4376" w:rsidRDefault="00B04E58" w:rsidP="005F6B48">
      <w:pPr>
        <w:jc w:val="both"/>
        <w:rPr>
          <w:rFonts w:ascii="Calibri" w:hAnsi="Calibri" w:cs="Calibri"/>
          <w:szCs w:val="22"/>
        </w:rPr>
      </w:pPr>
    </w:p>
    <w:p w14:paraId="24A240A3" w14:textId="0F040BDE" w:rsidR="004C02DC" w:rsidRPr="00AA4376" w:rsidRDefault="770420E7" w:rsidP="005F6B48">
      <w:pPr>
        <w:jc w:val="both"/>
        <w:rPr>
          <w:rFonts w:ascii="Calibri" w:hAnsi="Calibri" w:cs="Calibri"/>
        </w:rPr>
      </w:pPr>
      <w:r w:rsidRPr="00AA4376">
        <w:rPr>
          <w:rFonts w:ascii="Calibri" w:hAnsi="Calibri" w:cs="Calibri"/>
        </w:rPr>
        <w:t xml:space="preserve">Za uspešno uporabo orodja </w:t>
      </w:r>
      <w:r w:rsidR="17825DE7" w:rsidRPr="00AA4376">
        <w:rPr>
          <w:rFonts w:ascii="Calibri" w:hAnsi="Calibri" w:cs="Calibri"/>
        </w:rPr>
        <w:t>izvajalec izve</w:t>
      </w:r>
      <w:r w:rsidR="7B0E30B4" w:rsidRPr="00AA4376">
        <w:rPr>
          <w:rFonts w:ascii="Calibri" w:hAnsi="Calibri" w:cs="Calibri"/>
        </w:rPr>
        <w:t>de</w:t>
      </w:r>
      <w:r w:rsidRPr="00AA4376">
        <w:rPr>
          <w:rFonts w:ascii="Calibri" w:hAnsi="Calibri" w:cs="Calibri"/>
        </w:rPr>
        <w:t xml:space="preserve"> mapiranje </w:t>
      </w:r>
      <w:r w:rsidR="2DDB86AD" w:rsidRPr="00AA4376">
        <w:rPr>
          <w:rFonts w:ascii="Calibri" w:hAnsi="Calibri" w:cs="Calibri"/>
        </w:rPr>
        <w:t>sposobnosti in osebnostnih dimenzij</w:t>
      </w:r>
      <w:r w:rsidRPr="00AA4376">
        <w:rPr>
          <w:rFonts w:ascii="Calibri" w:hAnsi="Calibri" w:cs="Calibri"/>
        </w:rPr>
        <w:t xml:space="preserve"> v </w:t>
      </w:r>
      <w:r w:rsidR="17825DE7" w:rsidRPr="00AA4376">
        <w:rPr>
          <w:rFonts w:ascii="Calibri" w:hAnsi="Calibri" w:cs="Calibri"/>
        </w:rPr>
        <w:t xml:space="preserve">izbranem </w:t>
      </w:r>
      <w:r w:rsidRPr="00AA4376">
        <w:rPr>
          <w:rFonts w:ascii="Calibri" w:hAnsi="Calibri" w:cs="Calibri"/>
        </w:rPr>
        <w:t>orodju s</w:t>
      </w:r>
      <w:r w:rsidR="00F278AE" w:rsidRPr="00AA4376">
        <w:rPr>
          <w:rFonts w:ascii="Calibri" w:hAnsi="Calibri" w:cs="Calibri"/>
        </w:rPr>
        <w:t xml:space="preserve">: </w:t>
      </w:r>
    </w:p>
    <w:p w14:paraId="1C4F9340" w14:textId="7DC3E5C9" w:rsidR="004C02DC" w:rsidRPr="00AA4376" w:rsidRDefault="0073425E" w:rsidP="004C02DC">
      <w:pPr>
        <w:pStyle w:val="Odstavekseznama"/>
        <w:numPr>
          <w:ilvl w:val="0"/>
          <w:numId w:val="14"/>
        </w:numPr>
        <w:jc w:val="both"/>
        <w:rPr>
          <w:rFonts w:ascii="Calibri" w:hAnsi="Calibri" w:cs="Calibri"/>
        </w:rPr>
      </w:pPr>
      <w:r w:rsidRPr="00AA4376">
        <w:rPr>
          <w:rFonts w:ascii="Calibri" w:hAnsi="Calibri" w:cs="Calibri"/>
        </w:rPr>
        <w:t>t</w:t>
      </w:r>
      <w:r w:rsidR="59DA5B03" w:rsidRPr="00AA4376">
        <w:rPr>
          <w:rFonts w:ascii="Calibri" w:hAnsi="Calibri" w:cs="Calibri"/>
        </w:rPr>
        <w:t>emeljnimi</w:t>
      </w:r>
      <w:r w:rsidRPr="00AA4376">
        <w:rPr>
          <w:rFonts w:ascii="Calibri" w:hAnsi="Calibri" w:cs="Calibri"/>
        </w:rPr>
        <w:t>,</w:t>
      </w:r>
    </w:p>
    <w:p w14:paraId="2A47438B" w14:textId="77335537" w:rsidR="004C02DC" w:rsidRPr="00AA4376" w:rsidRDefault="59DA5B03" w:rsidP="004C02DC">
      <w:pPr>
        <w:pStyle w:val="Odstavekseznama"/>
        <w:numPr>
          <w:ilvl w:val="0"/>
          <w:numId w:val="14"/>
        </w:numPr>
        <w:jc w:val="both"/>
        <w:rPr>
          <w:rFonts w:ascii="Calibri" w:hAnsi="Calibri" w:cs="Calibri"/>
        </w:rPr>
      </w:pPr>
      <w:r w:rsidRPr="00AA4376">
        <w:rPr>
          <w:rFonts w:ascii="Calibri" w:hAnsi="Calibri" w:cs="Calibri"/>
        </w:rPr>
        <w:t>vodstvenimi</w:t>
      </w:r>
      <w:r w:rsidR="32265CA2" w:rsidRPr="00AA4376">
        <w:rPr>
          <w:rFonts w:ascii="Calibri" w:hAnsi="Calibri" w:cs="Calibri"/>
        </w:rPr>
        <w:t xml:space="preserve"> kompetencam</w:t>
      </w:r>
      <w:r w:rsidR="0073425E" w:rsidRPr="00AA4376">
        <w:rPr>
          <w:rFonts w:ascii="Calibri" w:hAnsi="Calibri" w:cs="Calibri"/>
        </w:rPr>
        <w:t>i,</w:t>
      </w:r>
    </w:p>
    <w:p w14:paraId="304DD2A2" w14:textId="77777777" w:rsidR="004C02DC" w:rsidRPr="00AA4376" w:rsidRDefault="004C02DC" w:rsidP="004C02DC">
      <w:pPr>
        <w:pStyle w:val="Odstavekseznama"/>
        <w:numPr>
          <w:ilvl w:val="0"/>
          <w:numId w:val="14"/>
        </w:numPr>
        <w:jc w:val="both"/>
        <w:rPr>
          <w:rFonts w:ascii="Calibri" w:hAnsi="Calibri" w:cs="Calibri"/>
        </w:rPr>
      </w:pPr>
      <w:r w:rsidRPr="00AA4376">
        <w:rPr>
          <w:rFonts w:ascii="Calibri" w:hAnsi="Calibri" w:cs="Calibri"/>
        </w:rPr>
        <w:t xml:space="preserve">dvema delovno specifičnima kompetencama (analitično razmišljanje ter temeljitost pri delu), </w:t>
      </w:r>
    </w:p>
    <w:p w14:paraId="31D17599" w14:textId="0C56E5E2" w:rsidR="00E5458C" w:rsidRPr="00AA4376" w:rsidRDefault="004C02DC" w:rsidP="0073425E">
      <w:pPr>
        <w:jc w:val="both"/>
        <w:rPr>
          <w:rFonts w:ascii="Calibri" w:hAnsi="Calibri" w:cs="Calibri"/>
        </w:rPr>
      </w:pPr>
      <w:r w:rsidRPr="00AA4376">
        <w:rPr>
          <w:rFonts w:ascii="Calibri" w:hAnsi="Calibri" w:cs="Calibri"/>
        </w:rPr>
        <w:t xml:space="preserve">vse </w:t>
      </w:r>
      <w:r w:rsidR="32265CA2" w:rsidRPr="00AA4376">
        <w:rPr>
          <w:rFonts w:ascii="Calibri" w:hAnsi="Calibri" w:cs="Calibri"/>
        </w:rPr>
        <w:t>opredeljen</w:t>
      </w:r>
      <w:r w:rsidRPr="00AA4376">
        <w:rPr>
          <w:rFonts w:ascii="Calibri" w:hAnsi="Calibri" w:cs="Calibri"/>
        </w:rPr>
        <w:t>e</w:t>
      </w:r>
      <w:r w:rsidR="32265CA2" w:rsidRPr="00AA4376">
        <w:rPr>
          <w:rFonts w:ascii="Calibri" w:hAnsi="Calibri" w:cs="Calibri"/>
        </w:rPr>
        <w:t xml:space="preserve"> v </w:t>
      </w:r>
      <w:r w:rsidR="301F6059" w:rsidRPr="00AA4376">
        <w:rPr>
          <w:rFonts w:ascii="Calibri" w:hAnsi="Calibri" w:cs="Calibri"/>
        </w:rPr>
        <w:t xml:space="preserve">prenovljenem </w:t>
      </w:r>
      <w:r w:rsidR="32265CA2" w:rsidRPr="00AA4376">
        <w:rPr>
          <w:rFonts w:ascii="Calibri" w:hAnsi="Calibri" w:cs="Calibri"/>
        </w:rPr>
        <w:t>kompetenčnem modelu za državno upravo</w:t>
      </w:r>
      <w:r w:rsidR="59DA5B03" w:rsidRPr="00AA4376">
        <w:rPr>
          <w:rFonts w:ascii="Calibri" w:hAnsi="Calibri" w:cs="Calibri"/>
        </w:rPr>
        <w:t xml:space="preserve"> </w:t>
      </w:r>
      <w:r w:rsidR="087BB4F4" w:rsidRPr="00AA4376">
        <w:rPr>
          <w:rFonts w:ascii="Calibri" w:hAnsi="Calibri" w:cs="Calibri"/>
        </w:rPr>
        <w:t>ter</w:t>
      </w:r>
      <w:r w:rsidR="6B041D3B" w:rsidRPr="00AA4376">
        <w:rPr>
          <w:rFonts w:ascii="Calibri" w:hAnsi="Calibri" w:cs="Calibri"/>
        </w:rPr>
        <w:t xml:space="preserve"> </w:t>
      </w:r>
      <w:r w:rsidR="4D918B4B" w:rsidRPr="00AA4376">
        <w:rPr>
          <w:rFonts w:ascii="Calibri" w:hAnsi="Calibri" w:cs="Calibri"/>
        </w:rPr>
        <w:t>dodatn</w:t>
      </w:r>
      <w:r w:rsidR="23495B38" w:rsidRPr="00AA4376">
        <w:rPr>
          <w:rFonts w:ascii="Calibri" w:hAnsi="Calibri" w:cs="Calibri"/>
        </w:rPr>
        <w:t>o še</w:t>
      </w:r>
      <w:r w:rsidR="4D918B4B" w:rsidRPr="00AA4376">
        <w:rPr>
          <w:rFonts w:ascii="Calibri" w:hAnsi="Calibri" w:cs="Calibri"/>
        </w:rPr>
        <w:t xml:space="preserve"> </w:t>
      </w:r>
      <w:r w:rsidR="0E6B4669" w:rsidRPr="00AA4376">
        <w:rPr>
          <w:rFonts w:ascii="Calibri" w:hAnsi="Calibri" w:cs="Calibri"/>
        </w:rPr>
        <w:t>osebnostne dim</w:t>
      </w:r>
      <w:r w:rsidR="799251FE" w:rsidRPr="00AA4376">
        <w:rPr>
          <w:rFonts w:ascii="Calibri" w:hAnsi="Calibri" w:cs="Calibri"/>
        </w:rPr>
        <w:t>en</w:t>
      </w:r>
      <w:r w:rsidR="0E6B4669" w:rsidRPr="00AA4376">
        <w:rPr>
          <w:rFonts w:ascii="Calibri" w:hAnsi="Calibri" w:cs="Calibri"/>
        </w:rPr>
        <w:t>zije</w:t>
      </w:r>
      <w:r w:rsidR="23495B38" w:rsidRPr="00AA4376">
        <w:rPr>
          <w:rFonts w:ascii="Calibri" w:hAnsi="Calibri" w:cs="Calibri"/>
        </w:rPr>
        <w:t xml:space="preserve">: </w:t>
      </w:r>
      <w:r w:rsidR="4EB4C784" w:rsidRPr="00AA4376">
        <w:rPr>
          <w:rFonts w:ascii="Calibri" w:hAnsi="Calibri" w:cs="Calibri"/>
        </w:rPr>
        <w:t>čustvena stabilnost in učinkovito delo pod pritiski ter vodstvena naravnanost</w:t>
      </w:r>
      <w:r w:rsidR="00F278AE" w:rsidRPr="00AA4376">
        <w:rPr>
          <w:rFonts w:ascii="Calibri" w:hAnsi="Calibri" w:cs="Calibri"/>
        </w:rPr>
        <w:t xml:space="preserve"> (vodstveni potencial).</w:t>
      </w:r>
      <w:r w:rsidR="4EB4C784" w:rsidRPr="00AA4376">
        <w:rPr>
          <w:rFonts w:ascii="Calibri" w:hAnsi="Calibri" w:cs="Calibri"/>
        </w:rPr>
        <w:t xml:space="preserve"> </w:t>
      </w:r>
    </w:p>
    <w:p w14:paraId="6E1DEC25" w14:textId="4B993A09" w:rsidR="00585046" w:rsidRPr="00AA4376" w:rsidRDefault="00585046" w:rsidP="005F6B48">
      <w:pPr>
        <w:jc w:val="both"/>
        <w:rPr>
          <w:rFonts w:ascii="Calibri" w:hAnsi="Calibri" w:cs="Calibri"/>
          <w:szCs w:val="22"/>
        </w:rPr>
      </w:pPr>
    </w:p>
    <w:p w14:paraId="1E0FBB8B" w14:textId="237A2A57" w:rsidR="00B8484F" w:rsidRPr="00AA4376" w:rsidRDefault="0B76E11C" w:rsidP="005F6B48">
      <w:pPr>
        <w:jc w:val="both"/>
        <w:rPr>
          <w:rFonts w:ascii="Calibri" w:hAnsi="Calibri" w:cs="Calibri"/>
        </w:rPr>
      </w:pPr>
      <w:r w:rsidRPr="00AA4376">
        <w:rPr>
          <w:rFonts w:ascii="Calibri" w:hAnsi="Calibri" w:cs="Calibri"/>
        </w:rPr>
        <w:t>Izvajalec prika</w:t>
      </w:r>
      <w:r w:rsidR="60A292A1" w:rsidRPr="00AA4376">
        <w:rPr>
          <w:rFonts w:ascii="Calibri" w:hAnsi="Calibri" w:cs="Calibri"/>
        </w:rPr>
        <w:t>že</w:t>
      </w:r>
      <w:r w:rsidRPr="00AA4376">
        <w:rPr>
          <w:rFonts w:ascii="Calibri" w:hAnsi="Calibri" w:cs="Calibri"/>
        </w:rPr>
        <w:t xml:space="preserve"> ujemanje med ključnimi dimenzijami</w:t>
      </w:r>
      <w:r w:rsidR="32265CA2" w:rsidRPr="00AA4376">
        <w:rPr>
          <w:rFonts w:ascii="Calibri" w:hAnsi="Calibri" w:cs="Calibri"/>
        </w:rPr>
        <w:t>/</w:t>
      </w:r>
      <w:r w:rsidRPr="00AA4376">
        <w:rPr>
          <w:rFonts w:ascii="Calibri" w:hAnsi="Calibri" w:cs="Calibri"/>
        </w:rPr>
        <w:t>poddimenzijami na izbran</w:t>
      </w:r>
      <w:r w:rsidR="18C745BD" w:rsidRPr="00AA4376">
        <w:rPr>
          <w:rFonts w:ascii="Calibri" w:hAnsi="Calibri" w:cs="Calibri"/>
        </w:rPr>
        <w:t>em</w:t>
      </w:r>
      <w:r w:rsidRPr="00AA4376">
        <w:rPr>
          <w:rFonts w:ascii="Calibri" w:hAnsi="Calibri" w:cs="Calibri"/>
        </w:rPr>
        <w:t xml:space="preserve"> orodj</w:t>
      </w:r>
      <w:r w:rsidR="18C745BD" w:rsidRPr="00AA4376">
        <w:rPr>
          <w:rFonts w:ascii="Calibri" w:hAnsi="Calibri" w:cs="Calibri"/>
        </w:rPr>
        <w:t>u</w:t>
      </w:r>
      <w:r w:rsidRPr="00AA4376">
        <w:rPr>
          <w:rFonts w:ascii="Calibri" w:hAnsi="Calibri" w:cs="Calibri"/>
        </w:rPr>
        <w:t xml:space="preserve"> z vsako od </w:t>
      </w:r>
      <w:r w:rsidR="732B2000" w:rsidRPr="00AA4376">
        <w:rPr>
          <w:rFonts w:ascii="Calibri" w:hAnsi="Calibri" w:cs="Calibri"/>
        </w:rPr>
        <w:t>temeljnih</w:t>
      </w:r>
      <w:r w:rsidR="002D15A1" w:rsidRPr="00AA4376">
        <w:rPr>
          <w:rFonts w:ascii="Calibri" w:hAnsi="Calibri" w:cs="Calibri"/>
        </w:rPr>
        <w:t>,</w:t>
      </w:r>
      <w:r w:rsidR="54E92C39" w:rsidRPr="00AA4376">
        <w:rPr>
          <w:rFonts w:ascii="Calibri" w:hAnsi="Calibri" w:cs="Calibri"/>
        </w:rPr>
        <w:t xml:space="preserve"> </w:t>
      </w:r>
      <w:r w:rsidRPr="00AA4376">
        <w:rPr>
          <w:rFonts w:ascii="Calibri" w:hAnsi="Calibri" w:cs="Calibri"/>
        </w:rPr>
        <w:t xml:space="preserve">vodstvenih </w:t>
      </w:r>
      <w:r w:rsidR="002D15A1" w:rsidRPr="00AA4376">
        <w:rPr>
          <w:rFonts w:ascii="Calibri" w:hAnsi="Calibri" w:cs="Calibri"/>
        </w:rPr>
        <w:t xml:space="preserve">in delovno specifičnih </w:t>
      </w:r>
      <w:r w:rsidRPr="00AA4376">
        <w:rPr>
          <w:rFonts w:ascii="Calibri" w:hAnsi="Calibri" w:cs="Calibri"/>
        </w:rPr>
        <w:t>kompetenc</w:t>
      </w:r>
      <w:r w:rsidR="732B2000" w:rsidRPr="00AA4376">
        <w:rPr>
          <w:rFonts w:ascii="Calibri" w:hAnsi="Calibri" w:cs="Calibri"/>
        </w:rPr>
        <w:t xml:space="preserve"> ter </w:t>
      </w:r>
      <w:r w:rsidR="272CEA7E" w:rsidRPr="00AA4376">
        <w:rPr>
          <w:rFonts w:ascii="Calibri" w:hAnsi="Calibri" w:cs="Calibri"/>
        </w:rPr>
        <w:t>dodatno opredeljenimi</w:t>
      </w:r>
      <w:r w:rsidR="732B2000" w:rsidRPr="00AA4376">
        <w:rPr>
          <w:rFonts w:ascii="Calibri" w:hAnsi="Calibri" w:cs="Calibri"/>
        </w:rPr>
        <w:t xml:space="preserve"> </w:t>
      </w:r>
      <w:r w:rsidR="0073425E" w:rsidRPr="00AA4376">
        <w:rPr>
          <w:rFonts w:ascii="Calibri" w:hAnsi="Calibri" w:cs="Calibri"/>
        </w:rPr>
        <w:t>osebnostnimi dimenzijami</w:t>
      </w:r>
      <w:r w:rsidR="732B2000" w:rsidRPr="00AA4376">
        <w:rPr>
          <w:rFonts w:ascii="Calibri" w:hAnsi="Calibri" w:cs="Calibri"/>
        </w:rPr>
        <w:t>.</w:t>
      </w:r>
      <w:r w:rsidRPr="00AA4376">
        <w:rPr>
          <w:rFonts w:ascii="Calibri" w:hAnsi="Calibri" w:cs="Calibri"/>
        </w:rPr>
        <w:t xml:space="preserve"> Vsako </w:t>
      </w:r>
      <w:r w:rsidR="21223BEB" w:rsidRPr="00AA4376">
        <w:rPr>
          <w:rFonts w:ascii="Calibri" w:hAnsi="Calibri" w:cs="Calibri"/>
        </w:rPr>
        <w:t xml:space="preserve">vključeno </w:t>
      </w:r>
      <w:r w:rsidRPr="00AA4376">
        <w:rPr>
          <w:rFonts w:ascii="Calibri" w:hAnsi="Calibri" w:cs="Calibri"/>
        </w:rPr>
        <w:t>dimenzijo/poddimenzijo mora natančno opisati in podati strokovno utemeljene argumente, zakaj je ravno ta dimenzija/poddimenzija ustrezna za napovedovanje specifične temeljne</w:t>
      </w:r>
      <w:r w:rsidR="54E92C39" w:rsidRPr="00AA4376">
        <w:rPr>
          <w:rFonts w:ascii="Calibri" w:hAnsi="Calibri" w:cs="Calibri"/>
        </w:rPr>
        <w:t>, vodstvene</w:t>
      </w:r>
      <w:r w:rsidR="2062EA93" w:rsidRPr="00AA4376">
        <w:rPr>
          <w:rFonts w:ascii="Calibri" w:hAnsi="Calibri" w:cs="Calibri"/>
        </w:rPr>
        <w:t xml:space="preserve"> kompetence</w:t>
      </w:r>
      <w:r w:rsidR="54E92C39" w:rsidRPr="00AA4376">
        <w:rPr>
          <w:rFonts w:ascii="Calibri" w:hAnsi="Calibri" w:cs="Calibri"/>
        </w:rPr>
        <w:t xml:space="preserve"> ali </w:t>
      </w:r>
      <w:r w:rsidR="0D07ED83" w:rsidRPr="00AA4376">
        <w:rPr>
          <w:rFonts w:ascii="Calibri" w:hAnsi="Calibri" w:cs="Calibri"/>
        </w:rPr>
        <w:t>dodatno opredeljene osebnostne dimenzije</w:t>
      </w:r>
      <w:r w:rsidRPr="00AA4376">
        <w:rPr>
          <w:rFonts w:ascii="Calibri" w:hAnsi="Calibri" w:cs="Calibri"/>
        </w:rPr>
        <w:t>. Pri tem je potrebno upoštevati, da ne sme biti ista dimenzija in poddimenzija uporabljena pri velikem številu kompetenc, lastnosti in sposobnosti.</w:t>
      </w:r>
    </w:p>
    <w:p w14:paraId="53FE1C6B" w14:textId="77777777" w:rsidR="00A62D25" w:rsidRPr="00AA4376" w:rsidRDefault="00A62D25" w:rsidP="005F6B48">
      <w:pPr>
        <w:jc w:val="both"/>
        <w:rPr>
          <w:rFonts w:ascii="Calibri" w:hAnsi="Calibri" w:cs="Calibri"/>
        </w:rPr>
      </w:pPr>
    </w:p>
    <w:p w14:paraId="5C60350B" w14:textId="5163A830" w:rsidR="00DC07B9" w:rsidRPr="00AA4376" w:rsidRDefault="00DC07B9" w:rsidP="005F6B48">
      <w:pPr>
        <w:jc w:val="both"/>
        <w:rPr>
          <w:rFonts w:ascii="Calibri" w:hAnsi="Calibri" w:cs="Calibri"/>
        </w:rPr>
      </w:pPr>
      <w:r w:rsidRPr="00AA4376">
        <w:rPr>
          <w:rFonts w:ascii="Calibri" w:hAnsi="Calibri" w:cs="Calibri"/>
        </w:rPr>
        <w:lastRenderedPageBreak/>
        <w:t xml:space="preserve">Mapiranje celotnega modela </w:t>
      </w:r>
      <w:r w:rsidR="00C27198" w:rsidRPr="00AA4376">
        <w:rPr>
          <w:rFonts w:ascii="Calibri" w:hAnsi="Calibri" w:cs="Calibri"/>
        </w:rPr>
        <w:t>sposobnosti in osebnostnih dimenzij v izbranem orodju s kompetencami v državni upravi</w:t>
      </w:r>
      <w:r w:rsidR="00075E52" w:rsidRPr="00AA4376">
        <w:rPr>
          <w:rFonts w:ascii="Calibri" w:hAnsi="Calibri" w:cs="Calibri"/>
        </w:rPr>
        <w:t xml:space="preserve"> </w:t>
      </w:r>
      <w:r w:rsidRPr="00AA4376">
        <w:rPr>
          <w:rFonts w:ascii="Calibri" w:hAnsi="Calibri" w:cs="Calibri"/>
        </w:rPr>
        <w:t xml:space="preserve">bo potekalo v </w:t>
      </w:r>
      <w:r w:rsidR="00BD02DC" w:rsidRPr="00AA4376">
        <w:rPr>
          <w:rFonts w:ascii="Calibri" w:hAnsi="Calibri" w:cs="Calibri"/>
        </w:rPr>
        <w:t xml:space="preserve">tesnem </w:t>
      </w:r>
      <w:r w:rsidRPr="00AA4376">
        <w:rPr>
          <w:rFonts w:ascii="Calibri" w:hAnsi="Calibri" w:cs="Calibri"/>
        </w:rPr>
        <w:t>sodelovanju z naročnikom.</w:t>
      </w:r>
    </w:p>
    <w:p w14:paraId="4AD4BDD3" w14:textId="77777777" w:rsidR="00FA33E4" w:rsidRPr="00AA4376" w:rsidRDefault="00FA33E4" w:rsidP="005F6B48">
      <w:pPr>
        <w:jc w:val="both"/>
        <w:rPr>
          <w:rFonts w:ascii="Calibri" w:hAnsi="Calibri" w:cs="Calibri"/>
        </w:rPr>
      </w:pPr>
    </w:p>
    <w:p w14:paraId="7E90447A" w14:textId="649E76B6" w:rsidR="00880F66" w:rsidRPr="00AA4376" w:rsidRDefault="0014487C" w:rsidP="005F6B48">
      <w:pPr>
        <w:jc w:val="both"/>
        <w:rPr>
          <w:rFonts w:ascii="Calibri" w:hAnsi="Calibri" w:cs="Calibri"/>
        </w:rPr>
      </w:pPr>
      <w:r w:rsidRPr="00AA4376">
        <w:rPr>
          <w:rFonts w:ascii="Calibri" w:hAnsi="Calibri" w:cs="Calibri"/>
        </w:rPr>
        <w:t>I</w:t>
      </w:r>
      <w:r w:rsidR="00C27198" w:rsidRPr="00AA4376">
        <w:rPr>
          <w:rFonts w:ascii="Calibri" w:hAnsi="Calibri" w:cs="Calibri"/>
        </w:rPr>
        <w:t>zvajalec pripravi tudi dokument, kjer bo opisan</w:t>
      </w:r>
      <w:r w:rsidR="00880F66" w:rsidRPr="00AA4376">
        <w:rPr>
          <w:rFonts w:ascii="Calibri" w:hAnsi="Calibri" w:cs="Calibri"/>
        </w:rPr>
        <w:t xml:space="preserve"> postopek </w:t>
      </w:r>
      <w:r w:rsidR="00C27198" w:rsidRPr="00AA4376">
        <w:rPr>
          <w:rFonts w:ascii="Calibri" w:hAnsi="Calibri" w:cs="Calibri"/>
        </w:rPr>
        <w:t xml:space="preserve">mapiranja sposobnosti in osebnostnih dimenzij in </w:t>
      </w:r>
      <w:r w:rsidR="00477A6F" w:rsidRPr="00AA4376">
        <w:rPr>
          <w:rFonts w:ascii="Calibri" w:hAnsi="Calibri" w:cs="Calibri"/>
        </w:rPr>
        <w:t>poddimenzij</w:t>
      </w:r>
      <w:r w:rsidR="00C27198" w:rsidRPr="00AA4376">
        <w:rPr>
          <w:rFonts w:ascii="Calibri" w:hAnsi="Calibri" w:cs="Calibri"/>
        </w:rPr>
        <w:t xml:space="preserve"> v izbranem orodju s kompetencami, opredeljenimi v kompetenčnem modelu za državno upravo.</w:t>
      </w:r>
    </w:p>
    <w:p w14:paraId="3034F4AB" w14:textId="253667DA" w:rsidR="004F2B17" w:rsidRPr="00AA4376" w:rsidRDefault="004F2B17" w:rsidP="005F6B48">
      <w:pPr>
        <w:jc w:val="both"/>
        <w:rPr>
          <w:rFonts w:ascii="Calibri" w:hAnsi="Calibri" w:cs="Calibri"/>
        </w:rPr>
      </w:pPr>
    </w:p>
    <w:p w14:paraId="7A63A306" w14:textId="090EC268" w:rsidR="00992A45" w:rsidRPr="00AA4376" w:rsidRDefault="00992A45" w:rsidP="005F6B48">
      <w:pPr>
        <w:pStyle w:val="Odstavekseznama"/>
        <w:numPr>
          <w:ilvl w:val="0"/>
          <w:numId w:val="17"/>
        </w:numPr>
        <w:autoSpaceDE w:val="0"/>
        <w:autoSpaceDN w:val="0"/>
        <w:adjustRightInd w:val="0"/>
        <w:jc w:val="both"/>
        <w:rPr>
          <w:rFonts w:ascii="Calibri" w:hAnsi="Calibri" w:cs="Calibri"/>
          <w:b/>
          <w:bCs/>
          <w:sz w:val="24"/>
        </w:rPr>
      </w:pPr>
      <w:r w:rsidRPr="00AA4376">
        <w:rPr>
          <w:rFonts w:ascii="Calibri" w:hAnsi="Calibri" w:cs="Calibri"/>
          <w:b/>
          <w:bCs/>
          <w:sz w:val="24"/>
        </w:rPr>
        <w:t>Testna uporaba orod</w:t>
      </w:r>
      <w:r w:rsidR="00DE1DE8" w:rsidRPr="00AA4376">
        <w:rPr>
          <w:rFonts w:ascii="Calibri" w:hAnsi="Calibri" w:cs="Calibri"/>
          <w:b/>
          <w:bCs/>
          <w:sz w:val="24"/>
        </w:rPr>
        <w:t>ij</w:t>
      </w:r>
    </w:p>
    <w:p w14:paraId="1259DDCF" w14:textId="77777777" w:rsidR="00992A45" w:rsidRPr="00AA4376" w:rsidRDefault="00992A45" w:rsidP="005F6B48">
      <w:pPr>
        <w:autoSpaceDE w:val="0"/>
        <w:autoSpaceDN w:val="0"/>
        <w:adjustRightInd w:val="0"/>
        <w:jc w:val="both"/>
        <w:rPr>
          <w:rFonts w:ascii="Calibri" w:hAnsi="Calibri" w:cs="Calibri"/>
          <w:b/>
          <w:bCs/>
          <w:sz w:val="24"/>
        </w:rPr>
      </w:pPr>
    </w:p>
    <w:p w14:paraId="1EB20FA7" w14:textId="1F3CE473" w:rsidR="0000182E" w:rsidRPr="00AA4376" w:rsidRDefault="72D0DAD9" w:rsidP="005F6B48">
      <w:pPr>
        <w:autoSpaceDE w:val="0"/>
        <w:autoSpaceDN w:val="0"/>
        <w:adjustRightInd w:val="0"/>
        <w:spacing w:before="8"/>
        <w:jc w:val="both"/>
        <w:rPr>
          <w:rFonts w:ascii="Calibri" w:hAnsi="Calibri" w:cs="Calibri"/>
        </w:rPr>
      </w:pPr>
      <w:r w:rsidRPr="00AA4376">
        <w:rPr>
          <w:rFonts w:ascii="Calibri" w:hAnsi="Calibri" w:cs="Calibri"/>
        </w:rPr>
        <w:t>Po mapiranju kompetenc in prilagoditvi poročil izvajal</w:t>
      </w:r>
      <w:r w:rsidR="076F18E0" w:rsidRPr="00AA4376">
        <w:rPr>
          <w:rFonts w:ascii="Calibri" w:hAnsi="Calibri" w:cs="Calibri"/>
        </w:rPr>
        <w:t xml:space="preserve">ec </w:t>
      </w:r>
      <w:r w:rsidR="554BACF8" w:rsidRPr="00AA4376">
        <w:rPr>
          <w:rFonts w:ascii="Calibri" w:hAnsi="Calibri" w:cs="Calibri"/>
        </w:rPr>
        <w:t>omogoči naročniku testno uporabo ponujenega orodja (baterije vprašalnikov)</w:t>
      </w:r>
      <w:r w:rsidR="5CC0C9D2" w:rsidRPr="00AA4376">
        <w:rPr>
          <w:rFonts w:ascii="Calibri" w:hAnsi="Calibri" w:cs="Calibri"/>
        </w:rPr>
        <w:t xml:space="preserve"> v slovenskem jeziku in prilagojenega za slovensko okolje</w:t>
      </w:r>
      <w:r w:rsidR="554BACF8" w:rsidRPr="00AA4376">
        <w:rPr>
          <w:rFonts w:ascii="Calibri" w:hAnsi="Calibri" w:cs="Calibri"/>
        </w:rPr>
        <w:t xml:space="preserve"> za </w:t>
      </w:r>
      <w:r w:rsidR="3E331244" w:rsidRPr="00AA4376">
        <w:rPr>
          <w:rFonts w:ascii="Calibri" w:hAnsi="Calibri" w:cs="Calibri"/>
        </w:rPr>
        <w:t>8</w:t>
      </w:r>
      <w:r w:rsidR="554BACF8" w:rsidRPr="00AA4376">
        <w:rPr>
          <w:rFonts w:ascii="Calibri" w:hAnsi="Calibri" w:cs="Calibri"/>
        </w:rPr>
        <w:t xml:space="preserve"> uporabnikov</w:t>
      </w:r>
      <w:r w:rsidR="31FAA6BE" w:rsidRPr="00AA4376">
        <w:rPr>
          <w:rFonts w:ascii="Calibri" w:hAnsi="Calibri" w:cs="Calibri"/>
        </w:rPr>
        <w:t>.</w:t>
      </w:r>
      <w:r w:rsidR="38F4D760" w:rsidRPr="00AA4376">
        <w:rPr>
          <w:rFonts w:ascii="Calibri" w:hAnsi="Calibri" w:cs="Calibri"/>
        </w:rPr>
        <w:t xml:space="preserve"> </w:t>
      </w:r>
      <w:r w:rsidR="197B0AC5" w:rsidRPr="00AA4376">
        <w:rPr>
          <w:rFonts w:ascii="Calibri" w:hAnsi="Calibri" w:cs="Calibri"/>
        </w:rPr>
        <w:t>Testna uporaba vključuje:</w:t>
      </w:r>
      <w:r w:rsidR="525C19BE" w:rsidRPr="00AA4376">
        <w:rPr>
          <w:rFonts w:ascii="Calibri" w:hAnsi="Calibri" w:cs="Calibri"/>
        </w:rPr>
        <w:t xml:space="preserve"> </w:t>
      </w:r>
    </w:p>
    <w:p w14:paraId="18FB98B6" w14:textId="08658CB6" w:rsidR="00152D5E" w:rsidRPr="00AA4376" w:rsidRDefault="654B1932" w:rsidP="005F6B48">
      <w:pPr>
        <w:pStyle w:val="Odstavekseznama"/>
        <w:numPr>
          <w:ilvl w:val="0"/>
          <w:numId w:val="14"/>
        </w:numPr>
        <w:ind w:left="709" w:hanging="425"/>
        <w:jc w:val="both"/>
        <w:rPr>
          <w:rFonts w:ascii="Calibri" w:hAnsi="Calibri" w:cs="Calibri"/>
        </w:rPr>
      </w:pPr>
      <w:r w:rsidRPr="00AA4376">
        <w:rPr>
          <w:rFonts w:ascii="Calibri" w:hAnsi="Calibri" w:cs="Calibri"/>
        </w:rPr>
        <w:t xml:space="preserve">reševanje vprašalnikov za presojo kompetenc </w:t>
      </w:r>
      <w:r w:rsidR="5EE973A7" w:rsidRPr="00AA4376">
        <w:rPr>
          <w:rFonts w:ascii="Calibri" w:hAnsi="Calibri" w:cs="Calibri"/>
        </w:rPr>
        <w:t xml:space="preserve">za </w:t>
      </w:r>
      <w:r w:rsidR="525C19BE" w:rsidRPr="00AA4376">
        <w:rPr>
          <w:rFonts w:ascii="Calibri" w:hAnsi="Calibri" w:cs="Calibri"/>
        </w:rPr>
        <w:t>razvoj zaposlenih</w:t>
      </w:r>
      <w:r w:rsidR="4D644593" w:rsidRPr="00AA4376">
        <w:rPr>
          <w:rFonts w:ascii="Calibri" w:hAnsi="Calibri" w:cs="Calibri"/>
        </w:rPr>
        <w:t>,</w:t>
      </w:r>
    </w:p>
    <w:p w14:paraId="529F8677" w14:textId="485CB080" w:rsidR="0000182E" w:rsidRPr="00AA4376" w:rsidRDefault="00BD02DC"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pripravo </w:t>
      </w:r>
      <w:r w:rsidR="0000182E" w:rsidRPr="00AA4376">
        <w:rPr>
          <w:rFonts w:ascii="Calibri" w:hAnsi="Calibri" w:cs="Calibri"/>
          <w:szCs w:val="22"/>
        </w:rPr>
        <w:t>poročil</w:t>
      </w:r>
      <w:r w:rsidRPr="00AA4376">
        <w:rPr>
          <w:rFonts w:ascii="Calibri" w:hAnsi="Calibri" w:cs="Calibri"/>
          <w:szCs w:val="22"/>
        </w:rPr>
        <w:t>a</w:t>
      </w:r>
      <w:r w:rsidR="00BB190B" w:rsidRPr="00AA4376">
        <w:rPr>
          <w:rFonts w:ascii="Calibri" w:hAnsi="Calibri" w:cs="Calibri"/>
          <w:szCs w:val="22"/>
        </w:rPr>
        <w:t xml:space="preserve"> o </w:t>
      </w:r>
      <w:r w:rsidR="0087393D" w:rsidRPr="00AA4376">
        <w:rPr>
          <w:rFonts w:ascii="Calibri" w:hAnsi="Calibri" w:cs="Calibri"/>
          <w:szCs w:val="22"/>
        </w:rPr>
        <w:t xml:space="preserve">rezultatih </w:t>
      </w:r>
      <w:r w:rsidR="00BB190B" w:rsidRPr="00AA4376">
        <w:rPr>
          <w:rFonts w:ascii="Calibri" w:hAnsi="Calibri" w:cs="Calibri"/>
          <w:szCs w:val="22"/>
        </w:rPr>
        <w:t>presoj</w:t>
      </w:r>
      <w:r w:rsidR="0087393D" w:rsidRPr="00AA4376">
        <w:rPr>
          <w:rFonts w:ascii="Calibri" w:hAnsi="Calibri" w:cs="Calibri"/>
          <w:szCs w:val="22"/>
        </w:rPr>
        <w:t>e</w:t>
      </w:r>
      <w:r w:rsidR="00BB190B" w:rsidRPr="00AA4376">
        <w:rPr>
          <w:rFonts w:ascii="Calibri" w:hAnsi="Calibri" w:cs="Calibri"/>
          <w:szCs w:val="22"/>
        </w:rPr>
        <w:t xml:space="preserve"> kompetenc za razvoj zaposlenih</w:t>
      </w:r>
      <w:r w:rsidR="004953CE" w:rsidRPr="00AA4376">
        <w:rPr>
          <w:rFonts w:ascii="Calibri" w:hAnsi="Calibri" w:cs="Calibri"/>
          <w:szCs w:val="22"/>
        </w:rPr>
        <w:t>,</w:t>
      </w:r>
      <w:r w:rsidR="00A66415" w:rsidRPr="00AA4376">
        <w:rPr>
          <w:rFonts w:ascii="Calibri" w:hAnsi="Calibri" w:cs="Calibri"/>
          <w:szCs w:val="22"/>
        </w:rPr>
        <w:t xml:space="preserve"> vključno z oceno potenciala kandidata za zahtevna strokovna delovna mesta in vodstvena delovna mesta ter konkretne razvojne nasvete in tehnike ter metode razvoja, glede na oceno potenciala</w:t>
      </w:r>
      <w:r w:rsidR="0073425E" w:rsidRPr="00AA4376">
        <w:rPr>
          <w:rFonts w:ascii="Calibri" w:hAnsi="Calibri" w:cs="Calibri"/>
          <w:szCs w:val="22"/>
        </w:rPr>
        <w:t>,</w:t>
      </w:r>
      <w:r w:rsidR="00A66415" w:rsidRPr="00AA4376">
        <w:rPr>
          <w:rFonts w:ascii="Calibri" w:hAnsi="Calibri" w:cs="Calibri"/>
          <w:szCs w:val="22"/>
        </w:rPr>
        <w:t xml:space="preserve"> </w:t>
      </w:r>
    </w:p>
    <w:p w14:paraId="2A054E01" w14:textId="5A3A16F4" w:rsidR="0031080E" w:rsidRPr="00AA4376" w:rsidRDefault="0031080E"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predstavitev in interpretacij</w:t>
      </w:r>
      <w:r w:rsidR="00EA4BA0" w:rsidRPr="00AA4376">
        <w:rPr>
          <w:rFonts w:ascii="Calibri" w:hAnsi="Calibri" w:cs="Calibri"/>
          <w:szCs w:val="22"/>
        </w:rPr>
        <w:t xml:space="preserve">o </w:t>
      </w:r>
      <w:r w:rsidRPr="00AA4376">
        <w:rPr>
          <w:rFonts w:ascii="Calibri" w:hAnsi="Calibri" w:cs="Calibri"/>
          <w:szCs w:val="22"/>
        </w:rPr>
        <w:t xml:space="preserve">rezultatov </w:t>
      </w:r>
      <w:r w:rsidR="00333EDC" w:rsidRPr="00AA4376">
        <w:rPr>
          <w:rFonts w:ascii="Calibri" w:hAnsi="Calibri" w:cs="Calibri"/>
          <w:szCs w:val="22"/>
        </w:rPr>
        <w:t>presoje</w:t>
      </w:r>
      <w:r w:rsidRPr="00AA4376">
        <w:rPr>
          <w:rFonts w:ascii="Calibri" w:hAnsi="Calibri" w:cs="Calibri"/>
          <w:szCs w:val="22"/>
        </w:rPr>
        <w:t xml:space="preserve"> kompetenc.</w:t>
      </w:r>
    </w:p>
    <w:p w14:paraId="00ED8485" w14:textId="77777777" w:rsidR="00DD1E2B" w:rsidRPr="00AA4376" w:rsidRDefault="00DD1E2B" w:rsidP="005F6B48">
      <w:pPr>
        <w:pStyle w:val="Odstavekseznama"/>
        <w:ind w:left="709"/>
        <w:jc w:val="both"/>
        <w:rPr>
          <w:rFonts w:ascii="Calibri" w:hAnsi="Calibri" w:cs="Calibri"/>
          <w:szCs w:val="22"/>
        </w:rPr>
      </w:pPr>
    </w:p>
    <w:p w14:paraId="73A16C97" w14:textId="0AAB4349" w:rsidR="00082077" w:rsidRPr="00AA4376" w:rsidRDefault="00D75EA6" w:rsidP="005F6B48">
      <w:pPr>
        <w:pStyle w:val="Odstavekseznama"/>
        <w:ind w:left="0"/>
        <w:jc w:val="both"/>
        <w:rPr>
          <w:rFonts w:ascii="Calibri" w:hAnsi="Calibri" w:cs="Calibri"/>
          <w:szCs w:val="22"/>
        </w:rPr>
      </w:pPr>
      <w:r w:rsidRPr="00AA4376">
        <w:rPr>
          <w:rFonts w:ascii="Calibri" w:hAnsi="Calibri" w:cs="Calibri"/>
          <w:szCs w:val="22"/>
        </w:rPr>
        <w:t xml:space="preserve">Po testni uporabi izvajalec izvede evalvacijo s testnimi uporabniki </w:t>
      </w:r>
      <w:r w:rsidR="00733B2E" w:rsidRPr="00AA4376">
        <w:rPr>
          <w:rFonts w:ascii="Calibri" w:hAnsi="Calibri" w:cs="Calibri"/>
          <w:szCs w:val="22"/>
        </w:rPr>
        <w:t>in</w:t>
      </w:r>
      <w:r w:rsidRPr="00AA4376">
        <w:rPr>
          <w:rFonts w:ascii="Calibri" w:hAnsi="Calibri" w:cs="Calibri"/>
          <w:szCs w:val="22"/>
        </w:rPr>
        <w:t xml:space="preserve"> po posvetu z naročnikom vključi popravke oz. izboljšave v orodje. </w:t>
      </w:r>
    </w:p>
    <w:p w14:paraId="3FE78292" w14:textId="77777777" w:rsidR="00213CC2" w:rsidRPr="00AA4376" w:rsidRDefault="00213CC2" w:rsidP="005F6B48">
      <w:pPr>
        <w:autoSpaceDE w:val="0"/>
        <w:autoSpaceDN w:val="0"/>
        <w:adjustRightInd w:val="0"/>
        <w:jc w:val="both"/>
        <w:rPr>
          <w:rFonts w:ascii="Calibri" w:hAnsi="Calibri" w:cs="Calibri"/>
          <w:b/>
          <w:bCs/>
          <w:sz w:val="24"/>
        </w:rPr>
      </w:pPr>
    </w:p>
    <w:p w14:paraId="5B721211" w14:textId="6AEA8A66" w:rsidR="00992A45" w:rsidRPr="00AA4376" w:rsidRDefault="00B01A5D" w:rsidP="005F6B48">
      <w:pPr>
        <w:pStyle w:val="Odstavekseznama"/>
        <w:numPr>
          <w:ilvl w:val="0"/>
          <w:numId w:val="17"/>
        </w:numPr>
        <w:autoSpaceDE w:val="0"/>
        <w:autoSpaceDN w:val="0"/>
        <w:adjustRightInd w:val="0"/>
        <w:jc w:val="both"/>
        <w:rPr>
          <w:rFonts w:ascii="Calibri" w:hAnsi="Calibri" w:cs="Calibri"/>
          <w:b/>
          <w:bCs/>
          <w:sz w:val="24"/>
        </w:rPr>
      </w:pPr>
      <w:r w:rsidRPr="00AA4376">
        <w:rPr>
          <w:rFonts w:ascii="Calibri" w:hAnsi="Calibri" w:cs="Calibri"/>
          <w:b/>
          <w:bCs/>
          <w:sz w:val="24"/>
        </w:rPr>
        <w:t>C</w:t>
      </w:r>
      <w:r w:rsidR="00992A45" w:rsidRPr="00AA4376">
        <w:rPr>
          <w:rFonts w:ascii="Calibri" w:hAnsi="Calibri" w:cs="Calibri"/>
          <w:b/>
          <w:bCs/>
          <w:sz w:val="24"/>
        </w:rPr>
        <w:t>ertificiranje</w:t>
      </w:r>
      <w:r w:rsidR="0065162B">
        <w:rPr>
          <w:rFonts w:ascii="Calibri" w:hAnsi="Calibri" w:cs="Calibri"/>
          <w:b/>
          <w:bCs/>
          <w:sz w:val="24"/>
        </w:rPr>
        <w:t>/</w:t>
      </w:r>
      <w:r w:rsidR="00202DAE" w:rsidRPr="00AA4376">
        <w:rPr>
          <w:rFonts w:ascii="Calibri" w:hAnsi="Calibri" w:cs="Calibri"/>
          <w:b/>
          <w:bCs/>
          <w:sz w:val="24"/>
        </w:rPr>
        <w:t xml:space="preserve">usposabljanje </w:t>
      </w:r>
      <w:r w:rsidR="00992A45" w:rsidRPr="00AA4376">
        <w:rPr>
          <w:rFonts w:ascii="Calibri" w:hAnsi="Calibri" w:cs="Calibri"/>
          <w:b/>
          <w:bCs/>
          <w:sz w:val="24"/>
        </w:rPr>
        <w:t xml:space="preserve">uporabnikov </w:t>
      </w:r>
    </w:p>
    <w:p w14:paraId="7ED61C55" w14:textId="77777777" w:rsidR="00CA385A" w:rsidRPr="00AA4376" w:rsidRDefault="00CA385A" w:rsidP="005F6B48">
      <w:pPr>
        <w:pStyle w:val="Odstavekseznama"/>
        <w:autoSpaceDE w:val="0"/>
        <w:autoSpaceDN w:val="0"/>
        <w:adjustRightInd w:val="0"/>
        <w:ind w:left="1080"/>
        <w:jc w:val="both"/>
        <w:rPr>
          <w:rFonts w:ascii="Calibri" w:hAnsi="Calibri" w:cs="Calibri"/>
          <w:b/>
          <w:bCs/>
          <w:sz w:val="24"/>
        </w:rPr>
      </w:pPr>
    </w:p>
    <w:p w14:paraId="0BA3A2F2" w14:textId="48677BFD" w:rsidR="00263F72" w:rsidRPr="00AA4376" w:rsidRDefault="59DA5B03" w:rsidP="00263F72">
      <w:pPr>
        <w:pStyle w:val="Odstavekseznama"/>
        <w:ind w:left="0"/>
        <w:jc w:val="both"/>
        <w:rPr>
          <w:rFonts w:ascii="Calibri" w:hAnsi="Calibri" w:cs="Calibri"/>
        </w:rPr>
      </w:pPr>
      <w:r w:rsidRPr="00AA4376">
        <w:rPr>
          <w:rFonts w:ascii="Calibri" w:hAnsi="Calibri" w:cs="Calibri"/>
        </w:rPr>
        <w:t>Izvajalec zagotovi certificiranje</w:t>
      </w:r>
      <w:r w:rsidR="0065162B">
        <w:rPr>
          <w:rFonts w:ascii="Calibri" w:hAnsi="Calibri" w:cs="Calibri"/>
        </w:rPr>
        <w:t>/usposabljanje</w:t>
      </w:r>
      <w:r w:rsidRPr="00AA4376">
        <w:rPr>
          <w:rFonts w:ascii="Calibri" w:hAnsi="Calibri" w:cs="Calibri"/>
        </w:rPr>
        <w:t xml:space="preserve"> v slovenskem jeziku za </w:t>
      </w:r>
      <w:r w:rsidR="4D7E5ADA" w:rsidRPr="00AA4376">
        <w:rPr>
          <w:rFonts w:ascii="Calibri" w:hAnsi="Calibri" w:cs="Calibri"/>
        </w:rPr>
        <w:t>40</w:t>
      </w:r>
      <w:r w:rsidRPr="00AA4376">
        <w:rPr>
          <w:rFonts w:ascii="Calibri" w:hAnsi="Calibri" w:cs="Calibri"/>
        </w:rPr>
        <w:t xml:space="preserve"> uporabnikov za uporabo orodja/vprašalnikov za </w:t>
      </w:r>
      <w:r w:rsidR="5BEC5A0E" w:rsidRPr="00AA4376">
        <w:rPr>
          <w:rFonts w:ascii="Calibri" w:hAnsi="Calibri" w:cs="Calibri"/>
        </w:rPr>
        <w:t>razvoj zaposlenih</w:t>
      </w:r>
      <w:r w:rsidR="00263F72" w:rsidRPr="00AA4376">
        <w:rPr>
          <w:rFonts w:ascii="Calibri" w:hAnsi="Calibri" w:cs="Calibri"/>
        </w:rPr>
        <w:t xml:space="preserve"> in za interpretacijo pripravljenih poročil o presoji kompetenc. </w:t>
      </w:r>
    </w:p>
    <w:p w14:paraId="2BD41420" w14:textId="1FAEDFB4" w:rsidR="00096527" w:rsidRPr="00AA4376" w:rsidRDefault="00096527" w:rsidP="005F6B48">
      <w:pPr>
        <w:pStyle w:val="Odstavekseznama"/>
        <w:ind w:left="0"/>
        <w:jc w:val="both"/>
        <w:rPr>
          <w:rFonts w:ascii="Calibri" w:hAnsi="Calibri" w:cs="Calibri"/>
        </w:rPr>
      </w:pPr>
    </w:p>
    <w:p w14:paraId="752F0B66" w14:textId="5D055621" w:rsidR="00A762AE" w:rsidRPr="00AA4376" w:rsidRDefault="0FAF77BC" w:rsidP="005F6B48">
      <w:pPr>
        <w:pStyle w:val="Odstavekseznama"/>
        <w:ind w:left="0"/>
        <w:jc w:val="both"/>
        <w:rPr>
          <w:rFonts w:ascii="Calibri" w:hAnsi="Calibri" w:cs="Calibri"/>
        </w:rPr>
      </w:pPr>
      <w:r w:rsidRPr="00AA4376">
        <w:rPr>
          <w:rFonts w:ascii="Calibri" w:hAnsi="Calibri" w:cs="Calibri"/>
        </w:rPr>
        <w:t>Certificiranje</w:t>
      </w:r>
      <w:r w:rsidR="0065162B">
        <w:rPr>
          <w:rFonts w:ascii="Calibri" w:hAnsi="Calibri" w:cs="Calibri"/>
        </w:rPr>
        <w:t>/usposabljanje</w:t>
      </w:r>
      <w:r w:rsidRPr="00AA4376">
        <w:rPr>
          <w:rFonts w:ascii="Calibri" w:hAnsi="Calibri" w:cs="Calibri"/>
        </w:rPr>
        <w:t xml:space="preserve"> mora biti izvedeno</w:t>
      </w:r>
      <w:r w:rsidR="59DA5B03" w:rsidRPr="00AA4376">
        <w:rPr>
          <w:rFonts w:ascii="Calibri" w:hAnsi="Calibri" w:cs="Calibri"/>
        </w:rPr>
        <w:t xml:space="preserve"> v roku </w:t>
      </w:r>
      <w:r w:rsidR="45DC4D8B" w:rsidRPr="00AA4376">
        <w:rPr>
          <w:rFonts w:ascii="Calibri" w:hAnsi="Calibri" w:cs="Calibri"/>
        </w:rPr>
        <w:t xml:space="preserve">14 dni </w:t>
      </w:r>
      <w:r w:rsidR="59DA5B03" w:rsidRPr="00AA4376">
        <w:rPr>
          <w:rFonts w:ascii="Calibri" w:hAnsi="Calibri" w:cs="Calibri"/>
        </w:rPr>
        <w:t>po zaključeni testni uporabi orodja, potrjeni s strani naročnika.</w:t>
      </w:r>
      <w:r w:rsidR="0BFDCF5D" w:rsidRPr="00AA4376">
        <w:rPr>
          <w:rFonts w:ascii="Calibri" w:hAnsi="Calibri" w:cs="Calibri"/>
        </w:rPr>
        <w:t xml:space="preserve"> </w:t>
      </w:r>
    </w:p>
    <w:p w14:paraId="33B7FEA0" w14:textId="77777777" w:rsidR="00AD775A" w:rsidRPr="00AA4376" w:rsidRDefault="00AD775A" w:rsidP="005F6B48">
      <w:pPr>
        <w:pStyle w:val="Odstavekseznama"/>
        <w:ind w:left="0"/>
        <w:jc w:val="both"/>
        <w:rPr>
          <w:rFonts w:ascii="Calibri" w:hAnsi="Calibri" w:cs="Calibri"/>
          <w:szCs w:val="22"/>
        </w:rPr>
      </w:pPr>
    </w:p>
    <w:p w14:paraId="5F6963CF" w14:textId="77777777" w:rsidR="008E4023" w:rsidRPr="00AA4376" w:rsidRDefault="008E4023" w:rsidP="005F6B48">
      <w:pPr>
        <w:pStyle w:val="Odstavekseznama"/>
        <w:ind w:left="0"/>
        <w:jc w:val="both"/>
        <w:rPr>
          <w:rFonts w:ascii="Calibri" w:hAnsi="Calibri" w:cs="Calibri"/>
          <w:szCs w:val="22"/>
        </w:rPr>
      </w:pPr>
    </w:p>
    <w:p w14:paraId="060AE216" w14:textId="032A8DDB" w:rsidR="00EC28B6" w:rsidRPr="00AA4376" w:rsidRDefault="43424A60" w:rsidP="005F6B48">
      <w:pPr>
        <w:pStyle w:val="Naslov1"/>
        <w:rPr>
          <w:rFonts w:ascii="Calibri" w:hAnsi="Calibri" w:cs="Calibri"/>
        </w:rPr>
      </w:pPr>
      <w:bookmarkStart w:id="8" w:name="_Toc210305411"/>
      <w:r w:rsidRPr="00AA4376">
        <w:rPr>
          <w:rFonts w:ascii="Calibri" w:hAnsi="Calibri" w:cs="Calibri"/>
        </w:rPr>
        <w:t>Izvedbene zahteve</w:t>
      </w:r>
      <w:bookmarkEnd w:id="8"/>
    </w:p>
    <w:p w14:paraId="66607C8A" w14:textId="0157EDC8" w:rsidR="00471CEF" w:rsidRPr="00AA4376" w:rsidRDefault="00471CEF" w:rsidP="005F6B48">
      <w:pPr>
        <w:jc w:val="both"/>
        <w:rPr>
          <w:rFonts w:ascii="Calibri" w:hAnsi="Calibri" w:cs="Calibri"/>
          <w:szCs w:val="22"/>
        </w:rPr>
      </w:pPr>
    </w:p>
    <w:p w14:paraId="6E56E140" w14:textId="3BAAA666" w:rsidR="00CC5070" w:rsidRPr="00AA4376" w:rsidRDefault="00CC5070" w:rsidP="005F6B48">
      <w:pPr>
        <w:jc w:val="both"/>
        <w:rPr>
          <w:rFonts w:ascii="Calibri" w:hAnsi="Calibri" w:cs="Calibri"/>
        </w:rPr>
      </w:pPr>
      <w:bookmarkStart w:id="9" w:name="_Hlk190421916"/>
      <w:r w:rsidRPr="00AA4376">
        <w:rPr>
          <w:rFonts w:ascii="Calibri" w:hAnsi="Calibri" w:cs="Calibri"/>
        </w:rPr>
        <w:t>Pri uvajanju orodij za presojanje kompetenc v organih državne uprave je potrebno upoštevati:</w:t>
      </w:r>
    </w:p>
    <w:p w14:paraId="160C4C4A" w14:textId="55927D22" w:rsidR="00CC5070" w:rsidRPr="00AA4376" w:rsidRDefault="00CC5070" w:rsidP="005F6B48">
      <w:pPr>
        <w:pStyle w:val="Default"/>
        <w:numPr>
          <w:ilvl w:val="0"/>
          <w:numId w:val="18"/>
        </w:numPr>
        <w:spacing w:after="0" w:line="240" w:lineRule="auto"/>
        <w:ind w:left="426" w:hanging="284"/>
        <w:jc w:val="both"/>
        <w:rPr>
          <w:rFonts w:ascii="Calibri" w:hAnsi="Calibri" w:cs="Calibri"/>
          <w:sz w:val="22"/>
          <w:szCs w:val="22"/>
        </w:rPr>
      </w:pPr>
      <w:r w:rsidRPr="00AA4376">
        <w:rPr>
          <w:rFonts w:ascii="Calibri" w:hAnsi="Calibri" w:cs="Calibri"/>
          <w:sz w:val="22"/>
          <w:szCs w:val="22"/>
        </w:rPr>
        <w:t xml:space="preserve">obstoječi zakonodajni okvir, ki je podlaga </w:t>
      </w:r>
      <w:r w:rsidR="003619BA" w:rsidRPr="00AA4376">
        <w:rPr>
          <w:rFonts w:ascii="Calibri" w:hAnsi="Calibri" w:cs="Calibri"/>
          <w:sz w:val="22"/>
          <w:szCs w:val="22"/>
        </w:rPr>
        <w:t xml:space="preserve">za </w:t>
      </w:r>
      <w:r w:rsidR="00D62EE3" w:rsidRPr="00AA4376">
        <w:rPr>
          <w:rFonts w:ascii="Calibri" w:hAnsi="Calibri" w:cs="Calibri"/>
          <w:sz w:val="22"/>
          <w:szCs w:val="22"/>
        </w:rPr>
        <w:t xml:space="preserve">razvoj zaposlenih </w:t>
      </w:r>
      <w:r w:rsidR="00116374" w:rsidRPr="00AA4376">
        <w:rPr>
          <w:rFonts w:ascii="Calibri" w:hAnsi="Calibri" w:cs="Calibri"/>
          <w:sz w:val="22"/>
          <w:szCs w:val="22"/>
        </w:rPr>
        <w:t xml:space="preserve">v </w:t>
      </w:r>
      <w:r w:rsidR="00493B8F" w:rsidRPr="00AA4376">
        <w:rPr>
          <w:rFonts w:ascii="Calibri" w:hAnsi="Calibri" w:cs="Calibri"/>
          <w:sz w:val="22"/>
          <w:szCs w:val="22"/>
        </w:rPr>
        <w:t xml:space="preserve">organih </w:t>
      </w:r>
      <w:r w:rsidRPr="00AA4376">
        <w:rPr>
          <w:rFonts w:ascii="Calibri" w:hAnsi="Calibri" w:cs="Calibri"/>
          <w:sz w:val="22"/>
          <w:szCs w:val="22"/>
        </w:rPr>
        <w:t>državn</w:t>
      </w:r>
      <w:r w:rsidR="00493B8F" w:rsidRPr="00AA4376">
        <w:rPr>
          <w:rFonts w:ascii="Calibri" w:hAnsi="Calibri" w:cs="Calibri"/>
          <w:sz w:val="22"/>
          <w:szCs w:val="22"/>
        </w:rPr>
        <w:t>e</w:t>
      </w:r>
      <w:r w:rsidRPr="00AA4376">
        <w:rPr>
          <w:rFonts w:ascii="Calibri" w:hAnsi="Calibri" w:cs="Calibri"/>
          <w:sz w:val="22"/>
          <w:szCs w:val="22"/>
        </w:rPr>
        <w:t xml:space="preserve"> </w:t>
      </w:r>
      <w:r w:rsidR="00493B8F" w:rsidRPr="00AA4376">
        <w:rPr>
          <w:rFonts w:ascii="Calibri" w:hAnsi="Calibri" w:cs="Calibri"/>
          <w:sz w:val="22"/>
          <w:szCs w:val="22"/>
        </w:rPr>
        <w:t>uprave,</w:t>
      </w:r>
      <w:r w:rsidR="00D8292A" w:rsidRPr="00AA4376">
        <w:rPr>
          <w:rFonts w:ascii="Calibri" w:hAnsi="Calibri" w:cs="Calibri"/>
          <w:sz w:val="22"/>
          <w:szCs w:val="22"/>
        </w:rPr>
        <w:t xml:space="preserve"> </w:t>
      </w:r>
    </w:p>
    <w:bookmarkEnd w:id="9"/>
    <w:p w14:paraId="32D7E689" w14:textId="7798EB68" w:rsidR="00CC5070" w:rsidRPr="00AA4376" w:rsidRDefault="002D15A1" w:rsidP="005F6B48">
      <w:pPr>
        <w:pStyle w:val="Default"/>
        <w:numPr>
          <w:ilvl w:val="0"/>
          <w:numId w:val="18"/>
        </w:numPr>
        <w:spacing w:after="0" w:line="240" w:lineRule="auto"/>
        <w:ind w:left="426" w:hanging="284"/>
        <w:jc w:val="both"/>
        <w:rPr>
          <w:rFonts w:ascii="Calibri" w:hAnsi="Calibri" w:cs="Calibri"/>
          <w:sz w:val="22"/>
          <w:szCs w:val="22"/>
        </w:rPr>
      </w:pPr>
      <w:r w:rsidRPr="00AA4376">
        <w:rPr>
          <w:rFonts w:ascii="Calibri" w:hAnsi="Calibri" w:cs="Calibri"/>
          <w:sz w:val="22"/>
          <w:szCs w:val="22"/>
        </w:rPr>
        <w:t xml:space="preserve">prenovljeni </w:t>
      </w:r>
      <w:r w:rsidR="00CC5070" w:rsidRPr="00AA4376">
        <w:rPr>
          <w:rFonts w:ascii="Calibri" w:hAnsi="Calibri" w:cs="Calibri"/>
          <w:sz w:val="22"/>
          <w:szCs w:val="22"/>
        </w:rPr>
        <w:t xml:space="preserve">kompetenčni model </w:t>
      </w:r>
      <w:r w:rsidR="00593E73" w:rsidRPr="00AA4376">
        <w:rPr>
          <w:rFonts w:ascii="Calibri" w:hAnsi="Calibri" w:cs="Calibri"/>
          <w:sz w:val="22"/>
          <w:szCs w:val="22"/>
        </w:rPr>
        <w:t>za</w:t>
      </w:r>
      <w:r w:rsidR="00CC5070" w:rsidRPr="00AA4376">
        <w:rPr>
          <w:rFonts w:ascii="Calibri" w:hAnsi="Calibri" w:cs="Calibri"/>
          <w:sz w:val="22"/>
          <w:szCs w:val="22"/>
        </w:rPr>
        <w:t xml:space="preserve"> državn</w:t>
      </w:r>
      <w:r w:rsidR="00593E73" w:rsidRPr="00AA4376">
        <w:rPr>
          <w:rFonts w:ascii="Calibri" w:hAnsi="Calibri" w:cs="Calibri"/>
          <w:sz w:val="22"/>
          <w:szCs w:val="22"/>
        </w:rPr>
        <w:t>o</w:t>
      </w:r>
      <w:r w:rsidR="00CC5070" w:rsidRPr="00AA4376">
        <w:rPr>
          <w:rFonts w:ascii="Calibri" w:hAnsi="Calibri" w:cs="Calibri"/>
          <w:sz w:val="22"/>
          <w:szCs w:val="22"/>
        </w:rPr>
        <w:t xml:space="preserve"> uprav</w:t>
      </w:r>
      <w:r w:rsidR="00593E73" w:rsidRPr="00AA4376">
        <w:rPr>
          <w:rFonts w:ascii="Calibri" w:hAnsi="Calibri" w:cs="Calibri"/>
          <w:sz w:val="22"/>
          <w:szCs w:val="22"/>
        </w:rPr>
        <w:t>o</w:t>
      </w:r>
      <w:r w:rsidR="00D62EE3" w:rsidRPr="00AA4376">
        <w:rPr>
          <w:rFonts w:ascii="Calibri" w:hAnsi="Calibri" w:cs="Calibri"/>
          <w:sz w:val="22"/>
          <w:szCs w:val="22"/>
        </w:rPr>
        <w:t>.</w:t>
      </w:r>
    </w:p>
    <w:p w14:paraId="079FBF8C" w14:textId="77777777" w:rsidR="00C33A62" w:rsidRPr="00AA4376" w:rsidRDefault="00C33A62" w:rsidP="005F6B48">
      <w:pPr>
        <w:pStyle w:val="Odstavekseznama"/>
        <w:ind w:left="0"/>
        <w:jc w:val="both"/>
        <w:rPr>
          <w:rFonts w:ascii="Calibri" w:hAnsi="Calibri" w:cs="Calibri"/>
        </w:rPr>
      </w:pPr>
    </w:p>
    <w:p w14:paraId="3F17E9BD" w14:textId="074C7C55" w:rsidR="00ED6980" w:rsidRPr="00AA4376" w:rsidRDefault="00ED6980" w:rsidP="005F6B48">
      <w:pPr>
        <w:pStyle w:val="Telobesedila"/>
        <w:spacing w:before="8"/>
        <w:jc w:val="both"/>
        <w:rPr>
          <w:rFonts w:ascii="Calibri" w:hAnsi="Calibri" w:cs="Calibri"/>
          <w:szCs w:val="22"/>
        </w:rPr>
      </w:pPr>
      <w:r w:rsidRPr="00AA4376">
        <w:rPr>
          <w:rFonts w:ascii="Calibri" w:hAnsi="Calibri" w:cs="Calibri"/>
          <w:szCs w:val="22"/>
        </w:rPr>
        <w:t>Informacije/podatke za izvedbo mapiranja in prilagoditve poročil mora izvajalec pridobiti ob sodelovanju strokovnih deležnikov na naročnikovi in izvajalčevi strani.</w:t>
      </w:r>
      <w:r w:rsidRPr="00AA4376">
        <w:rPr>
          <w:rFonts w:ascii="Calibri" w:hAnsi="Calibri" w:cs="Calibri"/>
          <w:color w:val="C00000"/>
          <w:szCs w:val="22"/>
        </w:rPr>
        <w:t xml:space="preserve"> </w:t>
      </w:r>
    </w:p>
    <w:p w14:paraId="2A5AA0E9" w14:textId="77777777" w:rsidR="00897C16" w:rsidRPr="00AA4376" w:rsidRDefault="00897C16" w:rsidP="005F6B48">
      <w:pPr>
        <w:pStyle w:val="Odstavekseznama"/>
        <w:ind w:left="0"/>
        <w:jc w:val="both"/>
        <w:rPr>
          <w:rFonts w:ascii="Calibri" w:hAnsi="Calibri" w:cs="Calibri"/>
          <w:b/>
          <w:bCs/>
        </w:rPr>
      </w:pPr>
    </w:p>
    <w:p w14:paraId="7CF7AC8A" w14:textId="1B6F41E2" w:rsidR="00562CB8" w:rsidRPr="00AA4376" w:rsidRDefault="65F15BD2" w:rsidP="005F6B48">
      <w:pPr>
        <w:pStyle w:val="Naslov2"/>
        <w:rPr>
          <w:rFonts w:ascii="Calibri" w:hAnsi="Calibri" w:cs="Calibri"/>
        </w:rPr>
      </w:pPr>
      <w:bookmarkStart w:id="10" w:name="_Toc210305412"/>
      <w:r w:rsidRPr="00AA4376">
        <w:rPr>
          <w:rFonts w:ascii="Calibri" w:hAnsi="Calibri" w:cs="Calibri"/>
        </w:rPr>
        <w:t>Ustreznost orodij</w:t>
      </w:r>
      <w:r w:rsidR="00FF30E4" w:rsidRPr="00AA4376">
        <w:rPr>
          <w:rFonts w:ascii="Calibri" w:hAnsi="Calibri" w:cs="Calibri"/>
        </w:rPr>
        <w:t xml:space="preserve"> in možnosti dostopov do orodij/vprašalnikov</w:t>
      </w:r>
      <w:bookmarkEnd w:id="10"/>
    </w:p>
    <w:p w14:paraId="06F81233" w14:textId="77777777" w:rsidR="00F33048" w:rsidRPr="00AA4376" w:rsidRDefault="00F33048" w:rsidP="005F6B48">
      <w:pPr>
        <w:pStyle w:val="Odstavekseznama"/>
        <w:ind w:left="0"/>
        <w:jc w:val="both"/>
        <w:rPr>
          <w:rFonts w:ascii="Calibri" w:hAnsi="Calibri" w:cs="Calibri"/>
          <w:b/>
          <w:bCs/>
        </w:rPr>
      </w:pPr>
    </w:p>
    <w:p w14:paraId="29E96F19" w14:textId="694B291D" w:rsidR="00897C16" w:rsidRPr="00AA4376" w:rsidRDefault="00897C16" w:rsidP="005F6B48">
      <w:pPr>
        <w:pStyle w:val="Odstavekseznama"/>
        <w:autoSpaceDE w:val="0"/>
        <w:autoSpaceDN w:val="0"/>
        <w:adjustRightInd w:val="0"/>
        <w:ind w:left="0"/>
        <w:jc w:val="both"/>
        <w:rPr>
          <w:rFonts w:ascii="Calibri" w:hAnsi="Calibri" w:cs="Calibri"/>
        </w:rPr>
      </w:pPr>
      <w:r w:rsidRPr="00AA4376">
        <w:rPr>
          <w:rFonts w:ascii="Calibri" w:hAnsi="Calibri" w:cs="Calibri"/>
        </w:rPr>
        <w:t>Izvajalec</w:t>
      </w:r>
      <w:r w:rsidR="00306CB7" w:rsidRPr="00AA4376">
        <w:rPr>
          <w:rFonts w:ascii="Calibri" w:hAnsi="Calibri" w:cs="Calibri"/>
        </w:rPr>
        <w:t xml:space="preserve"> zagotavlja</w:t>
      </w:r>
      <w:r w:rsidR="00562CB8" w:rsidRPr="00AA4376">
        <w:rPr>
          <w:rFonts w:ascii="Calibri" w:hAnsi="Calibri" w:cs="Calibri"/>
        </w:rPr>
        <w:t>, da je orodje uveljavljeno, preizkušeno in znanstveno podprto.</w:t>
      </w:r>
      <w:r w:rsidRPr="00AA4376">
        <w:rPr>
          <w:rFonts w:ascii="Calibri" w:hAnsi="Calibri" w:cs="Calibri"/>
        </w:rPr>
        <w:t xml:space="preserve"> Za dokazovanje ustreznosti orodja </w:t>
      </w:r>
      <w:r w:rsidR="00DE772A" w:rsidRPr="00AA4376">
        <w:rPr>
          <w:rFonts w:ascii="Calibri" w:hAnsi="Calibri" w:cs="Calibri"/>
        </w:rPr>
        <w:t>mora</w:t>
      </w:r>
      <w:r w:rsidRPr="00AA4376">
        <w:rPr>
          <w:rFonts w:ascii="Calibri" w:hAnsi="Calibri" w:cs="Calibri"/>
        </w:rPr>
        <w:t xml:space="preserve"> izvajalec nave</w:t>
      </w:r>
      <w:r w:rsidR="00DE772A" w:rsidRPr="00AA4376">
        <w:rPr>
          <w:rFonts w:ascii="Calibri" w:hAnsi="Calibri" w:cs="Calibri"/>
        </w:rPr>
        <w:t>sti dokazila, kot</w:t>
      </w:r>
      <w:r w:rsidRPr="00AA4376">
        <w:rPr>
          <w:rFonts w:ascii="Calibri" w:hAnsi="Calibri" w:cs="Calibri"/>
        </w:rPr>
        <w:t xml:space="preserve"> </w:t>
      </w:r>
      <w:r w:rsidR="00DE772A" w:rsidRPr="00AA4376">
        <w:rPr>
          <w:rFonts w:ascii="Calibri" w:hAnsi="Calibri" w:cs="Calibri"/>
        </w:rPr>
        <w:t>npr.:</w:t>
      </w:r>
    </w:p>
    <w:p w14:paraId="39CA0F9E" w14:textId="256660DC" w:rsidR="00897C16" w:rsidRPr="00AA4376" w:rsidRDefault="005503A8" w:rsidP="005F6B48">
      <w:pPr>
        <w:pStyle w:val="Default"/>
        <w:numPr>
          <w:ilvl w:val="0"/>
          <w:numId w:val="18"/>
        </w:numPr>
        <w:spacing w:after="0" w:line="240" w:lineRule="auto"/>
        <w:ind w:left="426" w:hanging="284"/>
        <w:jc w:val="both"/>
        <w:rPr>
          <w:rFonts w:ascii="Calibri" w:hAnsi="Calibri" w:cs="Calibri"/>
          <w:sz w:val="22"/>
          <w:szCs w:val="22"/>
        </w:rPr>
      </w:pPr>
      <w:r w:rsidRPr="00AA4376">
        <w:rPr>
          <w:rFonts w:ascii="Calibri" w:hAnsi="Calibri" w:cs="Calibri"/>
          <w:sz w:val="22"/>
          <w:szCs w:val="22"/>
        </w:rPr>
        <w:t>p</w:t>
      </w:r>
      <w:r w:rsidR="00A80CD6" w:rsidRPr="00AA4376">
        <w:rPr>
          <w:rFonts w:ascii="Calibri" w:hAnsi="Calibri" w:cs="Calibri"/>
          <w:sz w:val="22"/>
          <w:szCs w:val="22"/>
        </w:rPr>
        <w:t xml:space="preserve">ozitivne </w:t>
      </w:r>
      <w:r w:rsidR="00562CB8" w:rsidRPr="00AA4376">
        <w:rPr>
          <w:rFonts w:ascii="Calibri" w:hAnsi="Calibri" w:cs="Calibri"/>
          <w:sz w:val="22"/>
          <w:szCs w:val="22"/>
        </w:rPr>
        <w:t>recenzij</w:t>
      </w:r>
      <w:r w:rsidR="00897C16" w:rsidRPr="00AA4376">
        <w:rPr>
          <w:rFonts w:ascii="Calibri" w:hAnsi="Calibri" w:cs="Calibri"/>
          <w:sz w:val="22"/>
          <w:szCs w:val="22"/>
        </w:rPr>
        <w:t>e</w:t>
      </w:r>
      <w:r w:rsidR="00562CB8" w:rsidRPr="00AA4376">
        <w:rPr>
          <w:rFonts w:ascii="Calibri" w:hAnsi="Calibri" w:cs="Calibri"/>
          <w:sz w:val="22"/>
          <w:szCs w:val="22"/>
        </w:rPr>
        <w:t xml:space="preserve"> v mednarodnih </w:t>
      </w:r>
      <w:r w:rsidR="00CD6FA8" w:rsidRPr="00AA4376">
        <w:rPr>
          <w:rFonts w:ascii="Calibri" w:hAnsi="Calibri" w:cs="Calibri"/>
          <w:sz w:val="22"/>
          <w:szCs w:val="22"/>
        </w:rPr>
        <w:t xml:space="preserve">strokovnih </w:t>
      </w:r>
      <w:r w:rsidR="00562CB8" w:rsidRPr="00AA4376">
        <w:rPr>
          <w:rFonts w:ascii="Calibri" w:hAnsi="Calibri" w:cs="Calibri"/>
          <w:sz w:val="22"/>
          <w:szCs w:val="22"/>
        </w:rPr>
        <w:t xml:space="preserve">združenjih za evalvacijo psiholoških vprašalnikov ali testov ali </w:t>
      </w:r>
      <w:r w:rsidR="00A80CD6" w:rsidRPr="00AA4376">
        <w:rPr>
          <w:rFonts w:ascii="Calibri" w:hAnsi="Calibri" w:cs="Calibri"/>
          <w:sz w:val="22"/>
          <w:szCs w:val="22"/>
        </w:rPr>
        <w:t>raziskave o veljavnosti pripomočkov, podprte z znanstvenimi članki</w:t>
      </w:r>
      <w:r w:rsidR="0079395A" w:rsidRPr="00AA4376">
        <w:rPr>
          <w:rFonts w:ascii="Calibri" w:hAnsi="Calibri" w:cs="Calibri"/>
          <w:sz w:val="22"/>
          <w:szCs w:val="22"/>
        </w:rPr>
        <w:t>,</w:t>
      </w:r>
    </w:p>
    <w:p w14:paraId="44A327F0" w14:textId="639E8F38" w:rsidR="00562CB8" w:rsidRPr="00AA4376" w:rsidRDefault="005503A8" w:rsidP="005F6B48">
      <w:pPr>
        <w:pStyle w:val="Default"/>
        <w:numPr>
          <w:ilvl w:val="0"/>
          <w:numId w:val="18"/>
        </w:numPr>
        <w:spacing w:after="0" w:line="240" w:lineRule="auto"/>
        <w:ind w:left="426" w:hanging="284"/>
        <w:jc w:val="both"/>
        <w:rPr>
          <w:rFonts w:ascii="Calibri" w:hAnsi="Calibri" w:cs="Calibri"/>
          <w:sz w:val="22"/>
          <w:szCs w:val="22"/>
        </w:rPr>
      </w:pPr>
      <w:r w:rsidRPr="00AA4376">
        <w:rPr>
          <w:rFonts w:ascii="Calibri" w:hAnsi="Calibri" w:cs="Calibri"/>
          <w:sz w:val="22"/>
          <w:szCs w:val="22"/>
        </w:rPr>
        <w:t>t</w:t>
      </w:r>
      <w:r w:rsidR="00A80CD6" w:rsidRPr="00AA4376">
        <w:rPr>
          <w:rFonts w:ascii="Calibri" w:hAnsi="Calibri" w:cs="Calibri"/>
          <w:sz w:val="22"/>
          <w:szCs w:val="22"/>
        </w:rPr>
        <w:t xml:space="preserve">estne </w:t>
      </w:r>
      <w:r w:rsidR="00562CB8" w:rsidRPr="00AA4376">
        <w:rPr>
          <w:rFonts w:ascii="Calibri" w:hAnsi="Calibri" w:cs="Calibri"/>
          <w:sz w:val="22"/>
          <w:szCs w:val="22"/>
        </w:rPr>
        <w:t>priročnik</w:t>
      </w:r>
      <w:r w:rsidR="00DE772A" w:rsidRPr="00AA4376">
        <w:rPr>
          <w:rFonts w:ascii="Calibri" w:hAnsi="Calibri" w:cs="Calibri"/>
          <w:sz w:val="22"/>
          <w:szCs w:val="22"/>
        </w:rPr>
        <w:t>e</w:t>
      </w:r>
      <w:r w:rsidR="00562CB8" w:rsidRPr="00AA4376">
        <w:rPr>
          <w:rFonts w:ascii="Calibri" w:hAnsi="Calibri" w:cs="Calibri"/>
          <w:sz w:val="22"/>
          <w:szCs w:val="22"/>
        </w:rPr>
        <w:t xml:space="preserve">, kjer so </w:t>
      </w:r>
      <w:r w:rsidR="00A80CD6" w:rsidRPr="00AA4376">
        <w:rPr>
          <w:rFonts w:ascii="Calibri" w:hAnsi="Calibri" w:cs="Calibri"/>
          <w:sz w:val="22"/>
          <w:szCs w:val="22"/>
        </w:rPr>
        <w:t>razložene</w:t>
      </w:r>
      <w:r w:rsidR="005F5695" w:rsidRPr="00AA4376">
        <w:rPr>
          <w:rFonts w:ascii="Calibri" w:hAnsi="Calibri" w:cs="Calibri"/>
          <w:sz w:val="22"/>
          <w:szCs w:val="22"/>
        </w:rPr>
        <w:t xml:space="preserve"> </w:t>
      </w:r>
      <w:r w:rsidR="00562CB8" w:rsidRPr="00AA4376">
        <w:rPr>
          <w:rFonts w:ascii="Calibri" w:hAnsi="Calibri" w:cs="Calibri"/>
          <w:sz w:val="22"/>
          <w:szCs w:val="22"/>
        </w:rPr>
        <w:t xml:space="preserve">psihološke teorije za </w:t>
      </w:r>
      <w:r w:rsidR="00CD6FA8" w:rsidRPr="00AA4376">
        <w:rPr>
          <w:rFonts w:ascii="Calibri" w:hAnsi="Calibri" w:cs="Calibri"/>
          <w:sz w:val="22"/>
          <w:szCs w:val="22"/>
        </w:rPr>
        <w:t xml:space="preserve">oblikovanje </w:t>
      </w:r>
      <w:r w:rsidR="00562CB8" w:rsidRPr="00AA4376">
        <w:rPr>
          <w:rFonts w:ascii="Calibri" w:hAnsi="Calibri" w:cs="Calibri"/>
          <w:sz w:val="22"/>
          <w:szCs w:val="22"/>
        </w:rPr>
        <w:t>orodij</w:t>
      </w:r>
      <w:r w:rsidR="00A80CD6" w:rsidRPr="00AA4376">
        <w:rPr>
          <w:rFonts w:ascii="Calibri" w:hAnsi="Calibri" w:cs="Calibri"/>
          <w:sz w:val="22"/>
          <w:szCs w:val="22"/>
        </w:rPr>
        <w:t>, raziskave merskih karakteristik</w:t>
      </w:r>
      <w:r w:rsidR="00562CB8" w:rsidRPr="00AA4376">
        <w:rPr>
          <w:rFonts w:ascii="Calibri" w:hAnsi="Calibri" w:cs="Calibri"/>
          <w:sz w:val="22"/>
          <w:szCs w:val="22"/>
        </w:rPr>
        <w:t xml:space="preserve"> in </w:t>
      </w:r>
      <w:r w:rsidR="00A80CD6" w:rsidRPr="00AA4376">
        <w:rPr>
          <w:rFonts w:ascii="Calibri" w:hAnsi="Calibri" w:cs="Calibri"/>
          <w:sz w:val="22"/>
          <w:szCs w:val="22"/>
        </w:rPr>
        <w:t xml:space="preserve">uporabljeni </w:t>
      </w:r>
      <w:r w:rsidR="00562CB8" w:rsidRPr="00AA4376">
        <w:rPr>
          <w:rFonts w:ascii="Calibri" w:hAnsi="Calibri" w:cs="Calibri"/>
          <w:sz w:val="22"/>
          <w:szCs w:val="22"/>
        </w:rPr>
        <w:t>vzorci za normiranje</w:t>
      </w:r>
      <w:r w:rsidR="0079395A" w:rsidRPr="00AA4376">
        <w:rPr>
          <w:rFonts w:ascii="Calibri" w:hAnsi="Calibri" w:cs="Calibri"/>
          <w:sz w:val="22"/>
          <w:szCs w:val="22"/>
        </w:rPr>
        <w:t>,</w:t>
      </w:r>
    </w:p>
    <w:p w14:paraId="49E373C4" w14:textId="3FECF4C9" w:rsidR="00897C16" w:rsidRPr="00AA4376" w:rsidRDefault="00897C16" w:rsidP="005F6B48">
      <w:pPr>
        <w:pStyle w:val="Default"/>
        <w:numPr>
          <w:ilvl w:val="0"/>
          <w:numId w:val="18"/>
        </w:numPr>
        <w:spacing w:after="0" w:line="240" w:lineRule="auto"/>
        <w:ind w:left="426" w:hanging="284"/>
        <w:jc w:val="both"/>
        <w:rPr>
          <w:rFonts w:ascii="Calibri" w:hAnsi="Calibri" w:cs="Calibri"/>
          <w:sz w:val="22"/>
          <w:szCs w:val="22"/>
        </w:rPr>
      </w:pPr>
      <w:r w:rsidRPr="00AA4376">
        <w:rPr>
          <w:rFonts w:ascii="Calibri" w:hAnsi="Calibri" w:cs="Calibri"/>
          <w:sz w:val="22"/>
          <w:szCs w:val="22"/>
        </w:rPr>
        <w:t xml:space="preserve">raziskave korelacij s priznanimi in široko uporabljenimi </w:t>
      </w:r>
      <w:r w:rsidR="00A80CD6" w:rsidRPr="00AA4376">
        <w:rPr>
          <w:rFonts w:ascii="Calibri" w:hAnsi="Calibri" w:cs="Calibri"/>
          <w:sz w:val="22"/>
          <w:szCs w:val="22"/>
        </w:rPr>
        <w:t>psihometričnimi orodji, ki merijo podobne osebnostne dimenzije in sposobnosti</w:t>
      </w:r>
      <w:r w:rsidR="0073425E" w:rsidRPr="00AA4376">
        <w:rPr>
          <w:rFonts w:ascii="Calibri" w:hAnsi="Calibri" w:cs="Calibri"/>
          <w:sz w:val="22"/>
          <w:szCs w:val="22"/>
        </w:rPr>
        <w:t>,</w:t>
      </w:r>
    </w:p>
    <w:p w14:paraId="5D0153FF" w14:textId="5C9BBDA2" w:rsidR="00E93AE8" w:rsidRPr="00AA4376" w:rsidRDefault="00E93AE8" w:rsidP="00A46680">
      <w:pPr>
        <w:pStyle w:val="Default"/>
        <w:numPr>
          <w:ilvl w:val="0"/>
          <w:numId w:val="18"/>
        </w:numPr>
        <w:spacing w:after="0" w:line="240" w:lineRule="auto"/>
        <w:ind w:left="426" w:hanging="284"/>
        <w:jc w:val="both"/>
        <w:rPr>
          <w:rFonts w:ascii="Calibri" w:hAnsi="Calibri" w:cs="Calibri"/>
          <w:sz w:val="22"/>
          <w:szCs w:val="22"/>
        </w:rPr>
      </w:pPr>
      <w:r w:rsidRPr="00025C52">
        <w:rPr>
          <w:rFonts w:ascii="Calibri" w:hAnsi="Calibri" w:cs="Calibri"/>
          <w:sz w:val="22"/>
          <w:szCs w:val="22"/>
        </w:rPr>
        <w:lastRenderedPageBreak/>
        <w:t>uveljavljen, preverjen in znanstveno podprt teoretični model oz. teoretične podlage (npr. “Velikih 5”…).</w:t>
      </w:r>
    </w:p>
    <w:p w14:paraId="402D3437" w14:textId="77777777" w:rsidR="00F33048" w:rsidRPr="00AA4376" w:rsidRDefault="00F33048" w:rsidP="005F6B48">
      <w:pPr>
        <w:jc w:val="both"/>
        <w:rPr>
          <w:rFonts w:ascii="Calibri" w:hAnsi="Calibri" w:cs="Calibri"/>
          <w:b/>
          <w:bCs/>
        </w:rPr>
      </w:pPr>
    </w:p>
    <w:p w14:paraId="1F819EF7" w14:textId="69F49AA3" w:rsidR="00432208" w:rsidRPr="00AA4376" w:rsidRDefault="008816FA" w:rsidP="005F6B48">
      <w:pPr>
        <w:jc w:val="both"/>
        <w:rPr>
          <w:rFonts w:ascii="Calibri" w:hAnsi="Calibri" w:cs="Calibri"/>
        </w:rPr>
      </w:pPr>
      <w:bookmarkStart w:id="11" w:name="_Hlk191380638"/>
      <w:r w:rsidRPr="00AA4376">
        <w:rPr>
          <w:rFonts w:ascii="Calibri" w:hAnsi="Calibri" w:cs="Calibri"/>
        </w:rPr>
        <w:t xml:space="preserve">Izvajalec po podpisu pogodbe izvede mapiranje dimenzij/poddimenzij v orodju s kompetencami, opredeljenimi v </w:t>
      </w:r>
      <w:r w:rsidR="00493B8F" w:rsidRPr="00AA4376">
        <w:rPr>
          <w:rFonts w:ascii="Calibri" w:hAnsi="Calibri" w:cs="Calibri"/>
        </w:rPr>
        <w:t>prenovljenem</w:t>
      </w:r>
      <w:r w:rsidRPr="00AA4376">
        <w:rPr>
          <w:rFonts w:ascii="Calibri" w:hAnsi="Calibri" w:cs="Calibri"/>
        </w:rPr>
        <w:t xml:space="preserve"> kompetenčnem modelu za državno upravo</w:t>
      </w:r>
      <w:r w:rsidR="00E93DF2">
        <w:rPr>
          <w:rFonts w:ascii="Calibri" w:hAnsi="Calibri" w:cs="Calibri"/>
        </w:rPr>
        <w:t xml:space="preserve"> in dodatno </w:t>
      </w:r>
      <w:r w:rsidR="00E92D00">
        <w:rPr>
          <w:rFonts w:ascii="Calibri" w:hAnsi="Calibri" w:cs="Calibri"/>
        </w:rPr>
        <w:t>opredeljenimi</w:t>
      </w:r>
      <w:r w:rsidR="00E93DF2">
        <w:rPr>
          <w:rFonts w:ascii="Calibri" w:hAnsi="Calibri" w:cs="Calibri"/>
        </w:rPr>
        <w:t xml:space="preserve"> kompetencami. </w:t>
      </w:r>
    </w:p>
    <w:p w14:paraId="307D1F16" w14:textId="24745AD1" w:rsidR="00432208" w:rsidRPr="00AA4376" w:rsidRDefault="00432208" w:rsidP="005F6B48">
      <w:pPr>
        <w:jc w:val="both"/>
        <w:rPr>
          <w:rFonts w:ascii="Calibri" w:hAnsi="Calibri" w:cs="Calibri"/>
        </w:rPr>
      </w:pPr>
    </w:p>
    <w:p w14:paraId="07C0DA98" w14:textId="6FD774E3" w:rsidR="00EB652B" w:rsidRPr="00AA4376" w:rsidRDefault="00EB652B" w:rsidP="005F6B48">
      <w:pPr>
        <w:jc w:val="both"/>
        <w:rPr>
          <w:rFonts w:ascii="Calibri" w:hAnsi="Calibri" w:cs="Calibri"/>
        </w:rPr>
      </w:pPr>
      <w:r w:rsidRPr="00AA4376">
        <w:rPr>
          <w:rFonts w:ascii="Calibri" w:hAnsi="Calibri" w:cs="Calibri"/>
        </w:rPr>
        <w:t xml:space="preserve">Od </w:t>
      </w:r>
      <w:r w:rsidR="004761DA" w:rsidRPr="00AA4376">
        <w:rPr>
          <w:rFonts w:ascii="Calibri" w:hAnsi="Calibri" w:cs="Calibri"/>
        </w:rPr>
        <w:t xml:space="preserve">izvajalca </w:t>
      </w:r>
      <w:r w:rsidRPr="00AA4376">
        <w:rPr>
          <w:rFonts w:ascii="Calibri" w:hAnsi="Calibri" w:cs="Calibri"/>
        </w:rPr>
        <w:t>se zahteva:</w:t>
      </w:r>
      <w:r w:rsidR="2E0CBA13" w:rsidRPr="00AA4376">
        <w:rPr>
          <w:rFonts w:ascii="Calibri" w:hAnsi="Calibri" w:cs="Calibri"/>
        </w:rPr>
        <w:t xml:space="preserve"> </w:t>
      </w:r>
    </w:p>
    <w:p w14:paraId="6E1AD022" w14:textId="76D87E8F" w:rsidR="00BF1473" w:rsidRPr="00AA4376" w:rsidRDefault="00BF1473" w:rsidP="00BF1473">
      <w:pPr>
        <w:pStyle w:val="Odstavekseznama"/>
        <w:numPr>
          <w:ilvl w:val="0"/>
          <w:numId w:val="18"/>
        </w:numPr>
        <w:jc w:val="both"/>
        <w:rPr>
          <w:rFonts w:ascii="Calibri" w:hAnsi="Calibri" w:cs="Calibri"/>
          <w:szCs w:val="22"/>
        </w:rPr>
      </w:pPr>
      <w:r w:rsidRPr="00AA4376">
        <w:rPr>
          <w:rFonts w:ascii="Calibri" w:hAnsi="Calibri" w:cs="Calibri"/>
        </w:rPr>
        <w:t xml:space="preserve">da zagotovi naročniku dodeljevanje dostopov za izpolnjevanje testov/vprašalnikov ali, da </w:t>
      </w:r>
      <w:r w:rsidR="00643A52">
        <w:rPr>
          <w:rFonts w:ascii="Calibri" w:hAnsi="Calibri" w:cs="Calibri"/>
        </w:rPr>
        <w:t xml:space="preserve">izvajalec </w:t>
      </w:r>
      <w:r w:rsidRPr="00AA4376">
        <w:rPr>
          <w:rFonts w:ascii="Calibri" w:hAnsi="Calibri" w:cs="Calibri"/>
        </w:rPr>
        <w:t>sam posreduje dostop osebi, ki bo izpolnjevala vprašalnike</w:t>
      </w:r>
      <w:r w:rsidR="0073425E" w:rsidRPr="00AA4376">
        <w:rPr>
          <w:rFonts w:ascii="Calibri" w:hAnsi="Calibri" w:cs="Calibri"/>
        </w:rPr>
        <w:t>,</w:t>
      </w:r>
    </w:p>
    <w:p w14:paraId="600CF782" w14:textId="37AC2C1D" w:rsidR="0095055B" w:rsidRDefault="00EB652B" w:rsidP="00FE36FF">
      <w:pPr>
        <w:pStyle w:val="Odstavekseznama"/>
        <w:numPr>
          <w:ilvl w:val="0"/>
          <w:numId w:val="18"/>
        </w:numPr>
        <w:jc w:val="both"/>
        <w:rPr>
          <w:rFonts w:ascii="Calibri" w:hAnsi="Calibri" w:cs="Calibri"/>
        </w:rPr>
      </w:pPr>
      <w:r w:rsidRPr="00AA4376">
        <w:rPr>
          <w:rFonts w:ascii="Calibri" w:hAnsi="Calibri" w:cs="Calibri"/>
        </w:rPr>
        <w:t xml:space="preserve">da zagotovi </w:t>
      </w:r>
      <w:r w:rsidR="0D2E4A61" w:rsidRPr="00AA4376">
        <w:rPr>
          <w:rFonts w:ascii="Calibri" w:hAnsi="Calibri" w:cs="Calibri"/>
        </w:rPr>
        <w:t>varno</w:t>
      </w:r>
      <w:r w:rsidRPr="00AA4376">
        <w:rPr>
          <w:rFonts w:ascii="Calibri" w:hAnsi="Calibri" w:cs="Calibri"/>
        </w:rPr>
        <w:t xml:space="preserve"> pošiljanje kodiranega poročila ter gesla na naslov(e), ki ga/jih bo določil naročnik. </w:t>
      </w:r>
      <w:bookmarkEnd w:id="11"/>
    </w:p>
    <w:p w14:paraId="67F9E709" w14:textId="77777777" w:rsidR="00FE36FF" w:rsidRPr="00FE36FF" w:rsidRDefault="00FE36FF" w:rsidP="00FE36FF">
      <w:pPr>
        <w:pStyle w:val="Odstavekseznama"/>
        <w:ind w:left="1800"/>
        <w:jc w:val="both"/>
        <w:rPr>
          <w:rFonts w:ascii="Calibri" w:hAnsi="Calibri" w:cs="Calibri"/>
        </w:rPr>
      </w:pPr>
    </w:p>
    <w:p w14:paraId="3CFE93A2" w14:textId="31C4A57A" w:rsidR="00562CB8" w:rsidRPr="00AA4376" w:rsidRDefault="65F15BD2" w:rsidP="005F6B48">
      <w:pPr>
        <w:pStyle w:val="Naslov2"/>
        <w:rPr>
          <w:rFonts w:ascii="Calibri" w:hAnsi="Calibri" w:cs="Calibri"/>
        </w:rPr>
      </w:pPr>
      <w:bookmarkStart w:id="12" w:name="_Toc210305413"/>
      <w:r w:rsidRPr="00AA4376">
        <w:rPr>
          <w:rFonts w:ascii="Calibri" w:hAnsi="Calibri" w:cs="Calibri"/>
        </w:rPr>
        <w:t>Splošne zahteve</w:t>
      </w:r>
      <w:bookmarkEnd w:id="12"/>
    </w:p>
    <w:p w14:paraId="07B3A337" w14:textId="77777777" w:rsidR="00562CB8" w:rsidRPr="00AA4376" w:rsidRDefault="00562CB8" w:rsidP="005F6B48">
      <w:pPr>
        <w:jc w:val="both"/>
        <w:rPr>
          <w:rFonts w:ascii="Calibri" w:hAnsi="Calibri" w:cs="Calibri"/>
          <w:b/>
          <w:bCs/>
        </w:rPr>
      </w:pPr>
    </w:p>
    <w:p w14:paraId="29A17C72" w14:textId="71B80E04" w:rsidR="00042545" w:rsidRPr="00AA4376" w:rsidRDefault="00042545" w:rsidP="005F6B48">
      <w:pPr>
        <w:tabs>
          <w:tab w:val="center" w:pos="2410"/>
          <w:tab w:val="right" w:pos="9072"/>
        </w:tabs>
        <w:spacing w:line="360" w:lineRule="auto"/>
        <w:jc w:val="both"/>
        <w:rPr>
          <w:rFonts w:ascii="Calibri" w:hAnsi="Calibri" w:cs="Calibri"/>
          <w:b/>
          <w:bCs/>
        </w:rPr>
      </w:pPr>
      <w:r w:rsidRPr="00AA4376">
        <w:rPr>
          <w:rFonts w:ascii="Calibri" w:hAnsi="Calibri" w:cs="Calibri"/>
          <w:b/>
          <w:szCs w:val="22"/>
        </w:rPr>
        <w:t>Uvodni</w:t>
      </w:r>
      <w:r w:rsidRPr="00AA4376">
        <w:rPr>
          <w:rFonts w:ascii="Calibri" w:hAnsi="Calibri" w:cs="Calibri"/>
          <w:b/>
          <w:bCs/>
        </w:rPr>
        <w:t xml:space="preserve"> sestanek</w:t>
      </w:r>
    </w:p>
    <w:p w14:paraId="332FDC9C" w14:textId="3EE6A9ED" w:rsidR="00042545" w:rsidRPr="00AA4376" w:rsidRDefault="00042545" w:rsidP="005F6B48">
      <w:pPr>
        <w:spacing w:line="260" w:lineRule="exact"/>
        <w:jc w:val="both"/>
        <w:rPr>
          <w:rFonts w:ascii="Calibri" w:eastAsiaTheme="minorEastAsia" w:hAnsi="Calibri" w:cs="Calibri"/>
          <w:szCs w:val="22"/>
          <w:lang w:eastAsia="sl-SI"/>
        </w:rPr>
      </w:pPr>
      <w:r w:rsidRPr="00AA4376">
        <w:rPr>
          <w:rFonts w:ascii="Calibri" w:eastAsiaTheme="minorEastAsia" w:hAnsi="Calibri" w:cs="Calibri"/>
          <w:szCs w:val="22"/>
          <w:lang w:eastAsia="sl-SI"/>
        </w:rPr>
        <w:t>Organizacija uvodnega sestanka je na strani naročnika, slednji ga bo sklical najkasneje v 5 delovnih dneh od nastopa veljavnosti pogodbe.</w:t>
      </w:r>
    </w:p>
    <w:p w14:paraId="4E2F132E" w14:textId="77777777" w:rsidR="00042545" w:rsidRPr="00AA4376" w:rsidRDefault="00042545" w:rsidP="005F6B48">
      <w:pPr>
        <w:spacing w:line="260" w:lineRule="exact"/>
        <w:jc w:val="both"/>
        <w:rPr>
          <w:rFonts w:ascii="Calibri" w:eastAsiaTheme="minorEastAsia" w:hAnsi="Calibri" w:cs="Calibri"/>
          <w:szCs w:val="22"/>
          <w:lang w:eastAsia="sl-SI"/>
        </w:rPr>
      </w:pPr>
    </w:p>
    <w:p w14:paraId="7EFFA2A0" w14:textId="77777777" w:rsidR="00042545" w:rsidRPr="00AA4376" w:rsidRDefault="00042545" w:rsidP="005F6B48">
      <w:pPr>
        <w:spacing w:line="260" w:lineRule="exact"/>
        <w:jc w:val="both"/>
        <w:rPr>
          <w:rFonts w:ascii="Calibri" w:eastAsiaTheme="minorEastAsia" w:hAnsi="Calibri" w:cs="Calibri"/>
          <w:szCs w:val="22"/>
          <w:lang w:eastAsia="sl-SI"/>
        </w:rPr>
      </w:pPr>
      <w:r w:rsidRPr="00AA4376">
        <w:rPr>
          <w:rFonts w:ascii="Calibri" w:eastAsiaTheme="minorEastAsia" w:hAnsi="Calibri" w:cs="Calibri"/>
          <w:szCs w:val="22"/>
          <w:lang w:eastAsia="sl-SI"/>
        </w:rPr>
        <w:t>Na uvodnem sestanku se izvajalec in naročnik dogovorita o načinu dela ter poročanju.</w:t>
      </w:r>
    </w:p>
    <w:p w14:paraId="300EC8F1" w14:textId="77777777" w:rsidR="00042545" w:rsidRPr="00AA4376" w:rsidRDefault="00042545" w:rsidP="005F6B48">
      <w:pPr>
        <w:spacing w:line="260" w:lineRule="exact"/>
        <w:jc w:val="both"/>
        <w:rPr>
          <w:rFonts w:ascii="Calibri" w:eastAsiaTheme="minorEastAsia" w:hAnsi="Calibri" w:cs="Calibri"/>
          <w:szCs w:val="22"/>
          <w:lang w:eastAsia="sl-SI"/>
        </w:rPr>
      </w:pPr>
    </w:p>
    <w:p w14:paraId="423F7FEC" w14:textId="492075F3" w:rsidR="00042545" w:rsidRPr="00AA4376" w:rsidRDefault="00042545" w:rsidP="005F6B48">
      <w:pPr>
        <w:spacing w:line="260" w:lineRule="exact"/>
        <w:jc w:val="both"/>
        <w:rPr>
          <w:rFonts w:ascii="Calibri" w:eastAsiaTheme="minorEastAsia" w:hAnsi="Calibri" w:cs="Calibri"/>
          <w:szCs w:val="22"/>
          <w:lang w:eastAsia="sl-SI"/>
        </w:rPr>
      </w:pPr>
      <w:r w:rsidRPr="00AA4376">
        <w:rPr>
          <w:rFonts w:ascii="Calibri" w:eastAsiaTheme="minorEastAsia" w:hAnsi="Calibri" w:cs="Calibri"/>
          <w:szCs w:val="22"/>
          <w:lang w:eastAsia="sl-SI"/>
        </w:rPr>
        <w:t>Izvajalec na uvodnem sestanku izve</w:t>
      </w:r>
      <w:r w:rsidR="00D24224" w:rsidRPr="00AA4376">
        <w:rPr>
          <w:rFonts w:ascii="Calibri" w:eastAsiaTheme="minorEastAsia" w:hAnsi="Calibri" w:cs="Calibri"/>
          <w:szCs w:val="22"/>
          <w:lang w:eastAsia="sl-SI"/>
        </w:rPr>
        <w:t>de</w:t>
      </w:r>
      <w:r w:rsidRPr="00AA4376">
        <w:rPr>
          <w:rFonts w:ascii="Calibri" w:eastAsiaTheme="minorEastAsia" w:hAnsi="Calibri" w:cs="Calibri"/>
          <w:szCs w:val="22"/>
          <w:lang w:eastAsia="sl-SI"/>
        </w:rPr>
        <w:t xml:space="preserve"> predstavitev, na kateri: </w:t>
      </w:r>
    </w:p>
    <w:p w14:paraId="7CAAA577" w14:textId="596B1758" w:rsidR="00054D0B" w:rsidRPr="00AA4376" w:rsidRDefault="00054D0B"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predstavi predviden </w:t>
      </w:r>
      <w:r w:rsidR="00F43280" w:rsidRPr="00AA4376">
        <w:rPr>
          <w:rFonts w:ascii="Calibri" w:hAnsi="Calibri" w:cs="Calibri"/>
          <w:szCs w:val="22"/>
        </w:rPr>
        <w:t>terminski načrt in</w:t>
      </w:r>
      <w:r w:rsidRPr="00AA4376">
        <w:rPr>
          <w:rFonts w:ascii="Calibri" w:hAnsi="Calibri" w:cs="Calibri"/>
          <w:szCs w:val="22"/>
        </w:rPr>
        <w:t xml:space="preserve"> aktivnosti za </w:t>
      </w:r>
      <w:r w:rsidR="00F43280" w:rsidRPr="00AA4376">
        <w:rPr>
          <w:rFonts w:ascii="Calibri" w:hAnsi="Calibri" w:cs="Calibri"/>
          <w:szCs w:val="22"/>
        </w:rPr>
        <w:t>uporabo orod</w:t>
      </w:r>
      <w:r w:rsidR="00A067C9" w:rsidRPr="00AA4376">
        <w:rPr>
          <w:rFonts w:ascii="Calibri" w:hAnsi="Calibri" w:cs="Calibri"/>
          <w:szCs w:val="22"/>
        </w:rPr>
        <w:t>ja</w:t>
      </w:r>
      <w:r w:rsidR="00F43280" w:rsidRPr="00AA4376">
        <w:rPr>
          <w:rFonts w:ascii="Calibri" w:hAnsi="Calibri" w:cs="Calibri"/>
          <w:szCs w:val="22"/>
        </w:rPr>
        <w:t xml:space="preserve">/vprašalnikov </w:t>
      </w:r>
      <w:r w:rsidR="00E51C86" w:rsidRPr="00AA4376">
        <w:rPr>
          <w:rFonts w:ascii="Calibri" w:hAnsi="Calibri" w:cs="Calibri"/>
          <w:szCs w:val="22"/>
        </w:rPr>
        <w:t xml:space="preserve">(v primeru </w:t>
      </w:r>
      <w:r w:rsidR="005F5695" w:rsidRPr="00AA4376">
        <w:rPr>
          <w:rFonts w:ascii="Calibri" w:hAnsi="Calibri" w:cs="Calibri"/>
          <w:szCs w:val="22"/>
        </w:rPr>
        <w:t>potrebe za prilagoditev na slovenski trg, prioritetno pojasni te zahteve)</w:t>
      </w:r>
      <w:r w:rsidR="0079395A" w:rsidRPr="00AA4376">
        <w:rPr>
          <w:rFonts w:ascii="Calibri" w:hAnsi="Calibri" w:cs="Calibri"/>
          <w:szCs w:val="22"/>
        </w:rPr>
        <w:t>,</w:t>
      </w:r>
    </w:p>
    <w:p w14:paraId="2E6AD7CE" w14:textId="23297D92" w:rsidR="00DE772A" w:rsidRPr="00AA4376" w:rsidRDefault="00042545"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izvede predstavitev predloga </w:t>
      </w:r>
      <w:r w:rsidR="00ED6980" w:rsidRPr="00AA4376">
        <w:rPr>
          <w:rFonts w:ascii="Calibri" w:hAnsi="Calibri" w:cs="Calibri"/>
          <w:szCs w:val="22"/>
        </w:rPr>
        <w:t>mapiranja</w:t>
      </w:r>
      <w:r w:rsidR="007F7549" w:rsidRPr="00AA4376">
        <w:rPr>
          <w:rFonts w:ascii="Calibri" w:hAnsi="Calibri" w:cs="Calibri"/>
          <w:szCs w:val="22"/>
        </w:rPr>
        <w:t xml:space="preserve"> sposobnosti in osebnostnih dimenzij v izbranem psihometričnem orodju </w:t>
      </w:r>
      <w:r w:rsidR="00292E58" w:rsidRPr="00AA4376">
        <w:rPr>
          <w:rFonts w:ascii="Calibri" w:hAnsi="Calibri" w:cs="Calibri"/>
          <w:szCs w:val="22"/>
        </w:rPr>
        <w:t>skladno z zahtevami naročnika</w:t>
      </w:r>
      <w:r w:rsidR="0079395A" w:rsidRPr="00AA4376">
        <w:rPr>
          <w:rFonts w:ascii="Calibri" w:hAnsi="Calibri" w:cs="Calibri"/>
          <w:szCs w:val="22"/>
        </w:rPr>
        <w:t>,</w:t>
      </w:r>
    </w:p>
    <w:p w14:paraId="7C29E363" w14:textId="50287FCA" w:rsidR="00042545" w:rsidRPr="00AA4376" w:rsidRDefault="007F7549"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 xml:space="preserve">pojasni </w:t>
      </w:r>
      <w:r w:rsidR="00833CDA" w:rsidRPr="00AA4376">
        <w:rPr>
          <w:rFonts w:ascii="Calibri" w:hAnsi="Calibri" w:cs="Calibri"/>
          <w:szCs w:val="22"/>
        </w:rPr>
        <w:t xml:space="preserve">postopek </w:t>
      </w:r>
      <w:r w:rsidR="00292E58" w:rsidRPr="00AA4376">
        <w:rPr>
          <w:rFonts w:ascii="Calibri" w:hAnsi="Calibri" w:cs="Calibri"/>
          <w:szCs w:val="22"/>
        </w:rPr>
        <w:t>priprav</w:t>
      </w:r>
      <w:r w:rsidR="00C33A62" w:rsidRPr="00AA4376">
        <w:rPr>
          <w:rFonts w:ascii="Calibri" w:hAnsi="Calibri" w:cs="Calibri"/>
          <w:szCs w:val="22"/>
        </w:rPr>
        <w:t>e</w:t>
      </w:r>
      <w:r w:rsidR="00292E58" w:rsidRPr="00AA4376">
        <w:rPr>
          <w:rFonts w:ascii="Calibri" w:hAnsi="Calibri" w:cs="Calibri"/>
          <w:szCs w:val="22"/>
        </w:rPr>
        <w:t xml:space="preserve"> poročil s strani psihologa ali certificiranega up</w:t>
      </w:r>
      <w:r w:rsidR="0079395A" w:rsidRPr="00AA4376">
        <w:rPr>
          <w:rFonts w:ascii="Calibri" w:hAnsi="Calibri" w:cs="Calibri"/>
          <w:szCs w:val="22"/>
        </w:rPr>
        <w:t>o</w:t>
      </w:r>
      <w:r w:rsidR="00292E58" w:rsidRPr="00AA4376">
        <w:rPr>
          <w:rFonts w:ascii="Calibri" w:hAnsi="Calibri" w:cs="Calibri"/>
          <w:szCs w:val="22"/>
        </w:rPr>
        <w:t>rabnika</w:t>
      </w:r>
      <w:r w:rsidR="006056F8" w:rsidRPr="00AA4376">
        <w:rPr>
          <w:rFonts w:ascii="Calibri" w:hAnsi="Calibri" w:cs="Calibri"/>
          <w:szCs w:val="22"/>
        </w:rPr>
        <w:t>,</w:t>
      </w:r>
    </w:p>
    <w:p w14:paraId="54A26333" w14:textId="7B51740B" w:rsidR="00292E58" w:rsidRPr="00AA4376" w:rsidRDefault="00F43280"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predstavi potek certificiranja</w:t>
      </w:r>
      <w:r w:rsidR="000166CE">
        <w:rPr>
          <w:rFonts w:ascii="Calibri" w:hAnsi="Calibri" w:cs="Calibri"/>
          <w:szCs w:val="22"/>
        </w:rPr>
        <w:t>/</w:t>
      </w:r>
      <w:r w:rsidR="00F54FA9" w:rsidRPr="00AA4376">
        <w:rPr>
          <w:rFonts w:ascii="Calibri" w:hAnsi="Calibri" w:cs="Calibri"/>
          <w:szCs w:val="22"/>
        </w:rPr>
        <w:t>usposabljanja</w:t>
      </w:r>
      <w:r w:rsidRPr="00AA4376">
        <w:rPr>
          <w:rFonts w:ascii="Calibri" w:hAnsi="Calibri" w:cs="Calibri"/>
          <w:szCs w:val="22"/>
        </w:rPr>
        <w:t xml:space="preserve"> uporabnikov naročnika</w:t>
      </w:r>
      <w:r w:rsidR="00292E58" w:rsidRPr="00AA4376">
        <w:rPr>
          <w:rFonts w:ascii="Calibri" w:hAnsi="Calibri" w:cs="Calibri"/>
          <w:szCs w:val="22"/>
        </w:rPr>
        <w:t>.</w:t>
      </w:r>
    </w:p>
    <w:p w14:paraId="6E05545C" w14:textId="77777777" w:rsidR="00042545" w:rsidRPr="00AA4376" w:rsidRDefault="00042545" w:rsidP="005F6B48">
      <w:pPr>
        <w:pStyle w:val="Default"/>
        <w:spacing w:after="0" w:line="240" w:lineRule="auto"/>
        <w:ind w:left="426"/>
        <w:jc w:val="both"/>
        <w:rPr>
          <w:rFonts w:ascii="Calibri" w:hAnsi="Calibri" w:cs="Calibri"/>
          <w:sz w:val="22"/>
          <w:szCs w:val="22"/>
        </w:rPr>
      </w:pPr>
    </w:p>
    <w:p w14:paraId="5D822FF3" w14:textId="62D3C8A1" w:rsidR="00042545" w:rsidRPr="00AA4376" w:rsidRDefault="00042545" w:rsidP="005F6B48">
      <w:pPr>
        <w:spacing w:line="260" w:lineRule="exact"/>
        <w:jc w:val="both"/>
        <w:rPr>
          <w:rFonts w:ascii="Calibri" w:hAnsi="Calibri" w:cs="Calibri"/>
        </w:rPr>
      </w:pPr>
      <w:r w:rsidRPr="00AA4376">
        <w:rPr>
          <w:rFonts w:ascii="Calibri" w:eastAsiaTheme="minorEastAsia" w:hAnsi="Calibri" w:cs="Calibri"/>
          <w:bCs/>
          <w:szCs w:val="22"/>
          <w:lang w:eastAsia="sl-SI"/>
        </w:rPr>
        <w:t>Na uvodnem sestanku se bo</w:t>
      </w:r>
      <w:r w:rsidR="00DF596A" w:rsidRPr="00AA4376">
        <w:rPr>
          <w:rFonts w:ascii="Calibri" w:eastAsiaTheme="minorEastAsia" w:hAnsi="Calibri" w:cs="Calibri"/>
          <w:bCs/>
          <w:szCs w:val="22"/>
          <w:lang w:eastAsia="sl-SI"/>
        </w:rPr>
        <w:t>sta</w:t>
      </w:r>
      <w:r w:rsidRPr="00AA4376">
        <w:rPr>
          <w:rFonts w:ascii="Calibri" w:eastAsiaTheme="minorEastAsia" w:hAnsi="Calibri" w:cs="Calibri"/>
          <w:bCs/>
          <w:szCs w:val="22"/>
          <w:lang w:eastAsia="sl-SI"/>
        </w:rPr>
        <w:t xml:space="preserve"> uskladi</w:t>
      </w:r>
      <w:r w:rsidR="00DF596A" w:rsidRPr="00AA4376">
        <w:rPr>
          <w:rFonts w:ascii="Calibri" w:eastAsiaTheme="minorEastAsia" w:hAnsi="Calibri" w:cs="Calibri"/>
          <w:bCs/>
          <w:szCs w:val="22"/>
          <w:lang w:eastAsia="sl-SI"/>
        </w:rPr>
        <w:t>la</w:t>
      </w:r>
      <w:r w:rsidRPr="00AA4376">
        <w:rPr>
          <w:rFonts w:ascii="Calibri" w:eastAsiaTheme="minorEastAsia" w:hAnsi="Calibri" w:cs="Calibri"/>
          <w:bCs/>
          <w:szCs w:val="22"/>
          <w:lang w:eastAsia="sl-SI"/>
        </w:rPr>
        <w:t xml:space="preserve"> načrt aktivnosti in terminski plan, ki </w:t>
      </w:r>
      <w:r w:rsidR="00DF596A" w:rsidRPr="00AA4376">
        <w:rPr>
          <w:rFonts w:ascii="Calibri" w:eastAsiaTheme="minorEastAsia" w:hAnsi="Calibri" w:cs="Calibri"/>
          <w:bCs/>
          <w:szCs w:val="22"/>
          <w:lang w:eastAsia="sl-SI"/>
        </w:rPr>
        <w:t xml:space="preserve">pa </w:t>
      </w:r>
      <w:r w:rsidRPr="00AA4376">
        <w:rPr>
          <w:rFonts w:ascii="Calibri" w:eastAsiaTheme="minorEastAsia" w:hAnsi="Calibri" w:cs="Calibri"/>
          <w:bCs/>
          <w:szCs w:val="22"/>
          <w:lang w:eastAsia="sl-SI"/>
        </w:rPr>
        <w:t>se lahko v času trajanja pogodbe kadarkoli spremeni</w:t>
      </w:r>
      <w:r w:rsidR="00A614BD" w:rsidRPr="00AA4376">
        <w:rPr>
          <w:rFonts w:ascii="Calibri" w:eastAsiaTheme="minorEastAsia" w:hAnsi="Calibri" w:cs="Calibri"/>
          <w:bCs/>
          <w:szCs w:val="22"/>
          <w:lang w:eastAsia="sl-SI"/>
        </w:rPr>
        <w:t>ta</w:t>
      </w:r>
      <w:r w:rsidRPr="00AA4376">
        <w:rPr>
          <w:rFonts w:ascii="Calibri" w:eastAsiaTheme="minorEastAsia" w:hAnsi="Calibri" w:cs="Calibri"/>
          <w:bCs/>
          <w:szCs w:val="22"/>
          <w:lang w:eastAsia="sl-SI"/>
        </w:rPr>
        <w:t xml:space="preserve"> v skladu z dogovorom med izvajalcem in naročnikom</w:t>
      </w:r>
      <w:r w:rsidR="00CB6F40" w:rsidRPr="00AA4376">
        <w:rPr>
          <w:rFonts w:ascii="Calibri" w:eastAsiaTheme="minorEastAsia" w:hAnsi="Calibri" w:cs="Calibri"/>
          <w:bCs/>
          <w:szCs w:val="22"/>
          <w:lang w:eastAsia="sl-SI"/>
        </w:rPr>
        <w:t>. Spremembe mora</w:t>
      </w:r>
      <w:r w:rsidR="00D8292A" w:rsidRPr="00AA4376">
        <w:rPr>
          <w:rFonts w:ascii="Calibri" w:eastAsiaTheme="minorEastAsia" w:hAnsi="Calibri" w:cs="Calibri"/>
          <w:bCs/>
          <w:szCs w:val="22"/>
          <w:lang w:eastAsia="sl-SI"/>
        </w:rPr>
        <w:t xml:space="preserve"> </w:t>
      </w:r>
      <w:r w:rsidR="00CB6F40" w:rsidRPr="00AA4376">
        <w:rPr>
          <w:rFonts w:ascii="Calibri" w:eastAsiaTheme="minorEastAsia" w:hAnsi="Calibri" w:cs="Calibri"/>
          <w:bCs/>
          <w:szCs w:val="22"/>
          <w:lang w:eastAsia="sl-SI"/>
        </w:rPr>
        <w:t>potr</w:t>
      </w:r>
      <w:r w:rsidR="00D8292A" w:rsidRPr="00AA4376">
        <w:rPr>
          <w:rFonts w:ascii="Calibri" w:eastAsiaTheme="minorEastAsia" w:hAnsi="Calibri" w:cs="Calibri"/>
          <w:bCs/>
          <w:szCs w:val="22"/>
          <w:lang w:eastAsia="sl-SI"/>
        </w:rPr>
        <w:t xml:space="preserve">diti naročnik. </w:t>
      </w:r>
    </w:p>
    <w:p w14:paraId="7735DBE3" w14:textId="77777777" w:rsidR="00054D0B" w:rsidRPr="00AA4376" w:rsidRDefault="00054D0B" w:rsidP="005F6B48">
      <w:pPr>
        <w:autoSpaceDE w:val="0"/>
        <w:autoSpaceDN w:val="0"/>
        <w:adjustRightInd w:val="0"/>
        <w:jc w:val="both"/>
        <w:rPr>
          <w:rFonts w:ascii="Calibri" w:eastAsiaTheme="minorHAnsi" w:hAnsi="Calibri" w:cs="Calibri"/>
          <w:b/>
          <w:bCs/>
          <w:szCs w:val="22"/>
          <w:lang w:eastAsia="en-US"/>
        </w:rPr>
      </w:pPr>
    </w:p>
    <w:p w14:paraId="01E57006" w14:textId="3EFC7C35" w:rsidR="005430CC" w:rsidRPr="00AA4376" w:rsidRDefault="00042545" w:rsidP="005F6B48">
      <w:pPr>
        <w:tabs>
          <w:tab w:val="center" w:pos="2410"/>
          <w:tab w:val="right" w:pos="9072"/>
        </w:tabs>
        <w:spacing w:line="360" w:lineRule="auto"/>
        <w:jc w:val="both"/>
        <w:rPr>
          <w:rFonts w:ascii="Calibri" w:eastAsiaTheme="minorHAnsi" w:hAnsi="Calibri" w:cs="Calibri"/>
          <w:b/>
          <w:bCs/>
          <w:szCs w:val="22"/>
          <w:lang w:eastAsia="en-US"/>
        </w:rPr>
      </w:pPr>
      <w:r w:rsidRPr="00AA4376">
        <w:rPr>
          <w:rFonts w:ascii="Calibri" w:hAnsi="Calibri" w:cs="Calibri"/>
          <w:b/>
          <w:szCs w:val="22"/>
        </w:rPr>
        <w:t>Lokacije</w:t>
      </w:r>
      <w:r w:rsidRPr="00AA4376">
        <w:rPr>
          <w:rFonts w:ascii="Calibri" w:eastAsiaTheme="minorHAnsi" w:hAnsi="Calibri" w:cs="Calibri"/>
          <w:b/>
          <w:bCs/>
          <w:szCs w:val="22"/>
          <w:lang w:eastAsia="en-US"/>
        </w:rPr>
        <w:t xml:space="preserve"> sestankov</w:t>
      </w:r>
    </w:p>
    <w:p w14:paraId="55C1E5CE" w14:textId="1055E00D" w:rsidR="00042545" w:rsidRPr="00AA4376" w:rsidRDefault="00042545" w:rsidP="005F6B48">
      <w:pPr>
        <w:autoSpaceDE w:val="0"/>
        <w:autoSpaceDN w:val="0"/>
        <w:adjustRightInd w:val="0"/>
        <w:jc w:val="both"/>
        <w:rPr>
          <w:rFonts w:ascii="Calibri" w:eastAsiaTheme="minorHAnsi" w:hAnsi="Calibri" w:cs="Calibri"/>
          <w:b/>
          <w:bCs/>
          <w:szCs w:val="22"/>
          <w:lang w:eastAsia="en-US"/>
        </w:rPr>
      </w:pPr>
      <w:r w:rsidRPr="00AA4376">
        <w:rPr>
          <w:rFonts w:ascii="Calibri" w:eastAsiaTheme="minorHAnsi" w:hAnsi="Calibri" w:cs="Calibri"/>
          <w:szCs w:val="22"/>
          <w:lang w:eastAsia="en-US"/>
        </w:rPr>
        <w:t xml:space="preserve">Sestanki z </w:t>
      </w:r>
      <w:r w:rsidR="00B26EC9" w:rsidRPr="00AA4376">
        <w:rPr>
          <w:rFonts w:ascii="Calibri" w:eastAsiaTheme="minorHAnsi" w:hAnsi="Calibri" w:cs="Calibri"/>
          <w:szCs w:val="22"/>
          <w:lang w:eastAsia="en-US"/>
        </w:rPr>
        <w:t>izvajalcem</w:t>
      </w:r>
      <w:r w:rsidRPr="00AA4376">
        <w:rPr>
          <w:rFonts w:ascii="Calibri" w:eastAsiaTheme="minorHAnsi" w:hAnsi="Calibri" w:cs="Calibri"/>
          <w:szCs w:val="22"/>
          <w:lang w:eastAsia="en-US"/>
        </w:rPr>
        <w:t xml:space="preserve"> in naročnikom potekajo na lokaciji MJU oz. na daljavo. I</w:t>
      </w:r>
      <w:r w:rsidR="00B26EC9" w:rsidRPr="00AA4376">
        <w:rPr>
          <w:rFonts w:ascii="Calibri" w:eastAsiaTheme="minorHAnsi" w:hAnsi="Calibri" w:cs="Calibri"/>
          <w:szCs w:val="22"/>
          <w:lang w:eastAsia="en-US"/>
        </w:rPr>
        <w:t>zvajalcu</w:t>
      </w:r>
      <w:r w:rsidRPr="00AA4376">
        <w:rPr>
          <w:rFonts w:ascii="Calibri" w:eastAsiaTheme="minorHAnsi" w:hAnsi="Calibri" w:cs="Calibri"/>
          <w:szCs w:val="22"/>
          <w:lang w:eastAsia="en-US"/>
        </w:rPr>
        <w:t xml:space="preserve"> za udeležbo</w:t>
      </w:r>
      <w:r w:rsidR="00C035E0" w:rsidRPr="00AA4376">
        <w:rPr>
          <w:rFonts w:ascii="Calibri" w:eastAsiaTheme="minorHAnsi" w:hAnsi="Calibri" w:cs="Calibri"/>
          <w:szCs w:val="22"/>
          <w:lang w:eastAsia="en-US"/>
        </w:rPr>
        <w:t xml:space="preserve"> na sestankih</w:t>
      </w:r>
      <w:r w:rsidRPr="00AA4376">
        <w:rPr>
          <w:rFonts w:ascii="Calibri" w:eastAsiaTheme="minorHAnsi" w:hAnsi="Calibri" w:cs="Calibri"/>
          <w:szCs w:val="22"/>
          <w:lang w:eastAsia="en-US"/>
        </w:rPr>
        <w:t xml:space="preserve"> ne pripadajo morebitni dodatni potni stroški. </w:t>
      </w:r>
    </w:p>
    <w:p w14:paraId="0A99EF39" w14:textId="77777777" w:rsidR="00042545" w:rsidRPr="00AA4376" w:rsidRDefault="00042545" w:rsidP="005F6B48">
      <w:pPr>
        <w:autoSpaceDE w:val="0"/>
        <w:autoSpaceDN w:val="0"/>
        <w:adjustRightInd w:val="0"/>
        <w:jc w:val="both"/>
        <w:rPr>
          <w:rFonts w:ascii="Calibri" w:eastAsiaTheme="minorHAnsi" w:hAnsi="Calibri" w:cs="Calibri"/>
          <w:szCs w:val="22"/>
          <w:lang w:eastAsia="en-US"/>
        </w:rPr>
      </w:pPr>
    </w:p>
    <w:p w14:paraId="4E7B19F3" w14:textId="77777777" w:rsidR="00042545" w:rsidRPr="00AA4376" w:rsidRDefault="00042545" w:rsidP="005F6B48">
      <w:pPr>
        <w:tabs>
          <w:tab w:val="center" w:pos="2410"/>
          <w:tab w:val="right" w:pos="9072"/>
        </w:tabs>
        <w:spacing w:line="360" w:lineRule="auto"/>
        <w:jc w:val="both"/>
        <w:rPr>
          <w:rFonts w:ascii="Calibri" w:eastAsiaTheme="minorHAnsi" w:hAnsi="Calibri" w:cs="Calibri"/>
          <w:b/>
          <w:bCs/>
          <w:szCs w:val="22"/>
          <w:lang w:eastAsia="en-US"/>
        </w:rPr>
      </w:pPr>
      <w:r w:rsidRPr="00AA4376">
        <w:rPr>
          <w:rFonts w:ascii="Calibri" w:hAnsi="Calibri" w:cs="Calibri"/>
          <w:b/>
          <w:szCs w:val="22"/>
        </w:rPr>
        <w:t>Komunikacija</w:t>
      </w:r>
      <w:r w:rsidRPr="00AA4376">
        <w:rPr>
          <w:rFonts w:ascii="Calibri" w:eastAsiaTheme="minorHAnsi" w:hAnsi="Calibri" w:cs="Calibri"/>
          <w:b/>
          <w:bCs/>
          <w:szCs w:val="22"/>
          <w:lang w:eastAsia="en-US"/>
        </w:rPr>
        <w:t xml:space="preserve"> naročnika z izvajalcem</w:t>
      </w:r>
    </w:p>
    <w:p w14:paraId="3109ACC0" w14:textId="1DDD96D3" w:rsidR="00A35508" w:rsidRPr="00AA4376" w:rsidRDefault="00042545" w:rsidP="005F6B48">
      <w:pPr>
        <w:autoSpaceDE w:val="0"/>
        <w:autoSpaceDN w:val="0"/>
        <w:adjustRightInd w:val="0"/>
        <w:jc w:val="both"/>
        <w:rPr>
          <w:rFonts w:ascii="Calibri" w:eastAsiaTheme="minorHAnsi" w:hAnsi="Calibri" w:cs="Calibri"/>
          <w:szCs w:val="22"/>
          <w:lang w:eastAsia="en-US"/>
        </w:rPr>
      </w:pPr>
      <w:r w:rsidRPr="00AA4376">
        <w:rPr>
          <w:rFonts w:ascii="Calibri" w:eastAsiaTheme="minorHAnsi" w:hAnsi="Calibri" w:cs="Calibri"/>
          <w:szCs w:val="22"/>
          <w:lang w:eastAsia="en-US"/>
        </w:rPr>
        <w:t>Komunikacija z naročnikom poteka v slovenskem jeziku. Prav tako mora biti v slovenskem jeziku pripravljena vsa zahtevana dokumentacija.</w:t>
      </w:r>
      <w:r w:rsidR="00A35508" w:rsidRPr="00AA4376">
        <w:rPr>
          <w:rFonts w:ascii="Calibri" w:eastAsiaTheme="minorHAnsi" w:hAnsi="Calibri" w:cs="Calibri"/>
          <w:szCs w:val="22"/>
          <w:lang w:eastAsia="en-US"/>
        </w:rPr>
        <w:t xml:space="preserve"> Če </w:t>
      </w:r>
      <w:r w:rsidR="00AD69AE" w:rsidRPr="00AA4376">
        <w:rPr>
          <w:rFonts w:ascii="Calibri" w:eastAsiaTheme="minorHAnsi" w:hAnsi="Calibri" w:cs="Calibri"/>
          <w:szCs w:val="22"/>
          <w:lang w:eastAsia="en-US"/>
        </w:rPr>
        <w:t>izvajalec</w:t>
      </w:r>
      <w:r w:rsidR="00A35508" w:rsidRPr="00AA4376">
        <w:rPr>
          <w:rFonts w:ascii="Calibri" w:eastAsiaTheme="minorHAnsi" w:hAnsi="Calibri" w:cs="Calibri"/>
          <w:szCs w:val="22"/>
          <w:lang w:eastAsia="en-US"/>
        </w:rPr>
        <w:t xml:space="preserve"> ne govori slovenskega jezika ter ne pozna slovenskega strokovnega izrazoslovja, mora na svoje stroške zagotoviti uradnega tolmača/prevajalca z znanjem slovenskega jezika in slovenskega strokovnega izrazoslovja.</w:t>
      </w:r>
    </w:p>
    <w:p w14:paraId="1D73786C" w14:textId="77777777" w:rsidR="00A35508" w:rsidRPr="00AA4376" w:rsidRDefault="00A35508" w:rsidP="005F6B48">
      <w:pPr>
        <w:tabs>
          <w:tab w:val="left" w:pos="1120"/>
        </w:tabs>
        <w:autoSpaceDE w:val="0"/>
        <w:autoSpaceDN w:val="0"/>
        <w:adjustRightInd w:val="0"/>
        <w:jc w:val="both"/>
        <w:rPr>
          <w:rFonts w:ascii="Calibri" w:hAnsi="Calibri" w:cs="Calibri"/>
          <w:b/>
          <w:bCs/>
          <w:color w:val="000000"/>
          <w:szCs w:val="22"/>
        </w:rPr>
      </w:pPr>
    </w:p>
    <w:p w14:paraId="4A5E2A52" w14:textId="324183C0" w:rsidR="00562CB8" w:rsidRPr="00AA4376" w:rsidRDefault="00562CB8" w:rsidP="005F6B48">
      <w:pPr>
        <w:tabs>
          <w:tab w:val="center" w:pos="2410"/>
          <w:tab w:val="right" w:pos="9072"/>
        </w:tabs>
        <w:spacing w:line="360" w:lineRule="auto"/>
        <w:jc w:val="both"/>
        <w:rPr>
          <w:rFonts w:ascii="Calibri" w:hAnsi="Calibri" w:cs="Calibri"/>
          <w:b/>
          <w:szCs w:val="22"/>
        </w:rPr>
      </w:pPr>
      <w:r w:rsidRPr="00AA4376">
        <w:rPr>
          <w:rFonts w:ascii="Calibri" w:hAnsi="Calibri" w:cs="Calibri"/>
          <w:b/>
          <w:szCs w:val="22"/>
        </w:rPr>
        <w:t>Certificiranje</w:t>
      </w:r>
      <w:r w:rsidR="003F396E">
        <w:rPr>
          <w:rFonts w:ascii="Calibri" w:hAnsi="Calibri" w:cs="Calibri"/>
          <w:b/>
          <w:szCs w:val="22"/>
        </w:rPr>
        <w:t>/</w:t>
      </w:r>
      <w:r w:rsidR="00202DAE" w:rsidRPr="00AA4376">
        <w:rPr>
          <w:rFonts w:ascii="Calibri" w:hAnsi="Calibri" w:cs="Calibri"/>
          <w:b/>
          <w:szCs w:val="22"/>
        </w:rPr>
        <w:t>usposabljanje</w:t>
      </w:r>
    </w:p>
    <w:p w14:paraId="00C76EBC" w14:textId="2441CA18" w:rsidR="00D8292A" w:rsidRPr="00AA4376" w:rsidRDefault="00D8292A" w:rsidP="005F6B48">
      <w:pPr>
        <w:tabs>
          <w:tab w:val="left" w:pos="1120"/>
        </w:tabs>
        <w:autoSpaceDE w:val="0"/>
        <w:autoSpaceDN w:val="0"/>
        <w:adjustRightInd w:val="0"/>
        <w:spacing w:after="200"/>
        <w:jc w:val="both"/>
        <w:rPr>
          <w:rFonts w:ascii="Calibri" w:hAnsi="Calibri" w:cs="Calibri"/>
          <w:color w:val="000000"/>
        </w:rPr>
      </w:pPr>
      <w:bookmarkStart w:id="13" w:name="_Hlk190421455"/>
      <w:r w:rsidRPr="00AA4376">
        <w:rPr>
          <w:rFonts w:ascii="Calibri" w:hAnsi="Calibri" w:cs="Calibri"/>
          <w:color w:val="000000" w:themeColor="text1"/>
        </w:rPr>
        <w:t>Certificiranje</w:t>
      </w:r>
      <w:r w:rsidR="00E749C3">
        <w:rPr>
          <w:rFonts w:ascii="Calibri" w:hAnsi="Calibri" w:cs="Calibri"/>
          <w:color w:val="000000" w:themeColor="text1"/>
        </w:rPr>
        <w:t xml:space="preserve">/usposabljanje </w:t>
      </w:r>
      <w:r w:rsidR="00D1493B" w:rsidRPr="00AA4376">
        <w:rPr>
          <w:rFonts w:ascii="Calibri" w:hAnsi="Calibri" w:cs="Calibri"/>
          <w:color w:val="000000" w:themeColor="text1"/>
        </w:rPr>
        <w:t>uporabnikov naročnika</w:t>
      </w:r>
      <w:r w:rsidRPr="00AA4376">
        <w:rPr>
          <w:rFonts w:ascii="Calibri" w:hAnsi="Calibri" w:cs="Calibri"/>
          <w:color w:val="000000" w:themeColor="text1"/>
        </w:rPr>
        <w:t xml:space="preserve"> obsega</w:t>
      </w:r>
      <w:r w:rsidR="006056F8" w:rsidRPr="00AA4376">
        <w:rPr>
          <w:rFonts w:ascii="Calibri" w:hAnsi="Calibri" w:cs="Calibri"/>
          <w:color w:val="000000" w:themeColor="text1"/>
        </w:rPr>
        <w:t xml:space="preserve"> </w:t>
      </w:r>
      <w:r w:rsidRPr="00AA4376">
        <w:rPr>
          <w:rFonts w:ascii="Calibri" w:hAnsi="Calibri" w:cs="Calibri"/>
          <w:color w:val="000000" w:themeColor="text1"/>
        </w:rPr>
        <w:t xml:space="preserve">usposabljanje za </w:t>
      </w:r>
      <w:r w:rsidR="00FF30E4" w:rsidRPr="00AA4376">
        <w:rPr>
          <w:rFonts w:ascii="Calibri" w:hAnsi="Calibri" w:cs="Calibri"/>
          <w:color w:val="000000" w:themeColor="text1"/>
        </w:rPr>
        <w:t>uporabo orodja</w:t>
      </w:r>
      <w:r w:rsidR="00F55FD0">
        <w:rPr>
          <w:rFonts w:ascii="Calibri" w:hAnsi="Calibri" w:cs="Calibri"/>
          <w:color w:val="000000" w:themeColor="text1"/>
        </w:rPr>
        <w:t>/vprašalnikov</w:t>
      </w:r>
      <w:r w:rsidR="00FF30E4" w:rsidRPr="00AA4376">
        <w:rPr>
          <w:rFonts w:ascii="Calibri" w:hAnsi="Calibri" w:cs="Calibri"/>
          <w:color w:val="000000" w:themeColor="text1"/>
        </w:rPr>
        <w:t xml:space="preserve"> in za </w:t>
      </w:r>
      <w:r w:rsidRPr="00AA4376">
        <w:rPr>
          <w:rFonts w:ascii="Calibri" w:hAnsi="Calibri" w:cs="Calibri"/>
          <w:color w:val="000000" w:themeColor="text1"/>
        </w:rPr>
        <w:t>interpretiranje poročil o presoji kompetenc</w:t>
      </w:r>
      <w:r w:rsidR="001345B8" w:rsidRPr="00AA4376">
        <w:rPr>
          <w:rFonts w:ascii="Calibri" w:hAnsi="Calibri" w:cs="Calibri"/>
          <w:color w:val="000000" w:themeColor="text1"/>
        </w:rPr>
        <w:t>, pripravljenega s strani psihologa oz. certificiranega uporabnika na strani izvajalca.</w:t>
      </w:r>
    </w:p>
    <w:p w14:paraId="35F86E8B" w14:textId="1B9F38ED" w:rsidR="00C10ACE" w:rsidRPr="00AA4376" w:rsidRDefault="00C10ACE" w:rsidP="005F6B48">
      <w:pPr>
        <w:tabs>
          <w:tab w:val="left" w:pos="1120"/>
        </w:tabs>
        <w:autoSpaceDE w:val="0"/>
        <w:autoSpaceDN w:val="0"/>
        <w:adjustRightInd w:val="0"/>
        <w:jc w:val="both"/>
        <w:rPr>
          <w:rFonts w:ascii="Calibri" w:hAnsi="Calibri" w:cs="Calibri"/>
          <w:color w:val="000000"/>
          <w:szCs w:val="22"/>
        </w:rPr>
      </w:pPr>
      <w:r w:rsidRPr="00AA4376">
        <w:rPr>
          <w:rFonts w:ascii="Calibri" w:hAnsi="Calibri" w:cs="Calibri"/>
          <w:color w:val="000000"/>
          <w:szCs w:val="22"/>
        </w:rPr>
        <w:t>Certificiranje</w:t>
      </w:r>
      <w:r w:rsidR="00E749C3">
        <w:rPr>
          <w:rFonts w:ascii="Calibri" w:hAnsi="Calibri" w:cs="Calibri"/>
          <w:color w:val="000000"/>
          <w:szCs w:val="22"/>
        </w:rPr>
        <w:t>/usposabljanje</w:t>
      </w:r>
      <w:r w:rsidRPr="00AA4376">
        <w:rPr>
          <w:rFonts w:ascii="Calibri" w:hAnsi="Calibri" w:cs="Calibri"/>
          <w:color w:val="000000"/>
          <w:szCs w:val="22"/>
        </w:rPr>
        <w:t xml:space="preserve"> lahko poteka tako v živo kot tudi na daljavo.</w:t>
      </w:r>
    </w:p>
    <w:bookmarkEnd w:id="13"/>
    <w:p w14:paraId="716213DE" w14:textId="77777777" w:rsidR="00292D50" w:rsidRPr="00AA4376" w:rsidRDefault="00292D50" w:rsidP="005F6B48">
      <w:pPr>
        <w:tabs>
          <w:tab w:val="left" w:pos="1120"/>
        </w:tabs>
        <w:autoSpaceDE w:val="0"/>
        <w:autoSpaceDN w:val="0"/>
        <w:adjustRightInd w:val="0"/>
        <w:jc w:val="both"/>
        <w:rPr>
          <w:rFonts w:ascii="Calibri" w:hAnsi="Calibri" w:cs="Calibri"/>
          <w:color w:val="000000"/>
          <w:szCs w:val="22"/>
        </w:rPr>
      </w:pPr>
    </w:p>
    <w:p w14:paraId="4FADDD17" w14:textId="64ACA950" w:rsidR="00C10ACE" w:rsidRPr="00AA4376" w:rsidRDefault="00C10ACE" w:rsidP="005F6B48">
      <w:pPr>
        <w:tabs>
          <w:tab w:val="left" w:pos="1120"/>
        </w:tabs>
        <w:autoSpaceDE w:val="0"/>
        <w:autoSpaceDN w:val="0"/>
        <w:adjustRightInd w:val="0"/>
        <w:jc w:val="both"/>
        <w:rPr>
          <w:rFonts w:ascii="Calibri" w:hAnsi="Calibri" w:cs="Calibri"/>
          <w:color w:val="000000"/>
          <w:szCs w:val="22"/>
        </w:rPr>
      </w:pPr>
      <w:r w:rsidRPr="00AA4376">
        <w:rPr>
          <w:rFonts w:ascii="Calibri" w:hAnsi="Calibri" w:cs="Calibri"/>
          <w:color w:val="000000"/>
          <w:szCs w:val="22"/>
        </w:rPr>
        <w:t>V primeru izvedbe certificiranja</w:t>
      </w:r>
      <w:r w:rsidR="00E749C3">
        <w:rPr>
          <w:rFonts w:ascii="Calibri" w:hAnsi="Calibri" w:cs="Calibri"/>
          <w:color w:val="000000"/>
          <w:szCs w:val="22"/>
        </w:rPr>
        <w:t>/usposabljanja</w:t>
      </w:r>
      <w:r w:rsidRPr="00AA4376">
        <w:rPr>
          <w:rFonts w:ascii="Calibri" w:hAnsi="Calibri" w:cs="Calibri"/>
          <w:color w:val="000000"/>
          <w:szCs w:val="22"/>
        </w:rPr>
        <w:t xml:space="preserve"> na daljavo izbrani </w:t>
      </w:r>
      <w:r w:rsidR="00B26EC9" w:rsidRPr="00AA4376">
        <w:rPr>
          <w:rFonts w:ascii="Calibri" w:hAnsi="Calibri" w:cs="Calibri"/>
          <w:color w:val="000000"/>
          <w:szCs w:val="22"/>
        </w:rPr>
        <w:t>izvajalec</w:t>
      </w:r>
      <w:r w:rsidRPr="00AA4376">
        <w:rPr>
          <w:rFonts w:ascii="Calibri" w:hAnsi="Calibri" w:cs="Calibri"/>
          <w:color w:val="000000"/>
          <w:szCs w:val="22"/>
        </w:rPr>
        <w:t xml:space="preserve"> zagotovi vso potrebno infrastrukturo.</w:t>
      </w:r>
    </w:p>
    <w:p w14:paraId="03CCCA4D" w14:textId="77777777" w:rsidR="00292D50" w:rsidRPr="00AA4376" w:rsidRDefault="00292D50" w:rsidP="005F6B48">
      <w:pPr>
        <w:tabs>
          <w:tab w:val="left" w:pos="1120"/>
        </w:tabs>
        <w:autoSpaceDE w:val="0"/>
        <w:autoSpaceDN w:val="0"/>
        <w:adjustRightInd w:val="0"/>
        <w:jc w:val="both"/>
        <w:rPr>
          <w:rFonts w:ascii="Calibri" w:hAnsi="Calibri" w:cs="Calibri"/>
          <w:color w:val="000000"/>
          <w:szCs w:val="22"/>
        </w:rPr>
      </w:pPr>
    </w:p>
    <w:p w14:paraId="38A8DAB2" w14:textId="3BA87243" w:rsidR="00C10ACE" w:rsidRPr="00AA4376" w:rsidRDefault="00C10ACE" w:rsidP="005F6B48">
      <w:pPr>
        <w:tabs>
          <w:tab w:val="left" w:pos="1120"/>
        </w:tabs>
        <w:autoSpaceDE w:val="0"/>
        <w:autoSpaceDN w:val="0"/>
        <w:adjustRightInd w:val="0"/>
        <w:jc w:val="both"/>
        <w:rPr>
          <w:rFonts w:ascii="Calibri" w:hAnsi="Calibri" w:cs="Calibri"/>
          <w:szCs w:val="22"/>
        </w:rPr>
      </w:pPr>
      <w:r w:rsidRPr="00AA4376">
        <w:rPr>
          <w:rFonts w:ascii="Calibri" w:hAnsi="Calibri" w:cs="Calibri"/>
          <w:color w:val="000000"/>
          <w:szCs w:val="22"/>
        </w:rPr>
        <w:t>V primeru izvedbe v živo izvajalec zagotovi ustrezne prostore in vse potrebne pripomočke za uspešno izvedbo certificiranja</w:t>
      </w:r>
      <w:r w:rsidR="00960F3C">
        <w:rPr>
          <w:rFonts w:ascii="Calibri" w:hAnsi="Calibri" w:cs="Calibri"/>
          <w:color w:val="000000"/>
          <w:szCs w:val="22"/>
        </w:rPr>
        <w:t>/usposabljanja</w:t>
      </w:r>
      <w:r w:rsidRPr="00AA4376">
        <w:rPr>
          <w:rFonts w:ascii="Calibri" w:hAnsi="Calibri" w:cs="Calibri"/>
          <w:color w:val="000000"/>
          <w:szCs w:val="22"/>
        </w:rPr>
        <w:t xml:space="preserve">. </w:t>
      </w:r>
      <w:r w:rsidR="00042545" w:rsidRPr="00AA4376">
        <w:rPr>
          <w:rFonts w:ascii="Calibri" w:hAnsi="Calibri" w:cs="Calibri"/>
          <w:szCs w:val="22"/>
        </w:rPr>
        <w:t>Prostori se morajo nahajati na območju Mestne občine Ljubljana.</w:t>
      </w:r>
      <w:r w:rsidR="00292E58" w:rsidRPr="00AA4376">
        <w:rPr>
          <w:rFonts w:ascii="Calibri" w:hAnsi="Calibri" w:cs="Calibri"/>
          <w:szCs w:val="22"/>
        </w:rPr>
        <w:t xml:space="preserve"> </w:t>
      </w:r>
      <w:r w:rsidR="00042545" w:rsidRPr="00AA4376">
        <w:rPr>
          <w:rFonts w:ascii="Calibri" w:hAnsi="Calibri" w:cs="Calibri"/>
          <w:szCs w:val="22"/>
        </w:rPr>
        <w:t>Lokacija usposabljanj mora biti dostopna z mestnim potniškim prometom, oddaljenost avtobusne postaje od lokacije usposabljanja pa ne sme biti več kot 300 m.</w:t>
      </w:r>
    </w:p>
    <w:p w14:paraId="117D7340" w14:textId="77777777" w:rsidR="00042545" w:rsidRPr="00AA4376" w:rsidRDefault="00042545" w:rsidP="005F6B48">
      <w:pPr>
        <w:jc w:val="both"/>
        <w:rPr>
          <w:rFonts w:ascii="Calibri" w:hAnsi="Calibri" w:cs="Calibri"/>
          <w:szCs w:val="22"/>
        </w:rPr>
      </w:pPr>
    </w:p>
    <w:p w14:paraId="14BB0FB5" w14:textId="0AF2BBAF" w:rsidR="00042545" w:rsidRPr="00AA4376" w:rsidRDefault="00042545" w:rsidP="005F6B48">
      <w:pPr>
        <w:overflowPunct w:val="0"/>
        <w:autoSpaceDE w:val="0"/>
        <w:autoSpaceDN w:val="0"/>
        <w:adjustRightInd w:val="0"/>
        <w:contextualSpacing/>
        <w:jc w:val="both"/>
        <w:rPr>
          <w:rFonts w:ascii="Calibri" w:hAnsi="Calibri" w:cs="Calibri"/>
          <w:szCs w:val="22"/>
        </w:rPr>
      </w:pPr>
      <w:r w:rsidRPr="00AA4376">
        <w:rPr>
          <w:rFonts w:ascii="Calibri" w:hAnsi="Calibri" w:cs="Calibri"/>
          <w:szCs w:val="22"/>
        </w:rPr>
        <w:t xml:space="preserve">Vsi udeleženci </w:t>
      </w:r>
      <w:r w:rsidR="00C10ACE" w:rsidRPr="00AA4376">
        <w:rPr>
          <w:rFonts w:ascii="Calibri" w:hAnsi="Calibri" w:cs="Calibri"/>
          <w:szCs w:val="22"/>
        </w:rPr>
        <w:t>certificiranja</w:t>
      </w:r>
      <w:r w:rsidR="00960F3C">
        <w:rPr>
          <w:rFonts w:ascii="Calibri" w:hAnsi="Calibri" w:cs="Calibri"/>
          <w:szCs w:val="22"/>
        </w:rPr>
        <w:t>/usposabljanja</w:t>
      </w:r>
      <w:r w:rsidRPr="00AA4376">
        <w:rPr>
          <w:rFonts w:ascii="Calibri" w:hAnsi="Calibri" w:cs="Calibri"/>
          <w:szCs w:val="22"/>
        </w:rPr>
        <w:t xml:space="preserve"> prej</w:t>
      </w:r>
      <w:r w:rsidR="00D24224" w:rsidRPr="00AA4376">
        <w:rPr>
          <w:rFonts w:ascii="Calibri" w:hAnsi="Calibri" w:cs="Calibri"/>
          <w:szCs w:val="22"/>
        </w:rPr>
        <w:t>mejo</w:t>
      </w:r>
      <w:r w:rsidRPr="00AA4376">
        <w:rPr>
          <w:rFonts w:ascii="Calibri" w:hAnsi="Calibri" w:cs="Calibri"/>
          <w:szCs w:val="22"/>
        </w:rPr>
        <w:t xml:space="preserve"> gradivo</w:t>
      </w:r>
      <w:r w:rsidR="00831867" w:rsidRPr="00AA4376">
        <w:rPr>
          <w:rFonts w:ascii="Calibri" w:hAnsi="Calibri" w:cs="Calibri"/>
          <w:szCs w:val="22"/>
        </w:rPr>
        <w:t xml:space="preserve"> o uporabi orodja in interpretaciji poročil. </w:t>
      </w:r>
      <w:r w:rsidR="00054D0B" w:rsidRPr="00AA4376">
        <w:rPr>
          <w:rFonts w:ascii="Calibri" w:hAnsi="Calibri" w:cs="Calibri"/>
          <w:szCs w:val="22"/>
        </w:rPr>
        <w:t>B</w:t>
      </w:r>
      <w:r w:rsidRPr="00AA4376">
        <w:rPr>
          <w:rFonts w:ascii="Calibri" w:hAnsi="Calibri" w:cs="Calibri"/>
          <w:szCs w:val="22"/>
        </w:rPr>
        <w:t>iti mora pripravljeno in prilagojeno za različne ciljne skupine, kot je opredeljeno v specifikacijah, tj. za zaposlene</w:t>
      </w:r>
      <w:r w:rsidR="00831867" w:rsidRPr="00AA4376">
        <w:rPr>
          <w:rFonts w:ascii="Calibri" w:hAnsi="Calibri" w:cs="Calibri"/>
          <w:szCs w:val="22"/>
        </w:rPr>
        <w:t xml:space="preserve"> na </w:t>
      </w:r>
      <w:r w:rsidR="00292E58" w:rsidRPr="00AA4376">
        <w:rPr>
          <w:rFonts w:ascii="Calibri" w:hAnsi="Calibri" w:cs="Calibri"/>
          <w:szCs w:val="22"/>
        </w:rPr>
        <w:t>C</w:t>
      </w:r>
      <w:r w:rsidR="00831867" w:rsidRPr="00AA4376">
        <w:rPr>
          <w:rFonts w:ascii="Calibri" w:hAnsi="Calibri" w:cs="Calibri"/>
          <w:szCs w:val="22"/>
        </w:rPr>
        <w:t>entru za kadre</w:t>
      </w:r>
      <w:r w:rsidR="001345B8" w:rsidRPr="00AA4376">
        <w:rPr>
          <w:rFonts w:ascii="Calibri" w:hAnsi="Calibri" w:cs="Calibri"/>
          <w:szCs w:val="22"/>
        </w:rPr>
        <w:t xml:space="preserve"> in </w:t>
      </w:r>
      <w:r w:rsidR="00831867" w:rsidRPr="00AA4376">
        <w:rPr>
          <w:rFonts w:ascii="Calibri" w:hAnsi="Calibri" w:cs="Calibri"/>
          <w:szCs w:val="22"/>
        </w:rPr>
        <w:t xml:space="preserve">za zaposlene kadrovike </w:t>
      </w:r>
      <w:r w:rsidR="00280D00" w:rsidRPr="00AA4376">
        <w:rPr>
          <w:rFonts w:ascii="Calibri" w:hAnsi="Calibri" w:cs="Calibri"/>
          <w:szCs w:val="22"/>
        </w:rPr>
        <w:t xml:space="preserve">v </w:t>
      </w:r>
      <w:r w:rsidR="00831867" w:rsidRPr="00AA4376">
        <w:rPr>
          <w:rFonts w:ascii="Calibri" w:hAnsi="Calibri" w:cs="Calibri"/>
          <w:szCs w:val="22"/>
        </w:rPr>
        <w:t xml:space="preserve">organih </w:t>
      </w:r>
      <w:r w:rsidR="00280D00" w:rsidRPr="00AA4376">
        <w:rPr>
          <w:rFonts w:ascii="Calibri" w:hAnsi="Calibri" w:cs="Calibri"/>
          <w:szCs w:val="22"/>
        </w:rPr>
        <w:t>državne uprave</w:t>
      </w:r>
      <w:r w:rsidR="00831867" w:rsidRPr="00AA4376">
        <w:rPr>
          <w:rFonts w:ascii="Calibri" w:hAnsi="Calibri" w:cs="Calibri"/>
          <w:szCs w:val="22"/>
        </w:rPr>
        <w:t>.</w:t>
      </w:r>
    </w:p>
    <w:p w14:paraId="675641BB" w14:textId="77777777" w:rsidR="00042545" w:rsidRPr="00AA4376" w:rsidRDefault="00042545" w:rsidP="005F6B48">
      <w:pPr>
        <w:jc w:val="both"/>
        <w:rPr>
          <w:rFonts w:ascii="Calibri" w:hAnsi="Calibri" w:cs="Calibri"/>
          <w:szCs w:val="22"/>
        </w:rPr>
      </w:pPr>
    </w:p>
    <w:p w14:paraId="30097C67" w14:textId="52911C10" w:rsidR="009A1FE8" w:rsidRPr="00AA4376" w:rsidRDefault="009A1FE8" w:rsidP="005F6B48">
      <w:pPr>
        <w:pStyle w:val="Odstavekseznama"/>
        <w:ind w:left="0"/>
        <w:jc w:val="both"/>
        <w:rPr>
          <w:rFonts w:ascii="Calibri" w:hAnsi="Calibri" w:cs="Calibri"/>
          <w:szCs w:val="22"/>
        </w:rPr>
      </w:pPr>
      <w:r w:rsidRPr="00AA4376">
        <w:rPr>
          <w:rFonts w:ascii="Calibri" w:hAnsi="Calibri" w:cs="Calibri"/>
          <w:szCs w:val="22"/>
        </w:rPr>
        <w:t>Certificirani</w:t>
      </w:r>
      <w:r w:rsidR="00960F3C">
        <w:rPr>
          <w:rFonts w:ascii="Calibri" w:hAnsi="Calibri" w:cs="Calibri"/>
          <w:szCs w:val="22"/>
        </w:rPr>
        <w:t xml:space="preserve">/usposobljeni </w:t>
      </w:r>
      <w:r w:rsidRPr="00AA4376">
        <w:rPr>
          <w:rFonts w:ascii="Calibri" w:hAnsi="Calibri" w:cs="Calibri"/>
          <w:szCs w:val="22"/>
        </w:rPr>
        <w:t>uporabniki dobi</w:t>
      </w:r>
      <w:r w:rsidR="00D24224" w:rsidRPr="00AA4376">
        <w:rPr>
          <w:rFonts w:ascii="Calibri" w:hAnsi="Calibri" w:cs="Calibri"/>
          <w:szCs w:val="22"/>
        </w:rPr>
        <w:t>jo</w:t>
      </w:r>
      <w:r w:rsidRPr="00AA4376">
        <w:rPr>
          <w:rFonts w:ascii="Calibri" w:hAnsi="Calibri" w:cs="Calibri"/>
          <w:szCs w:val="22"/>
        </w:rPr>
        <w:t xml:space="preserve"> ustrezno potrdilo o uspešno opravljenem certificiranju</w:t>
      </w:r>
      <w:r w:rsidR="00960F3C">
        <w:rPr>
          <w:rFonts w:ascii="Calibri" w:hAnsi="Calibri" w:cs="Calibri"/>
          <w:szCs w:val="22"/>
        </w:rPr>
        <w:t>/usposabljanju</w:t>
      </w:r>
      <w:r w:rsidRPr="00AA4376">
        <w:rPr>
          <w:rFonts w:ascii="Calibri" w:hAnsi="Calibri" w:cs="Calibri"/>
          <w:szCs w:val="22"/>
        </w:rPr>
        <w:t>.</w:t>
      </w:r>
    </w:p>
    <w:p w14:paraId="33A730D7" w14:textId="77777777" w:rsidR="009A1FE8" w:rsidRPr="00AA4376" w:rsidRDefault="009A1FE8" w:rsidP="005F6B48">
      <w:pPr>
        <w:jc w:val="both"/>
        <w:rPr>
          <w:rFonts w:ascii="Calibri" w:hAnsi="Calibri" w:cs="Calibri"/>
          <w:szCs w:val="22"/>
        </w:rPr>
      </w:pPr>
    </w:p>
    <w:p w14:paraId="02B6D7EE" w14:textId="6D2026E3" w:rsidR="00C5553E" w:rsidRPr="00AA4376" w:rsidRDefault="00C5553E" w:rsidP="005F6B48">
      <w:pPr>
        <w:jc w:val="both"/>
        <w:rPr>
          <w:rFonts w:ascii="Calibri" w:hAnsi="Calibri" w:cs="Calibri"/>
          <w:szCs w:val="22"/>
        </w:rPr>
      </w:pPr>
      <w:r w:rsidRPr="00AA4376">
        <w:rPr>
          <w:rFonts w:ascii="Calibri" w:hAnsi="Calibri" w:cs="Calibri"/>
          <w:szCs w:val="22"/>
        </w:rPr>
        <w:t>V ceno izvedbe posameznega certificiranja</w:t>
      </w:r>
      <w:r w:rsidR="00960F3C">
        <w:rPr>
          <w:rFonts w:ascii="Calibri" w:hAnsi="Calibri" w:cs="Calibri"/>
          <w:szCs w:val="22"/>
        </w:rPr>
        <w:t>/usposabljanja</w:t>
      </w:r>
      <w:r w:rsidRPr="00AA4376">
        <w:rPr>
          <w:rFonts w:ascii="Calibri" w:hAnsi="Calibri" w:cs="Calibri"/>
          <w:szCs w:val="22"/>
        </w:rPr>
        <w:t xml:space="preserve"> so vključeni vsi stroški, potrebni za uspešno izvedbo.</w:t>
      </w:r>
    </w:p>
    <w:p w14:paraId="1DC2430A" w14:textId="77777777" w:rsidR="00CF6AE6" w:rsidRPr="00AA4376" w:rsidRDefault="00CF6AE6" w:rsidP="005F6B48">
      <w:pPr>
        <w:autoSpaceDE w:val="0"/>
        <w:autoSpaceDN w:val="0"/>
        <w:adjustRightInd w:val="0"/>
        <w:jc w:val="both"/>
        <w:rPr>
          <w:rFonts w:ascii="Calibri" w:eastAsiaTheme="minorHAnsi" w:hAnsi="Calibri" w:cs="Calibri"/>
          <w:szCs w:val="22"/>
          <w:lang w:eastAsia="en-US"/>
        </w:rPr>
      </w:pPr>
    </w:p>
    <w:p w14:paraId="07661AF2" w14:textId="7322C67B" w:rsidR="00042545" w:rsidRPr="00AA4376" w:rsidRDefault="001345B8" w:rsidP="005F6B48">
      <w:pPr>
        <w:tabs>
          <w:tab w:val="center" w:pos="2410"/>
          <w:tab w:val="right" w:pos="9072"/>
        </w:tabs>
        <w:spacing w:line="360" w:lineRule="auto"/>
        <w:jc w:val="both"/>
        <w:rPr>
          <w:rFonts w:ascii="Calibri" w:hAnsi="Calibri" w:cs="Calibri"/>
          <w:b/>
          <w:bCs/>
        </w:rPr>
      </w:pPr>
      <w:r w:rsidRPr="00AA4376">
        <w:rPr>
          <w:rFonts w:ascii="Calibri" w:hAnsi="Calibri" w:cs="Calibri"/>
          <w:b/>
          <w:bCs/>
        </w:rPr>
        <w:t>P</w:t>
      </w:r>
      <w:r w:rsidR="00042545" w:rsidRPr="00AA4376">
        <w:rPr>
          <w:rFonts w:ascii="Calibri" w:hAnsi="Calibri" w:cs="Calibri"/>
          <w:b/>
          <w:bCs/>
        </w:rPr>
        <w:t>redaja dokumentacije</w:t>
      </w:r>
    </w:p>
    <w:p w14:paraId="6F55D971" w14:textId="0EB880AD" w:rsidR="00F40E78" w:rsidRPr="00AA4376" w:rsidRDefault="00307632" w:rsidP="005F6B48">
      <w:pPr>
        <w:autoSpaceDE w:val="0"/>
        <w:autoSpaceDN w:val="0"/>
        <w:adjustRightInd w:val="0"/>
        <w:jc w:val="both"/>
        <w:rPr>
          <w:rFonts w:ascii="Calibri" w:eastAsiaTheme="minorHAnsi" w:hAnsi="Calibri" w:cs="Calibri"/>
          <w:szCs w:val="22"/>
          <w:lang w:eastAsia="en-US"/>
        </w:rPr>
      </w:pPr>
      <w:r w:rsidRPr="00AA4376">
        <w:rPr>
          <w:rFonts w:ascii="Calibri" w:eastAsiaTheme="minorHAnsi" w:hAnsi="Calibri" w:cs="Calibri"/>
          <w:szCs w:val="22"/>
          <w:lang w:eastAsia="en-US"/>
        </w:rPr>
        <w:t>Vso dokumentacijo, ki bo nastala v okviru javnega naročila,</w:t>
      </w:r>
      <w:r w:rsidR="00042545" w:rsidRPr="00AA4376">
        <w:rPr>
          <w:rFonts w:ascii="Calibri" w:eastAsiaTheme="minorHAnsi" w:hAnsi="Calibri" w:cs="Calibri"/>
          <w:szCs w:val="22"/>
          <w:lang w:eastAsia="en-US"/>
        </w:rPr>
        <w:t xml:space="preserve"> izvajalec predaja v pregled in potrditev naročniku</w:t>
      </w:r>
      <w:r w:rsidR="005430CC" w:rsidRPr="00AA4376">
        <w:rPr>
          <w:rFonts w:ascii="Calibri" w:eastAsiaTheme="minorHAnsi" w:hAnsi="Calibri" w:cs="Calibri"/>
          <w:szCs w:val="22"/>
          <w:lang w:eastAsia="en-US"/>
        </w:rPr>
        <w:t>.</w:t>
      </w:r>
      <w:r w:rsidR="00042545" w:rsidRPr="00AA4376">
        <w:rPr>
          <w:rFonts w:ascii="Calibri" w:eastAsiaTheme="minorHAnsi" w:hAnsi="Calibri" w:cs="Calibri"/>
          <w:szCs w:val="22"/>
          <w:lang w:eastAsia="en-US"/>
        </w:rPr>
        <w:t xml:space="preserve"> </w:t>
      </w:r>
    </w:p>
    <w:p w14:paraId="71FD533A" w14:textId="77777777" w:rsidR="00292D50" w:rsidRPr="00AA4376" w:rsidRDefault="00292D50" w:rsidP="005F6B48">
      <w:pPr>
        <w:jc w:val="both"/>
        <w:rPr>
          <w:rFonts w:ascii="Calibri" w:hAnsi="Calibri" w:cs="Calibri"/>
          <w:b/>
          <w:bCs/>
        </w:rPr>
      </w:pPr>
    </w:p>
    <w:p w14:paraId="59F7405F" w14:textId="7B010A84" w:rsidR="00042545" w:rsidRPr="00AA4376" w:rsidRDefault="00042545" w:rsidP="005F6B48">
      <w:pPr>
        <w:tabs>
          <w:tab w:val="center" w:pos="2410"/>
          <w:tab w:val="right" w:pos="9072"/>
        </w:tabs>
        <w:spacing w:line="360" w:lineRule="auto"/>
        <w:jc w:val="both"/>
        <w:rPr>
          <w:rFonts w:ascii="Calibri" w:hAnsi="Calibri" w:cs="Calibri"/>
          <w:b/>
          <w:bCs/>
        </w:rPr>
      </w:pPr>
      <w:r w:rsidRPr="00AA4376">
        <w:rPr>
          <w:rFonts w:ascii="Calibri" w:hAnsi="Calibri" w:cs="Calibri"/>
          <w:b/>
          <w:bCs/>
        </w:rPr>
        <w:t>Označitev dokumentacije</w:t>
      </w:r>
    </w:p>
    <w:p w14:paraId="5DCE08DB" w14:textId="5EE6F328" w:rsidR="00042545" w:rsidRPr="00AA4376" w:rsidRDefault="00042545" w:rsidP="005F6B48">
      <w:pPr>
        <w:autoSpaceDE w:val="0"/>
        <w:autoSpaceDN w:val="0"/>
        <w:adjustRightInd w:val="0"/>
        <w:jc w:val="both"/>
        <w:rPr>
          <w:rFonts w:ascii="Calibri" w:eastAsiaTheme="minorHAnsi" w:hAnsi="Calibri" w:cs="Calibri"/>
          <w:szCs w:val="22"/>
          <w:lang w:eastAsia="en-US"/>
        </w:rPr>
      </w:pPr>
      <w:r w:rsidRPr="00AA4376">
        <w:rPr>
          <w:rFonts w:ascii="Calibri" w:eastAsiaTheme="minorHAnsi" w:hAnsi="Calibri" w:cs="Calibri"/>
          <w:szCs w:val="22"/>
          <w:lang w:eastAsia="en-US"/>
        </w:rPr>
        <w:t>Vsa dokumentacija projekta mora biti opremljena z oznakami financerja. Naročnik bo izvajalcu ob sklenitvi pogodbe posredoval vzorčni dokument z oznakami, ki jih je izvajalec dolžan uporabiti p</w:t>
      </w:r>
      <w:r w:rsidR="005430CC" w:rsidRPr="00AA4376">
        <w:rPr>
          <w:rFonts w:ascii="Calibri" w:eastAsiaTheme="minorHAnsi" w:hAnsi="Calibri" w:cs="Calibri"/>
          <w:szCs w:val="22"/>
          <w:lang w:eastAsia="en-US"/>
        </w:rPr>
        <w:t>r</w:t>
      </w:r>
      <w:r w:rsidRPr="00AA4376">
        <w:rPr>
          <w:rFonts w:ascii="Calibri" w:eastAsiaTheme="minorHAnsi" w:hAnsi="Calibri" w:cs="Calibri"/>
          <w:szCs w:val="22"/>
          <w:lang w:eastAsia="en-US"/>
        </w:rPr>
        <w:t>i pripravi dokumentacije.</w:t>
      </w:r>
    </w:p>
    <w:p w14:paraId="3D8A5BD9" w14:textId="77777777" w:rsidR="00562CB8" w:rsidRPr="00AA4376" w:rsidRDefault="00562CB8" w:rsidP="005F6B48">
      <w:pPr>
        <w:jc w:val="both"/>
        <w:rPr>
          <w:rFonts w:ascii="Calibri" w:hAnsi="Calibri" w:cs="Calibri"/>
          <w:b/>
          <w:bCs/>
        </w:rPr>
      </w:pPr>
    </w:p>
    <w:p w14:paraId="4436B3EB" w14:textId="497235E5" w:rsidR="00042545" w:rsidRPr="00AA4376" w:rsidRDefault="00042545" w:rsidP="005F6B48">
      <w:pPr>
        <w:tabs>
          <w:tab w:val="center" w:pos="2410"/>
          <w:tab w:val="right" w:pos="9072"/>
        </w:tabs>
        <w:spacing w:line="360" w:lineRule="auto"/>
        <w:jc w:val="both"/>
        <w:rPr>
          <w:rFonts w:ascii="Calibri" w:hAnsi="Calibri" w:cs="Calibri"/>
          <w:b/>
          <w:bCs/>
        </w:rPr>
      </w:pPr>
      <w:r w:rsidRPr="00AA4376">
        <w:rPr>
          <w:rFonts w:ascii="Calibri" w:hAnsi="Calibri" w:cs="Calibri"/>
          <w:b/>
          <w:bCs/>
        </w:rPr>
        <w:t>Financiranje</w:t>
      </w:r>
    </w:p>
    <w:p w14:paraId="01A1099A" w14:textId="6B34EC00" w:rsidR="00042545" w:rsidRPr="00AA4376" w:rsidRDefault="00042545" w:rsidP="005F6B48">
      <w:pPr>
        <w:suppressAutoHyphens/>
        <w:autoSpaceDN w:val="0"/>
        <w:jc w:val="both"/>
        <w:textAlignment w:val="baseline"/>
        <w:rPr>
          <w:rFonts w:ascii="Calibri" w:hAnsi="Calibri" w:cs="Calibri"/>
          <w:noProof/>
          <w:szCs w:val="22"/>
        </w:rPr>
      </w:pPr>
      <w:r w:rsidRPr="00AA4376">
        <w:rPr>
          <w:rFonts w:ascii="Calibri" w:hAnsi="Calibri" w:cs="Calibri"/>
          <w:noProof/>
          <w:szCs w:val="22"/>
        </w:rPr>
        <w:t>Javno naročilo sofinancirata Republika Slovenija, Ministrstvo za javno upravo in Evropska unija – NextGenerationEU iz Mehanizma za okrevanje in odpornost, v okviru ukrepa Modernizacija digitalnega okolja javne uprave, reform</w:t>
      </w:r>
      <w:r w:rsidR="00C14861" w:rsidRPr="00AA4376">
        <w:rPr>
          <w:rFonts w:ascii="Calibri" w:hAnsi="Calibri" w:cs="Calibri"/>
          <w:noProof/>
          <w:szCs w:val="22"/>
        </w:rPr>
        <w:t>a</w:t>
      </w:r>
      <w:r w:rsidRPr="00AA4376">
        <w:rPr>
          <w:rFonts w:ascii="Calibri" w:hAnsi="Calibri" w:cs="Calibri"/>
          <w:noProof/>
          <w:szCs w:val="22"/>
        </w:rPr>
        <w:t xml:space="preserve"> Vzpostavitev kompetenčnega centra in dvig usposobljenosti zaposlenih v državni upravi.</w:t>
      </w:r>
    </w:p>
    <w:p w14:paraId="19FA1A83" w14:textId="77777777" w:rsidR="00042545" w:rsidRPr="00AA4376" w:rsidRDefault="00042545" w:rsidP="005F6B48">
      <w:pPr>
        <w:tabs>
          <w:tab w:val="left" w:pos="1120"/>
        </w:tabs>
        <w:autoSpaceDE w:val="0"/>
        <w:autoSpaceDN w:val="0"/>
        <w:adjustRightInd w:val="0"/>
        <w:jc w:val="both"/>
        <w:rPr>
          <w:rFonts w:ascii="Calibri" w:hAnsi="Calibri" w:cs="Calibri"/>
          <w:color w:val="000000"/>
          <w:szCs w:val="22"/>
        </w:rPr>
      </w:pPr>
    </w:p>
    <w:p w14:paraId="1C2CB81B" w14:textId="3AB7DB1C" w:rsidR="00FA0913" w:rsidRPr="00AA4376" w:rsidRDefault="00FA0913" w:rsidP="005F6B48">
      <w:pPr>
        <w:tabs>
          <w:tab w:val="left" w:pos="1120"/>
        </w:tabs>
        <w:autoSpaceDE w:val="0"/>
        <w:autoSpaceDN w:val="0"/>
        <w:adjustRightInd w:val="0"/>
        <w:jc w:val="both"/>
        <w:rPr>
          <w:rFonts w:ascii="Calibri" w:hAnsi="Calibri" w:cs="Calibri"/>
          <w:color w:val="000000"/>
          <w:szCs w:val="22"/>
        </w:rPr>
      </w:pPr>
      <w:r w:rsidRPr="00AA4376">
        <w:rPr>
          <w:rFonts w:ascii="Calibri" w:hAnsi="Calibri" w:cs="Calibri"/>
          <w:color w:val="000000"/>
          <w:szCs w:val="22"/>
        </w:rPr>
        <w:t>Naročnik bo predmet javnega naročila plačal po naslednjih postavkah:</w:t>
      </w:r>
    </w:p>
    <w:p w14:paraId="306C5645" w14:textId="1B17DB4B" w:rsidR="00FA0913" w:rsidRPr="00AA4376" w:rsidRDefault="00FA0913"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n</w:t>
      </w:r>
      <w:r w:rsidR="00042545" w:rsidRPr="00AA4376">
        <w:rPr>
          <w:rFonts w:ascii="Calibri" w:hAnsi="Calibri" w:cs="Calibri"/>
          <w:szCs w:val="22"/>
        </w:rPr>
        <w:t xml:space="preserve">akup </w:t>
      </w:r>
      <w:r w:rsidR="00A748F2" w:rsidRPr="00AA4376">
        <w:rPr>
          <w:rFonts w:ascii="Calibri" w:hAnsi="Calibri" w:cs="Calibri"/>
          <w:szCs w:val="22"/>
        </w:rPr>
        <w:t xml:space="preserve">dostopov do </w:t>
      </w:r>
      <w:r w:rsidR="00042545" w:rsidRPr="00AA4376">
        <w:rPr>
          <w:rFonts w:ascii="Calibri" w:hAnsi="Calibri" w:cs="Calibri"/>
          <w:szCs w:val="22"/>
        </w:rPr>
        <w:t>orod</w:t>
      </w:r>
      <w:r w:rsidR="00BC0FF7" w:rsidRPr="00AA4376">
        <w:rPr>
          <w:rFonts w:ascii="Calibri" w:hAnsi="Calibri" w:cs="Calibri"/>
          <w:szCs w:val="22"/>
        </w:rPr>
        <w:t>ij</w:t>
      </w:r>
      <w:r w:rsidR="00A748F2" w:rsidRPr="00AA4376">
        <w:rPr>
          <w:rFonts w:ascii="Calibri" w:hAnsi="Calibri" w:cs="Calibri"/>
          <w:szCs w:val="22"/>
        </w:rPr>
        <w:t>/vprašalnikov</w:t>
      </w:r>
      <w:r w:rsidR="00BC0FF7" w:rsidRPr="00AA4376">
        <w:rPr>
          <w:rFonts w:ascii="Calibri" w:hAnsi="Calibri" w:cs="Calibri"/>
          <w:szCs w:val="22"/>
        </w:rPr>
        <w:t xml:space="preserve"> in </w:t>
      </w:r>
      <w:r w:rsidR="00136684" w:rsidRPr="00AA4376">
        <w:rPr>
          <w:rFonts w:ascii="Calibri" w:hAnsi="Calibri" w:cs="Calibri"/>
          <w:szCs w:val="22"/>
        </w:rPr>
        <w:t>priprav</w:t>
      </w:r>
      <w:r w:rsidR="00BC0FF7" w:rsidRPr="00AA4376">
        <w:rPr>
          <w:rFonts w:ascii="Calibri" w:hAnsi="Calibri" w:cs="Calibri"/>
          <w:szCs w:val="22"/>
        </w:rPr>
        <w:t>a</w:t>
      </w:r>
      <w:r w:rsidR="00136684" w:rsidRPr="00AA4376">
        <w:rPr>
          <w:rFonts w:ascii="Calibri" w:hAnsi="Calibri" w:cs="Calibri"/>
          <w:szCs w:val="22"/>
        </w:rPr>
        <w:t xml:space="preserve"> poročil o presoji kompetenc</w:t>
      </w:r>
      <w:r w:rsidR="00A748F2" w:rsidRPr="00AA4376">
        <w:rPr>
          <w:rFonts w:ascii="Calibri" w:hAnsi="Calibri" w:cs="Calibri"/>
          <w:szCs w:val="22"/>
        </w:rPr>
        <w:t xml:space="preserve"> </w:t>
      </w:r>
      <w:r w:rsidR="00042545" w:rsidRPr="00AA4376">
        <w:rPr>
          <w:rFonts w:ascii="Calibri" w:hAnsi="Calibri" w:cs="Calibri"/>
          <w:szCs w:val="22"/>
        </w:rPr>
        <w:t>iz postavke</w:t>
      </w:r>
      <w:r w:rsidR="002F14ED" w:rsidRPr="00AA4376">
        <w:rPr>
          <w:rFonts w:ascii="Calibri" w:hAnsi="Calibri" w:cs="Calibri"/>
          <w:szCs w:val="22"/>
        </w:rPr>
        <w:t xml:space="preserve"> nakup dostopov (cena enega dostopa)</w:t>
      </w:r>
      <w:r w:rsidR="0073425E" w:rsidRPr="00AA4376">
        <w:rPr>
          <w:rFonts w:ascii="Calibri" w:hAnsi="Calibri" w:cs="Calibri"/>
          <w:szCs w:val="22"/>
        </w:rPr>
        <w:t>,</w:t>
      </w:r>
    </w:p>
    <w:p w14:paraId="3C893110" w14:textId="60DE6D59" w:rsidR="00BC0FF7" w:rsidRPr="00AA4376" w:rsidRDefault="00BC0FF7"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mapiranje in testno uporabo orodij iz postavke svetovanj</w:t>
      </w:r>
      <w:r w:rsidR="00963262" w:rsidRPr="00AA4376">
        <w:rPr>
          <w:rFonts w:ascii="Calibri" w:hAnsi="Calibri" w:cs="Calibri"/>
          <w:szCs w:val="22"/>
        </w:rPr>
        <w:t>e</w:t>
      </w:r>
      <w:r w:rsidRPr="00AA4376">
        <w:rPr>
          <w:rFonts w:ascii="Calibri" w:hAnsi="Calibri" w:cs="Calibri"/>
          <w:szCs w:val="22"/>
        </w:rPr>
        <w:t xml:space="preserve"> (svetovalni dan), pri čemer je enota človek/dan, ki traja največ 8 ur (ura se vrednoti po načelu 60 minut je 1 ura),</w:t>
      </w:r>
    </w:p>
    <w:p w14:paraId="46076D47" w14:textId="68613BCF" w:rsidR="00FA0913" w:rsidRPr="00AA4376" w:rsidRDefault="00FA0913" w:rsidP="005F6B48">
      <w:pPr>
        <w:pStyle w:val="Odstavekseznama"/>
        <w:numPr>
          <w:ilvl w:val="0"/>
          <w:numId w:val="14"/>
        </w:numPr>
        <w:ind w:left="709" w:hanging="425"/>
        <w:jc w:val="both"/>
        <w:rPr>
          <w:rFonts w:ascii="Calibri" w:hAnsi="Calibri" w:cs="Calibri"/>
          <w:szCs w:val="22"/>
        </w:rPr>
      </w:pPr>
      <w:r w:rsidRPr="00AA4376">
        <w:rPr>
          <w:rFonts w:ascii="Calibri" w:hAnsi="Calibri" w:cs="Calibri"/>
          <w:szCs w:val="22"/>
        </w:rPr>
        <w:t>certificiranje</w:t>
      </w:r>
      <w:r w:rsidR="000166CE">
        <w:rPr>
          <w:rFonts w:ascii="Calibri" w:hAnsi="Calibri" w:cs="Calibri"/>
          <w:szCs w:val="22"/>
        </w:rPr>
        <w:t>/</w:t>
      </w:r>
      <w:r w:rsidR="00BC0FF7" w:rsidRPr="00AA4376">
        <w:rPr>
          <w:rFonts w:ascii="Calibri" w:hAnsi="Calibri" w:cs="Calibri"/>
          <w:szCs w:val="22"/>
        </w:rPr>
        <w:t>usposabljanje</w:t>
      </w:r>
      <w:r w:rsidRPr="00AA4376">
        <w:rPr>
          <w:rFonts w:ascii="Calibri" w:hAnsi="Calibri" w:cs="Calibri"/>
          <w:szCs w:val="22"/>
        </w:rPr>
        <w:t xml:space="preserve"> iz postavke cena</w:t>
      </w:r>
      <w:r w:rsidR="002F14ED" w:rsidRPr="00AA4376">
        <w:rPr>
          <w:rFonts w:ascii="Calibri" w:hAnsi="Calibri" w:cs="Calibri"/>
          <w:szCs w:val="22"/>
        </w:rPr>
        <w:t xml:space="preserve"> </w:t>
      </w:r>
      <w:r w:rsidR="00BC0FF7" w:rsidRPr="00AA4376">
        <w:rPr>
          <w:rFonts w:ascii="Calibri" w:hAnsi="Calibri" w:cs="Calibri"/>
          <w:szCs w:val="22"/>
        </w:rPr>
        <w:t>certificiranja</w:t>
      </w:r>
      <w:r w:rsidR="00E0463D">
        <w:rPr>
          <w:rFonts w:ascii="Calibri" w:hAnsi="Calibri" w:cs="Calibri"/>
          <w:szCs w:val="22"/>
        </w:rPr>
        <w:t>/</w:t>
      </w:r>
      <w:r w:rsidR="002F14ED" w:rsidRPr="00AA4376">
        <w:rPr>
          <w:rFonts w:ascii="Calibri" w:hAnsi="Calibri" w:cs="Calibri"/>
          <w:szCs w:val="22"/>
        </w:rPr>
        <w:t>usposabljanja</w:t>
      </w:r>
      <w:r w:rsidRPr="00AA4376">
        <w:rPr>
          <w:rFonts w:ascii="Calibri" w:hAnsi="Calibri" w:cs="Calibri"/>
          <w:szCs w:val="22"/>
        </w:rPr>
        <w:t xml:space="preserve"> (cena na osebo)</w:t>
      </w:r>
      <w:r w:rsidR="00BC0FF7" w:rsidRPr="00AA4376">
        <w:rPr>
          <w:rFonts w:ascii="Calibri" w:hAnsi="Calibri" w:cs="Calibri"/>
          <w:szCs w:val="22"/>
        </w:rPr>
        <w:t>.</w:t>
      </w:r>
    </w:p>
    <w:p w14:paraId="73FE195A" w14:textId="77777777" w:rsidR="00042545" w:rsidRPr="00AA4376" w:rsidRDefault="00042545" w:rsidP="005F6B48">
      <w:pPr>
        <w:tabs>
          <w:tab w:val="left" w:pos="1120"/>
        </w:tabs>
        <w:autoSpaceDE w:val="0"/>
        <w:autoSpaceDN w:val="0"/>
        <w:adjustRightInd w:val="0"/>
        <w:jc w:val="both"/>
        <w:rPr>
          <w:rFonts w:ascii="Calibri" w:hAnsi="Calibri" w:cs="Calibri"/>
          <w:color w:val="000000"/>
          <w:szCs w:val="22"/>
        </w:rPr>
      </w:pPr>
    </w:p>
    <w:p w14:paraId="23FC00A3" w14:textId="61E01713" w:rsidR="00AD1178" w:rsidRPr="00AA4376" w:rsidRDefault="00BE7E9C" w:rsidP="005F6B48">
      <w:pPr>
        <w:spacing w:after="240"/>
        <w:jc w:val="both"/>
        <w:rPr>
          <w:rFonts w:ascii="Calibri" w:hAnsi="Calibri" w:cs="Calibri"/>
        </w:rPr>
      </w:pPr>
      <w:r w:rsidRPr="00AA4376">
        <w:rPr>
          <w:rFonts w:ascii="Calibri" w:hAnsi="Calibri" w:cs="Calibri"/>
          <w:szCs w:val="22"/>
        </w:rPr>
        <w:t>Naročnik bo plačilo</w:t>
      </w:r>
      <w:r w:rsidR="00AD1178" w:rsidRPr="00AA4376">
        <w:rPr>
          <w:rFonts w:ascii="Calibri" w:hAnsi="Calibri" w:cs="Calibri"/>
          <w:szCs w:val="22"/>
        </w:rPr>
        <w:t xml:space="preserve"> za aktivnosti B, C in D </w:t>
      </w:r>
      <w:r w:rsidRPr="00AA4376">
        <w:rPr>
          <w:rFonts w:ascii="Calibri" w:hAnsi="Calibri" w:cs="Calibri"/>
          <w:szCs w:val="22"/>
        </w:rPr>
        <w:t xml:space="preserve">izvedel po vseh uspešno opravljenih </w:t>
      </w:r>
      <w:r w:rsidR="00F46C4A" w:rsidRPr="00AA4376">
        <w:rPr>
          <w:rFonts w:ascii="Calibri" w:hAnsi="Calibri" w:cs="Calibri"/>
          <w:szCs w:val="22"/>
        </w:rPr>
        <w:t xml:space="preserve">in s strani naročnika potrjenih </w:t>
      </w:r>
      <w:r w:rsidRPr="00AA4376">
        <w:rPr>
          <w:rFonts w:ascii="Calibri" w:hAnsi="Calibri" w:cs="Calibri"/>
          <w:szCs w:val="22"/>
        </w:rPr>
        <w:t>aktivnostih</w:t>
      </w:r>
      <w:r w:rsidR="00292E58" w:rsidRPr="00AA4376">
        <w:rPr>
          <w:rFonts w:ascii="Calibri" w:hAnsi="Calibri" w:cs="Calibri"/>
          <w:szCs w:val="22"/>
        </w:rPr>
        <w:t xml:space="preserve"> in </w:t>
      </w:r>
      <w:r w:rsidR="00A748F2" w:rsidRPr="00AA4376">
        <w:rPr>
          <w:rFonts w:ascii="Calibri" w:hAnsi="Calibri" w:cs="Calibri"/>
          <w:szCs w:val="22"/>
        </w:rPr>
        <w:t>prevzetih dokumentih</w:t>
      </w:r>
      <w:r w:rsidR="00292E58" w:rsidRPr="00AA4376">
        <w:rPr>
          <w:rFonts w:ascii="Calibri" w:hAnsi="Calibri" w:cs="Calibri"/>
          <w:szCs w:val="22"/>
        </w:rPr>
        <w:t>,</w:t>
      </w:r>
      <w:r w:rsidRPr="00AA4376">
        <w:rPr>
          <w:rFonts w:ascii="Calibri" w:hAnsi="Calibri" w:cs="Calibri"/>
          <w:szCs w:val="22"/>
        </w:rPr>
        <w:t xml:space="preserve"> ki so predmet javnega</w:t>
      </w:r>
      <w:r w:rsidRPr="00AA4376">
        <w:rPr>
          <w:rFonts w:ascii="Calibri" w:hAnsi="Calibri" w:cs="Calibri"/>
        </w:rPr>
        <w:t xml:space="preserve"> naročila.</w:t>
      </w:r>
      <w:r w:rsidR="00C33A62" w:rsidRPr="00AA4376">
        <w:rPr>
          <w:rFonts w:ascii="Calibri" w:hAnsi="Calibri" w:cs="Calibri"/>
        </w:rPr>
        <w:t xml:space="preserve"> Z</w:t>
      </w:r>
      <w:r w:rsidR="00AD1178" w:rsidRPr="00AA4376">
        <w:rPr>
          <w:rFonts w:ascii="Calibri" w:hAnsi="Calibri" w:cs="Calibri"/>
        </w:rPr>
        <w:t xml:space="preserve">a aktivnost A </w:t>
      </w:r>
      <w:r w:rsidR="00C33A62" w:rsidRPr="00AA4376">
        <w:rPr>
          <w:rFonts w:ascii="Calibri" w:hAnsi="Calibri" w:cs="Calibri"/>
        </w:rPr>
        <w:t xml:space="preserve">bo naročnik </w:t>
      </w:r>
      <w:r w:rsidR="00AD1178" w:rsidRPr="00AA4376">
        <w:rPr>
          <w:rFonts w:ascii="Calibri" w:hAnsi="Calibri" w:cs="Calibri"/>
        </w:rPr>
        <w:t>plačal po dejanski porabi, pri čemer je podlaga za izplačilo obojestransko podpisan</w:t>
      </w:r>
      <w:r w:rsidR="000F7474">
        <w:rPr>
          <w:rFonts w:ascii="Calibri" w:hAnsi="Calibri" w:cs="Calibri"/>
        </w:rPr>
        <w:t xml:space="preserve"> prevzemni zapisnik</w:t>
      </w:r>
      <w:r w:rsidR="00AD1178" w:rsidRPr="00AA4376">
        <w:rPr>
          <w:rFonts w:ascii="Calibri" w:hAnsi="Calibri" w:cs="Calibri"/>
        </w:rPr>
        <w:t xml:space="preserve"> o porabljenih dostopih</w:t>
      </w:r>
      <w:r w:rsidR="00451A33" w:rsidRPr="00AA4376">
        <w:rPr>
          <w:rFonts w:ascii="Calibri" w:hAnsi="Calibri" w:cs="Calibri"/>
        </w:rPr>
        <w:t xml:space="preserve"> na dan 30. 6. 2026.</w:t>
      </w:r>
    </w:p>
    <w:p w14:paraId="1D3C187F" w14:textId="194DC56A" w:rsidR="00AD69AE" w:rsidRPr="00AA4376" w:rsidRDefault="00AE5356" w:rsidP="005F6B48">
      <w:pPr>
        <w:spacing w:after="160" w:line="312" w:lineRule="auto"/>
        <w:jc w:val="both"/>
        <w:rPr>
          <w:rFonts w:ascii="Calibri" w:hAnsi="Calibri" w:cs="Calibri"/>
          <w:b/>
          <w:bCs/>
          <w:color w:val="FF0000"/>
        </w:rPr>
      </w:pPr>
      <w:r w:rsidRPr="00AA4376">
        <w:rPr>
          <w:rFonts w:ascii="Calibri" w:hAnsi="Calibri" w:cs="Calibri"/>
          <w:b/>
          <w:bCs/>
          <w:color w:val="FF0000"/>
        </w:rPr>
        <w:br w:type="page"/>
      </w:r>
    </w:p>
    <w:p w14:paraId="3FF757CF" w14:textId="2C7DDB07" w:rsidR="00021118" w:rsidRPr="00AA4376" w:rsidRDefault="6E7D0131" w:rsidP="004A543D">
      <w:pPr>
        <w:pStyle w:val="Naslov1"/>
        <w:rPr>
          <w:rFonts w:ascii="Calibri" w:hAnsi="Calibri" w:cs="Calibri"/>
        </w:rPr>
      </w:pPr>
      <w:bookmarkStart w:id="14" w:name="_Toc210305414"/>
      <w:r w:rsidRPr="00AA4376">
        <w:rPr>
          <w:rFonts w:ascii="Calibri" w:hAnsi="Calibri" w:cs="Calibri"/>
        </w:rPr>
        <w:lastRenderedPageBreak/>
        <w:t>PRAVNE PODLAGE IN VIRI</w:t>
      </w:r>
      <w:bookmarkStart w:id="15" w:name="_Toc193537633"/>
      <w:bookmarkEnd w:id="14"/>
    </w:p>
    <w:p w14:paraId="01F36189" w14:textId="77777777" w:rsidR="004F6F59" w:rsidRPr="00AA4376" w:rsidRDefault="004F6F59" w:rsidP="00A744F8">
      <w:pPr>
        <w:tabs>
          <w:tab w:val="left" w:pos="426"/>
        </w:tabs>
        <w:jc w:val="both"/>
        <w:rPr>
          <w:rFonts w:ascii="Calibri" w:eastAsia="MS Mincho" w:hAnsi="Calibri" w:cs="Calibri"/>
          <w:bCs/>
          <w:szCs w:val="22"/>
          <w:lang w:eastAsia="ja-JP"/>
        </w:rPr>
      </w:pPr>
    </w:p>
    <w:p w14:paraId="047FFB19" w14:textId="2E802E53" w:rsidR="00253D12" w:rsidRPr="00AA4376" w:rsidRDefault="00253D12" w:rsidP="00A744F8">
      <w:pPr>
        <w:tabs>
          <w:tab w:val="left" w:pos="426"/>
        </w:tabs>
        <w:jc w:val="both"/>
        <w:rPr>
          <w:rFonts w:eastAsia="MS Mincho" w:cstheme="minorHAnsi"/>
          <w:bCs/>
          <w:szCs w:val="22"/>
          <w:lang w:eastAsia="ja-JP"/>
        </w:rPr>
      </w:pPr>
      <w:r w:rsidRPr="00AA4376">
        <w:rPr>
          <w:rFonts w:eastAsia="MS Mincho" w:cstheme="minorHAnsi"/>
          <w:bCs/>
          <w:szCs w:val="22"/>
          <w:lang w:eastAsia="ja-JP"/>
        </w:rPr>
        <w:t xml:space="preserve">Načrt za okrevanje in odpornost, </w:t>
      </w:r>
      <w:r w:rsidR="00500AE4" w:rsidRPr="00AA4376">
        <w:rPr>
          <w:rFonts w:eastAsia="MS Mincho" w:cstheme="minorHAnsi"/>
          <w:bCs/>
          <w:szCs w:val="22"/>
          <w:lang w:eastAsia="ja-JP"/>
        </w:rPr>
        <w:t>Urad RS za okrevanje in odpornost</w:t>
      </w:r>
      <w:r w:rsidRPr="00AA4376">
        <w:rPr>
          <w:rFonts w:eastAsia="MS Mincho" w:cstheme="minorHAnsi"/>
          <w:bCs/>
          <w:szCs w:val="22"/>
          <w:lang w:eastAsia="ja-JP"/>
        </w:rPr>
        <w:t>, julij 2021</w:t>
      </w:r>
      <w:r w:rsidR="003B3C2D" w:rsidRPr="00AA4376">
        <w:rPr>
          <w:rFonts w:eastAsia="MS Mincho" w:cstheme="minorHAnsi"/>
          <w:bCs/>
          <w:szCs w:val="22"/>
          <w:lang w:eastAsia="ja-JP"/>
        </w:rPr>
        <w:t>, dostopen na:</w:t>
      </w:r>
    </w:p>
    <w:p w14:paraId="42B1D1F7" w14:textId="4DE4A3AD" w:rsidR="00801A67" w:rsidRPr="00AA4376" w:rsidRDefault="00253D12" w:rsidP="00021118">
      <w:pPr>
        <w:tabs>
          <w:tab w:val="left" w:pos="426"/>
        </w:tabs>
        <w:jc w:val="both"/>
        <w:rPr>
          <w:rFonts w:eastAsia="MS Mincho" w:cstheme="minorHAnsi"/>
          <w:bCs/>
          <w:szCs w:val="22"/>
          <w:lang w:eastAsia="ja-JP"/>
        </w:rPr>
      </w:pPr>
      <w:hyperlink r:id="rId13" w:history="1">
        <w:r w:rsidRPr="00AA4376">
          <w:rPr>
            <w:rStyle w:val="Hiperpovezava"/>
            <w:rFonts w:eastAsia="MS Mincho" w:cstheme="minorHAnsi"/>
            <w:bCs/>
            <w:color w:val="auto"/>
            <w:szCs w:val="22"/>
            <w:lang w:eastAsia="ja-JP"/>
          </w:rPr>
          <w:t>https://www.gov.si/zbirke/projekti-in-programi/nacrt-za-okrevanje-in-odpornost/</w:t>
        </w:r>
      </w:hyperlink>
    </w:p>
    <w:p w14:paraId="61177DDD" w14:textId="77777777" w:rsidR="00021118" w:rsidRPr="00AA4376" w:rsidRDefault="00021118" w:rsidP="67A0D7C0">
      <w:pPr>
        <w:tabs>
          <w:tab w:val="left" w:pos="426"/>
        </w:tabs>
        <w:jc w:val="both"/>
        <w:rPr>
          <w:rFonts w:eastAsiaTheme="minorEastAsia" w:cstheme="minorHAnsi"/>
          <w:lang w:eastAsia="ja-JP"/>
        </w:rPr>
      </w:pPr>
    </w:p>
    <w:p w14:paraId="0C3BBB0B" w14:textId="37D6FC74" w:rsidR="00265491" w:rsidRPr="00AA4376" w:rsidRDefault="2E3B4590" w:rsidP="67A0D7C0">
      <w:pPr>
        <w:tabs>
          <w:tab w:val="left" w:pos="426"/>
        </w:tabs>
        <w:jc w:val="both"/>
        <w:rPr>
          <w:rFonts w:eastAsiaTheme="minorEastAsia" w:cstheme="minorHAnsi"/>
          <w:lang w:eastAsia="ja-JP"/>
        </w:rPr>
      </w:pPr>
      <w:r w:rsidRPr="00AA4376">
        <w:rPr>
          <w:rFonts w:eastAsiaTheme="minorEastAsia" w:cstheme="minorHAnsi"/>
          <w:lang w:eastAsia="ja-JP"/>
        </w:rPr>
        <w:t xml:space="preserve">Zakon o javnih uslužbencih </w:t>
      </w:r>
      <w:r w:rsidR="2686F2B1" w:rsidRPr="00AA4376">
        <w:rPr>
          <w:rFonts w:eastAsiaTheme="minorEastAsia" w:cstheme="minorHAnsi"/>
          <w:lang w:eastAsia="ja-JP"/>
        </w:rPr>
        <w:t>(</w:t>
      </w:r>
      <w:r w:rsidR="2686F2B1" w:rsidRPr="00AA4376">
        <w:rPr>
          <w:rFonts w:eastAsiaTheme="minorEastAsia" w:cstheme="minorHAnsi"/>
        </w:rPr>
        <w:t xml:space="preserve">Uradni list RS, št. </w:t>
      </w:r>
      <w:hyperlink r:id="rId14">
        <w:r w:rsidR="2686F2B1" w:rsidRPr="00AA4376">
          <w:rPr>
            <w:rStyle w:val="Hiperpovezava"/>
            <w:rFonts w:eastAsia="Republika" w:cstheme="minorHAnsi"/>
            <w:color w:val="auto"/>
          </w:rPr>
          <w:t>32/25</w:t>
        </w:r>
      </w:hyperlink>
      <w:r w:rsidR="2686F2B1" w:rsidRPr="00AA4376">
        <w:rPr>
          <w:rFonts w:eastAsiaTheme="minorEastAsia" w:cstheme="minorHAnsi"/>
        </w:rPr>
        <w:t>)</w:t>
      </w:r>
      <w:r w:rsidRPr="00AA4376">
        <w:rPr>
          <w:rFonts w:eastAsiaTheme="minorEastAsia" w:cstheme="minorHAnsi"/>
          <w:lang w:eastAsia="ja-JP"/>
        </w:rPr>
        <w:t xml:space="preserve"> dostopen na:</w:t>
      </w:r>
      <w:r w:rsidR="7F11A83A" w:rsidRPr="00AA4376">
        <w:rPr>
          <w:rFonts w:eastAsiaTheme="minorEastAsia" w:cstheme="minorHAnsi"/>
          <w:lang w:eastAsia="ja-JP"/>
        </w:rPr>
        <w:t xml:space="preserve"> </w:t>
      </w:r>
      <w:hyperlink r:id="rId15">
        <w:r w:rsidR="7F11A83A" w:rsidRPr="00AA4376">
          <w:rPr>
            <w:rStyle w:val="Hiperpovezava"/>
            <w:rFonts w:eastAsia="Calibri" w:cstheme="minorHAnsi"/>
            <w:color w:val="auto"/>
          </w:rPr>
          <w:t>Zakon o javnih uslužbencih (ZJU-1) (PISRS)</w:t>
        </w:r>
      </w:hyperlink>
      <w:r w:rsidRPr="00AA4376">
        <w:rPr>
          <w:rFonts w:eastAsiaTheme="minorEastAsia" w:cstheme="minorHAnsi"/>
          <w:lang w:eastAsia="ja-JP"/>
        </w:rPr>
        <w:t xml:space="preserve"> </w:t>
      </w:r>
    </w:p>
    <w:p w14:paraId="0DA43736" w14:textId="697CE560" w:rsidR="19D4AF55" w:rsidRPr="00AA4376" w:rsidRDefault="19D4AF55" w:rsidP="67A0D7C0">
      <w:pPr>
        <w:tabs>
          <w:tab w:val="left" w:pos="426"/>
        </w:tabs>
        <w:jc w:val="both"/>
        <w:rPr>
          <w:rFonts w:eastAsiaTheme="minorEastAsia" w:cstheme="minorHAnsi"/>
          <w:lang w:eastAsia="ja-JP"/>
        </w:rPr>
      </w:pPr>
    </w:p>
    <w:p w14:paraId="0943B97C" w14:textId="6BB1C30F" w:rsidR="54B538CB" w:rsidRPr="00AA4376" w:rsidRDefault="46F87966" w:rsidP="67A0D7C0">
      <w:pPr>
        <w:tabs>
          <w:tab w:val="left" w:pos="426"/>
        </w:tabs>
        <w:jc w:val="both"/>
        <w:rPr>
          <w:rFonts w:eastAsiaTheme="minorEastAsia" w:cstheme="minorHAnsi"/>
          <w:lang w:eastAsia="ja-JP"/>
        </w:rPr>
      </w:pPr>
      <w:r w:rsidRPr="00AA4376">
        <w:rPr>
          <w:rFonts w:eastAsiaTheme="minorEastAsia" w:cstheme="minorHAnsi"/>
          <w:lang w:eastAsia="ja-JP"/>
        </w:rPr>
        <w:t xml:space="preserve">Zakon o javnih uslužbencih </w:t>
      </w:r>
      <w:r w:rsidR="7F856A44" w:rsidRPr="00AA4376">
        <w:rPr>
          <w:rFonts w:eastAsiaTheme="minorEastAsia" w:cstheme="minorHAnsi"/>
          <w:lang w:eastAsia="ja-JP"/>
        </w:rPr>
        <w:t>(</w:t>
      </w:r>
      <w:r w:rsidRPr="00AA4376">
        <w:rPr>
          <w:rFonts w:eastAsiaTheme="minorEastAsia" w:cstheme="minorHAnsi"/>
        </w:rPr>
        <w:t xml:space="preserve">Uradni list RS, št. </w:t>
      </w:r>
      <w:hyperlink r:id="rId16">
        <w:r w:rsidRPr="00AA4376">
          <w:rPr>
            <w:rStyle w:val="Hiperpovezava"/>
            <w:rFonts w:eastAsia="Republika" w:cstheme="minorHAnsi"/>
            <w:color w:val="auto"/>
          </w:rPr>
          <w:t>63/07</w:t>
        </w:r>
      </w:hyperlink>
      <w:r w:rsidRPr="00AA4376">
        <w:rPr>
          <w:rFonts w:eastAsiaTheme="minorEastAsia" w:cstheme="minorHAnsi"/>
        </w:rPr>
        <w:t xml:space="preserve"> – uradno prečiščeno besedilo, </w:t>
      </w:r>
      <w:hyperlink r:id="rId17">
        <w:r w:rsidRPr="00AA4376">
          <w:rPr>
            <w:rStyle w:val="Hiperpovezava"/>
            <w:rFonts w:eastAsia="Republika" w:cstheme="minorHAnsi"/>
            <w:color w:val="auto"/>
          </w:rPr>
          <w:t>65/08</w:t>
        </w:r>
      </w:hyperlink>
      <w:r w:rsidRPr="00AA4376">
        <w:rPr>
          <w:rFonts w:eastAsiaTheme="minorEastAsia" w:cstheme="minorHAnsi"/>
        </w:rPr>
        <w:t xml:space="preserve">, </w:t>
      </w:r>
      <w:hyperlink r:id="rId18">
        <w:r w:rsidRPr="00AA4376">
          <w:rPr>
            <w:rStyle w:val="Hiperpovezava"/>
            <w:rFonts w:eastAsia="Republika" w:cstheme="minorHAnsi"/>
            <w:color w:val="auto"/>
          </w:rPr>
          <w:t>69/08</w:t>
        </w:r>
      </w:hyperlink>
      <w:r w:rsidRPr="00AA4376">
        <w:rPr>
          <w:rFonts w:eastAsiaTheme="minorEastAsia" w:cstheme="minorHAnsi"/>
        </w:rPr>
        <w:t xml:space="preserve"> – ZTFI-A, </w:t>
      </w:r>
      <w:hyperlink r:id="rId19">
        <w:r w:rsidRPr="00AA4376">
          <w:rPr>
            <w:rStyle w:val="Hiperpovezava"/>
            <w:rFonts w:eastAsia="Republika" w:cstheme="minorHAnsi"/>
            <w:color w:val="auto"/>
          </w:rPr>
          <w:t>69/08</w:t>
        </w:r>
      </w:hyperlink>
      <w:r w:rsidRPr="00AA4376">
        <w:rPr>
          <w:rFonts w:eastAsiaTheme="minorEastAsia" w:cstheme="minorHAnsi"/>
        </w:rPr>
        <w:t xml:space="preserve"> – ZZavar-E, </w:t>
      </w:r>
      <w:hyperlink r:id="rId20">
        <w:r w:rsidRPr="00AA4376">
          <w:rPr>
            <w:rStyle w:val="Hiperpovezava"/>
            <w:rFonts w:eastAsia="Republika" w:cstheme="minorHAnsi"/>
            <w:color w:val="auto"/>
          </w:rPr>
          <w:t>40/12</w:t>
        </w:r>
      </w:hyperlink>
      <w:r w:rsidRPr="00AA4376">
        <w:rPr>
          <w:rFonts w:eastAsiaTheme="minorEastAsia" w:cstheme="minorHAnsi"/>
        </w:rPr>
        <w:t xml:space="preserve"> – ZUJF, </w:t>
      </w:r>
      <w:hyperlink r:id="rId21">
        <w:r w:rsidRPr="00AA4376">
          <w:rPr>
            <w:rStyle w:val="Hiperpovezava"/>
            <w:rFonts w:eastAsia="Republika" w:cstheme="minorHAnsi"/>
            <w:color w:val="auto"/>
          </w:rPr>
          <w:t>158/20</w:t>
        </w:r>
      </w:hyperlink>
      <w:r w:rsidRPr="00AA4376">
        <w:rPr>
          <w:rFonts w:eastAsiaTheme="minorEastAsia" w:cstheme="minorHAnsi"/>
        </w:rPr>
        <w:t xml:space="preserve"> – </w:t>
      </w:r>
      <w:proofErr w:type="spellStart"/>
      <w:r w:rsidRPr="00AA4376">
        <w:rPr>
          <w:rFonts w:eastAsiaTheme="minorEastAsia" w:cstheme="minorHAnsi"/>
        </w:rPr>
        <w:t>ZIntPK</w:t>
      </w:r>
      <w:proofErr w:type="spellEnd"/>
      <w:r w:rsidRPr="00AA4376">
        <w:rPr>
          <w:rFonts w:eastAsiaTheme="minorEastAsia" w:cstheme="minorHAnsi"/>
        </w:rPr>
        <w:t xml:space="preserve">-C, </w:t>
      </w:r>
      <w:hyperlink r:id="rId22">
        <w:r w:rsidRPr="00AA4376">
          <w:rPr>
            <w:rStyle w:val="Hiperpovezava"/>
            <w:rFonts w:eastAsia="Republika" w:cstheme="minorHAnsi"/>
            <w:color w:val="auto"/>
          </w:rPr>
          <w:t>203/20</w:t>
        </w:r>
      </w:hyperlink>
      <w:r w:rsidRPr="00AA4376">
        <w:rPr>
          <w:rFonts w:eastAsiaTheme="minorEastAsia" w:cstheme="minorHAnsi"/>
        </w:rPr>
        <w:t xml:space="preserve"> – ZIUPOPDVE, </w:t>
      </w:r>
      <w:hyperlink r:id="rId23">
        <w:r w:rsidRPr="00AA4376">
          <w:rPr>
            <w:rStyle w:val="Hiperpovezava"/>
            <w:rFonts w:eastAsia="Republika" w:cstheme="minorHAnsi"/>
            <w:color w:val="auto"/>
          </w:rPr>
          <w:t>202/21</w:t>
        </w:r>
      </w:hyperlink>
      <w:r w:rsidRPr="00AA4376">
        <w:rPr>
          <w:rFonts w:eastAsiaTheme="minorEastAsia" w:cstheme="minorHAnsi"/>
        </w:rPr>
        <w:t xml:space="preserve"> – odl. US, </w:t>
      </w:r>
      <w:hyperlink r:id="rId24">
        <w:r w:rsidRPr="00AA4376">
          <w:rPr>
            <w:rStyle w:val="Hiperpovezava"/>
            <w:rFonts w:eastAsia="Republika" w:cstheme="minorHAnsi"/>
            <w:color w:val="auto"/>
          </w:rPr>
          <w:t>3/22</w:t>
        </w:r>
      </w:hyperlink>
      <w:r w:rsidRPr="00AA4376">
        <w:rPr>
          <w:rFonts w:eastAsiaTheme="minorEastAsia" w:cstheme="minorHAnsi"/>
        </w:rPr>
        <w:t xml:space="preserve"> – </w:t>
      </w:r>
      <w:proofErr w:type="spellStart"/>
      <w:r w:rsidRPr="00AA4376">
        <w:rPr>
          <w:rFonts w:eastAsiaTheme="minorEastAsia" w:cstheme="minorHAnsi"/>
        </w:rPr>
        <w:t>ZDeb</w:t>
      </w:r>
      <w:proofErr w:type="spellEnd"/>
      <w:r w:rsidRPr="00AA4376">
        <w:rPr>
          <w:rFonts w:eastAsiaTheme="minorEastAsia" w:cstheme="minorHAnsi"/>
        </w:rPr>
        <w:t xml:space="preserve"> in </w:t>
      </w:r>
      <w:hyperlink r:id="rId25">
        <w:r w:rsidRPr="00AA4376">
          <w:rPr>
            <w:rStyle w:val="Hiperpovezava"/>
            <w:rFonts w:eastAsia="Republika" w:cstheme="minorHAnsi"/>
            <w:color w:val="auto"/>
          </w:rPr>
          <w:t>32/25</w:t>
        </w:r>
      </w:hyperlink>
      <w:r w:rsidRPr="00AA4376">
        <w:rPr>
          <w:rFonts w:eastAsiaTheme="minorEastAsia" w:cstheme="minorHAnsi"/>
        </w:rPr>
        <w:t xml:space="preserve"> – ZJU-1</w:t>
      </w:r>
      <w:r w:rsidR="203F893F" w:rsidRPr="00AA4376">
        <w:rPr>
          <w:rFonts w:eastAsiaTheme="minorEastAsia" w:cstheme="minorHAnsi"/>
        </w:rPr>
        <w:t xml:space="preserve">), </w:t>
      </w:r>
      <w:r w:rsidRPr="00AA4376">
        <w:rPr>
          <w:rFonts w:eastAsiaTheme="minorEastAsia" w:cstheme="minorHAnsi"/>
          <w:lang w:eastAsia="ja-JP"/>
        </w:rPr>
        <w:t xml:space="preserve">dostopen na: </w:t>
      </w:r>
      <w:hyperlink r:id="rId26">
        <w:r w:rsidRPr="00AA4376">
          <w:rPr>
            <w:rStyle w:val="Hiperpovezava"/>
            <w:rFonts w:eastAsia="MS Mincho" w:cstheme="minorHAnsi"/>
            <w:color w:val="auto"/>
            <w:lang w:eastAsia="ja-JP"/>
          </w:rPr>
          <w:t>Zakon o javnih uslužbencih (ZJU) (PISRS)</w:t>
        </w:r>
      </w:hyperlink>
    </w:p>
    <w:p w14:paraId="3C4D5A54" w14:textId="1A6DF7E1" w:rsidR="00021118" w:rsidRPr="00AA4376" w:rsidRDefault="00021118" w:rsidP="67A0D7C0">
      <w:pPr>
        <w:tabs>
          <w:tab w:val="left" w:pos="426"/>
        </w:tabs>
        <w:jc w:val="both"/>
        <w:rPr>
          <w:rFonts w:eastAsia="MS Mincho" w:cstheme="minorHAnsi"/>
          <w:lang w:eastAsia="ja-JP"/>
        </w:rPr>
      </w:pPr>
    </w:p>
    <w:p w14:paraId="51CE8EFB" w14:textId="008D6B21" w:rsidR="00801A67" w:rsidRPr="00AA4376" w:rsidRDefault="00801A67" w:rsidP="00801A67">
      <w:pPr>
        <w:jc w:val="both"/>
        <w:rPr>
          <w:rFonts w:ascii="Calibri" w:eastAsia="Calibri" w:hAnsi="Calibri" w:cs="Calibri"/>
          <w:szCs w:val="22"/>
        </w:rPr>
      </w:pPr>
      <w:r w:rsidRPr="00AA4376">
        <w:rPr>
          <w:rFonts w:ascii="Calibri" w:eastAsia="Calibri" w:hAnsi="Calibri" w:cs="Calibri"/>
          <w:szCs w:val="22"/>
        </w:rPr>
        <w:t>Priročnik za presojanje in razvoj kompetenc: Pripomoček za uporabo modela kompetenc za kadrovike v državni upravi, april 2019</w:t>
      </w:r>
      <w:r w:rsidR="00F5043B" w:rsidRPr="00AA4376">
        <w:rPr>
          <w:rFonts w:ascii="Calibri" w:eastAsia="Calibri" w:hAnsi="Calibri" w:cs="Calibri"/>
          <w:szCs w:val="22"/>
        </w:rPr>
        <w:t>, dostopen na:</w:t>
      </w:r>
    </w:p>
    <w:p w14:paraId="7C5018DC" w14:textId="77777777" w:rsidR="00801A67" w:rsidRPr="00AA4376" w:rsidRDefault="00801A67" w:rsidP="00801A67">
      <w:pPr>
        <w:jc w:val="both"/>
        <w:rPr>
          <w:rFonts w:ascii="Calibri" w:eastAsia="Calibri" w:hAnsi="Calibri" w:cs="Calibri"/>
          <w:szCs w:val="22"/>
        </w:rPr>
      </w:pPr>
      <w:hyperlink r:id="rId27" w:history="1">
        <w:r w:rsidRPr="00AA4376">
          <w:rPr>
            <w:rStyle w:val="Hiperpovezava"/>
            <w:rFonts w:ascii="Calibri" w:eastAsia="Calibri" w:hAnsi="Calibri" w:cs="Calibri"/>
            <w:color w:val="auto"/>
            <w:szCs w:val="22"/>
          </w:rPr>
          <w:t>https://www.gov.si/assets/ministrstva/MJU/SUKV/VKM/Prirocnik-za-uporabo-kompetencnega-modela-ter-presojanje-in-razvoj-kompetenc-za-kadrovike.pdf</w:t>
        </w:r>
      </w:hyperlink>
    </w:p>
    <w:p w14:paraId="13C8A655" w14:textId="77777777" w:rsidR="00021118" w:rsidRPr="00AA4376" w:rsidRDefault="00021118" w:rsidP="00021118">
      <w:pPr>
        <w:jc w:val="both"/>
        <w:rPr>
          <w:rStyle w:val="Hiperpovezava"/>
          <w:rFonts w:ascii="Calibri" w:eastAsia="Calibri" w:hAnsi="Calibri" w:cs="Calibri"/>
          <w:bCs/>
          <w:color w:val="auto"/>
          <w:szCs w:val="22"/>
        </w:rPr>
      </w:pPr>
    </w:p>
    <w:p w14:paraId="6F3B8F4F" w14:textId="319F5784" w:rsidR="00801A67" w:rsidRPr="00AA4376" w:rsidRDefault="00801A67" w:rsidP="00021118">
      <w:pPr>
        <w:jc w:val="both"/>
        <w:rPr>
          <w:rFonts w:ascii="Calibri" w:eastAsia="Calibri" w:hAnsi="Calibri" w:cs="Calibri"/>
          <w:szCs w:val="22"/>
        </w:rPr>
      </w:pPr>
      <w:r w:rsidRPr="00AA4376">
        <w:rPr>
          <w:rFonts w:ascii="Calibri" w:eastAsia="Calibri" w:hAnsi="Calibri" w:cs="Calibri"/>
          <w:szCs w:val="22"/>
        </w:rPr>
        <w:t>Priročnik za presojanje in razvoj kompetenc: Pripomoček za uporabo modela kompetenc za vodje v državni upravi, april 2019</w:t>
      </w:r>
      <w:r w:rsidR="00F5043B" w:rsidRPr="00AA4376">
        <w:rPr>
          <w:rFonts w:ascii="Calibri" w:eastAsia="Calibri" w:hAnsi="Calibri" w:cs="Calibri"/>
          <w:szCs w:val="22"/>
        </w:rPr>
        <w:t>, dostopen na:</w:t>
      </w:r>
    </w:p>
    <w:p w14:paraId="0150EE7C" w14:textId="198E6AC2" w:rsidR="00021118" w:rsidRPr="00AA4376" w:rsidRDefault="003B3C2D" w:rsidP="10CD833E">
      <w:pPr>
        <w:jc w:val="both"/>
        <w:rPr>
          <w:rFonts w:ascii="Calibri" w:eastAsia="Calibri" w:hAnsi="Calibri" w:cs="Calibri"/>
        </w:rPr>
      </w:pPr>
      <w:hyperlink r:id="rId28">
        <w:r w:rsidRPr="00AA4376">
          <w:rPr>
            <w:rStyle w:val="Hiperpovezava"/>
            <w:rFonts w:ascii="Calibri" w:eastAsia="Calibri" w:hAnsi="Calibri" w:cs="Calibri"/>
            <w:color w:val="auto"/>
          </w:rPr>
          <w:t>https://www.gov.si/assets/ministrstva/MJU/SUKV/VKM/Prirocnik-za-uporabo-kompetencnega-modela-ter-presojanje-in-razvoj-kompetenc-za-vodje.pdf</w:t>
        </w:r>
      </w:hyperlink>
      <w:bookmarkStart w:id="16" w:name="_Hlk130994753"/>
    </w:p>
    <w:p w14:paraId="69DFE412" w14:textId="3DBFC8A7" w:rsidR="00C444B3" w:rsidRPr="00AA4376" w:rsidRDefault="003340E2" w:rsidP="00A744F8">
      <w:pPr>
        <w:spacing w:before="240"/>
        <w:jc w:val="both"/>
        <w:rPr>
          <w:rFonts w:ascii="Calibri" w:eastAsia="Calibri" w:hAnsi="Calibri" w:cs="Calibri"/>
          <w:bCs/>
          <w:szCs w:val="22"/>
        </w:rPr>
      </w:pPr>
      <w:r w:rsidRPr="00AA4376">
        <w:rPr>
          <w:rFonts w:ascii="Calibri" w:eastAsia="Calibri" w:hAnsi="Calibri" w:cs="Calibri"/>
          <w:bCs/>
          <w:szCs w:val="22"/>
        </w:rPr>
        <w:t>Vzpostavitev informacijskega sistema za upravljanje in razvoj zaposlenih v državni upravi – MUZA, julij 2020</w:t>
      </w:r>
      <w:r w:rsidR="003B3C2D" w:rsidRPr="00AA4376">
        <w:rPr>
          <w:rFonts w:ascii="Calibri" w:eastAsia="Calibri" w:hAnsi="Calibri" w:cs="Calibri"/>
          <w:bCs/>
          <w:szCs w:val="22"/>
        </w:rPr>
        <w:t>, dostopno na:</w:t>
      </w:r>
    </w:p>
    <w:p w14:paraId="31E3A4B8" w14:textId="5ABACDD1" w:rsidR="003340E2" w:rsidRPr="00AA4376" w:rsidRDefault="003340E2" w:rsidP="00A744F8">
      <w:pPr>
        <w:jc w:val="both"/>
        <w:rPr>
          <w:rFonts w:ascii="Calibri" w:hAnsi="Calibri" w:cs="Calibri"/>
          <w:szCs w:val="22"/>
        </w:rPr>
      </w:pPr>
      <w:hyperlink r:id="rId29" w:history="1">
        <w:r w:rsidRPr="00AA4376">
          <w:rPr>
            <w:rFonts w:ascii="Calibri" w:hAnsi="Calibri" w:cs="Calibri"/>
            <w:szCs w:val="22"/>
            <w:u w:val="single"/>
          </w:rPr>
          <w:t>Vzpostavitev informacijskega sistema za upravljanje in razvoj zaposlenih v državni upravi – MUZA | GOV.SI</w:t>
        </w:r>
      </w:hyperlink>
    </w:p>
    <w:bookmarkEnd w:id="0"/>
    <w:bookmarkEnd w:id="15"/>
    <w:bookmarkEnd w:id="16"/>
    <w:p w14:paraId="3C2BE2A1" w14:textId="77777777" w:rsidR="00241DE0" w:rsidRPr="00AA4376" w:rsidRDefault="00241DE0" w:rsidP="00021118">
      <w:pPr>
        <w:tabs>
          <w:tab w:val="left" w:pos="426"/>
        </w:tabs>
        <w:jc w:val="both"/>
        <w:rPr>
          <w:rFonts w:ascii="Calibri" w:eastAsia="MS Mincho" w:hAnsi="Calibri" w:cs="Calibri"/>
          <w:bCs/>
          <w:szCs w:val="22"/>
          <w:u w:val="single"/>
          <w:lang w:eastAsia="ja-JP"/>
        </w:rPr>
      </w:pPr>
    </w:p>
    <w:p w14:paraId="7C307626" w14:textId="7B797CE9" w:rsidR="00241DE0" w:rsidRPr="00AA4376" w:rsidRDefault="57BE0393" w:rsidP="67A0D7C0">
      <w:pPr>
        <w:tabs>
          <w:tab w:val="left" w:pos="426"/>
        </w:tabs>
        <w:jc w:val="both"/>
        <w:rPr>
          <w:rFonts w:ascii="Calibri" w:eastAsia="MS Mincho" w:hAnsi="Calibri" w:cs="Calibri"/>
          <w:lang w:eastAsia="ja-JP"/>
        </w:rPr>
      </w:pPr>
      <w:r w:rsidRPr="00AA4376">
        <w:rPr>
          <w:rFonts w:ascii="Calibri" w:eastAsia="MS Mincho" w:hAnsi="Calibri" w:cs="Calibri"/>
          <w:lang w:eastAsia="ja-JP"/>
        </w:rPr>
        <w:t xml:space="preserve">Zakon o državni upravi (Uradni list RS, št. 113/05 – uradno prečiščeno besedilo, 89/07 – odl. US, 126/07 –ZUP-E, 48/09, 8/10 –ZUP-G, 8/12 –ZVRS -F, 21/12, 47/13, 12/14, 90/14, 51/16, 36/21, 82/21, 189/21, 153/22 in 18/23), dostopen na: </w:t>
      </w:r>
      <w:hyperlink r:id="rId30">
        <w:r w:rsidRPr="00AA4376">
          <w:rPr>
            <w:rStyle w:val="Hiperpovezava"/>
            <w:rFonts w:ascii="Calibri" w:eastAsia="MS Mincho" w:hAnsi="Calibri" w:cs="Calibri"/>
            <w:color w:val="auto"/>
            <w:lang w:eastAsia="ja-JP"/>
          </w:rPr>
          <w:t>Zakon o državni upravi (ZDU-1) (PISRS)</w:t>
        </w:r>
      </w:hyperlink>
    </w:p>
    <w:p w14:paraId="39177196" w14:textId="77777777" w:rsidR="00241DE0" w:rsidRPr="00AA4376" w:rsidRDefault="00241DE0" w:rsidP="00021118">
      <w:pPr>
        <w:tabs>
          <w:tab w:val="left" w:pos="426"/>
        </w:tabs>
        <w:jc w:val="both"/>
        <w:rPr>
          <w:rFonts w:ascii="Calibri" w:eastAsia="MS Mincho" w:hAnsi="Calibri" w:cs="Calibri"/>
          <w:bCs/>
          <w:szCs w:val="22"/>
          <w:lang w:eastAsia="ja-JP"/>
        </w:rPr>
      </w:pPr>
    </w:p>
    <w:p w14:paraId="2D3FE6CB" w14:textId="687593C6" w:rsidR="00282F77" w:rsidRPr="00152D5E" w:rsidRDefault="4C115AEC" w:rsidP="67A0D7C0">
      <w:pPr>
        <w:tabs>
          <w:tab w:val="left" w:pos="426"/>
        </w:tabs>
        <w:jc w:val="both"/>
        <w:rPr>
          <w:rFonts w:ascii="Calibri" w:hAnsi="Calibri" w:cs="Calibri"/>
          <w:u w:val="single"/>
        </w:rPr>
      </w:pPr>
      <w:r w:rsidRPr="00AA4376">
        <w:rPr>
          <w:rFonts w:ascii="Calibri" w:eastAsia="MS Mincho" w:hAnsi="Calibri" w:cs="Calibri"/>
          <w:lang w:eastAsia="ja-JP"/>
        </w:rPr>
        <w:t>Zakon o Vladi Republike Slovenije (</w:t>
      </w:r>
      <w:r w:rsidR="45D576A9" w:rsidRPr="00AA4376">
        <w:rPr>
          <w:rFonts w:ascii="Calibri" w:eastAsia="MS Mincho" w:hAnsi="Calibri" w:cs="Calibri"/>
          <w:lang w:eastAsia="ja-JP"/>
        </w:rPr>
        <w:t>Uradni list RS, št. </w:t>
      </w:r>
      <w:hyperlink r:id="rId31">
        <w:r w:rsidR="45D576A9" w:rsidRPr="00AA4376">
          <w:rPr>
            <w:rFonts w:ascii="Calibri" w:eastAsia="MS Mincho" w:hAnsi="Calibri" w:cs="Calibri"/>
            <w:lang w:eastAsia="ja-JP"/>
          </w:rPr>
          <w:t>24/05</w:t>
        </w:r>
      </w:hyperlink>
      <w:r w:rsidR="45D576A9" w:rsidRPr="00AA4376">
        <w:rPr>
          <w:rFonts w:ascii="Calibri" w:eastAsia="MS Mincho" w:hAnsi="Calibri" w:cs="Calibri"/>
          <w:lang w:eastAsia="ja-JP"/>
        </w:rPr>
        <w:t> – uradno prečiščeno besedilo, </w:t>
      </w:r>
      <w:hyperlink r:id="rId32">
        <w:r w:rsidR="45D576A9" w:rsidRPr="00AA4376">
          <w:rPr>
            <w:rFonts w:ascii="Calibri" w:eastAsia="MS Mincho" w:hAnsi="Calibri" w:cs="Calibri"/>
            <w:lang w:eastAsia="ja-JP"/>
          </w:rPr>
          <w:t>109/08</w:t>
        </w:r>
      </w:hyperlink>
      <w:r w:rsidR="45D576A9" w:rsidRPr="00AA4376">
        <w:rPr>
          <w:rFonts w:ascii="Calibri" w:eastAsia="MS Mincho" w:hAnsi="Calibri" w:cs="Calibri"/>
          <w:lang w:eastAsia="ja-JP"/>
        </w:rPr>
        <w:t>, </w:t>
      </w:r>
      <w:hyperlink r:id="rId33">
        <w:r w:rsidR="45D576A9" w:rsidRPr="00AA4376">
          <w:rPr>
            <w:rFonts w:ascii="Calibri" w:eastAsia="MS Mincho" w:hAnsi="Calibri" w:cs="Calibri"/>
            <w:lang w:eastAsia="ja-JP"/>
          </w:rPr>
          <w:t>38/10</w:t>
        </w:r>
      </w:hyperlink>
      <w:r w:rsidR="45D576A9" w:rsidRPr="00AA4376">
        <w:rPr>
          <w:rFonts w:ascii="Calibri" w:eastAsia="MS Mincho" w:hAnsi="Calibri" w:cs="Calibri"/>
          <w:lang w:eastAsia="ja-JP"/>
        </w:rPr>
        <w:t> – ZUKN, </w:t>
      </w:r>
      <w:hyperlink r:id="rId34">
        <w:r w:rsidR="45D576A9" w:rsidRPr="00AA4376">
          <w:rPr>
            <w:rFonts w:ascii="Calibri" w:eastAsia="MS Mincho" w:hAnsi="Calibri" w:cs="Calibri"/>
            <w:lang w:eastAsia="ja-JP"/>
          </w:rPr>
          <w:t>8/12</w:t>
        </w:r>
      </w:hyperlink>
      <w:r w:rsidR="45D576A9" w:rsidRPr="00AA4376">
        <w:rPr>
          <w:rFonts w:ascii="Calibri" w:eastAsia="MS Mincho" w:hAnsi="Calibri" w:cs="Calibri"/>
          <w:lang w:eastAsia="ja-JP"/>
        </w:rPr>
        <w:t>, </w:t>
      </w:r>
      <w:hyperlink r:id="rId35">
        <w:r w:rsidR="45D576A9" w:rsidRPr="00AA4376">
          <w:rPr>
            <w:rFonts w:ascii="Calibri" w:eastAsia="MS Mincho" w:hAnsi="Calibri" w:cs="Calibri"/>
            <w:lang w:eastAsia="ja-JP"/>
          </w:rPr>
          <w:t>21/13</w:t>
        </w:r>
      </w:hyperlink>
      <w:r w:rsidR="45D576A9" w:rsidRPr="00AA4376">
        <w:rPr>
          <w:rFonts w:ascii="Calibri" w:eastAsia="MS Mincho" w:hAnsi="Calibri" w:cs="Calibri"/>
          <w:lang w:eastAsia="ja-JP"/>
        </w:rPr>
        <w:t>, </w:t>
      </w:r>
      <w:hyperlink r:id="rId36">
        <w:r w:rsidR="45D576A9" w:rsidRPr="00AA4376">
          <w:rPr>
            <w:rFonts w:ascii="Calibri" w:eastAsia="MS Mincho" w:hAnsi="Calibri" w:cs="Calibri"/>
            <w:lang w:eastAsia="ja-JP"/>
          </w:rPr>
          <w:t>47/13</w:t>
        </w:r>
      </w:hyperlink>
      <w:r w:rsidR="45D576A9" w:rsidRPr="00AA4376">
        <w:rPr>
          <w:rFonts w:ascii="Calibri" w:eastAsia="MS Mincho" w:hAnsi="Calibri" w:cs="Calibri"/>
          <w:lang w:eastAsia="ja-JP"/>
        </w:rPr>
        <w:t> – ZDU-1G, </w:t>
      </w:r>
      <w:hyperlink r:id="rId37">
        <w:r w:rsidR="45D576A9" w:rsidRPr="00AA4376">
          <w:rPr>
            <w:rFonts w:ascii="Calibri" w:eastAsia="MS Mincho" w:hAnsi="Calibri" w:cs="Calibri"/>
            <w:lang w:eastAsia="ja-JP"/>
          </w:rPr>
          <w:t>65/14</w:t>
        </w:r>
      </w:hyperlink>
      <w:r w:rsidR="45D576A9" w:rsidRPr="00AA4376">
        <w:rPr>
          <w:rFonts w:ascii="Calibri" w:eastAsia="MS Mincho" w:hAnsi="Calibri" w:cs="Calibri"/>
          <w:lang w:eastAsia="ja-JP"/>
        </w:rPr>
        <w:t>, </w:t>
      </w:r>
      <w:hyperlink r:id="rId38">
        <w:r w:rsidR="45D576A9" w:rsidRPr="00AA4376">
          <w:rPr>
            <w:rFonts w:ascii="Calibri" w:eastAsia="MS Mincho" w:hAnsi="Calibri" w:cs="Calibri"/>
            <w:lang w:eastAsia="ja-JP"/>
          </w:rPr>
          <w:t>55/17</w:t>
        </w:r>
      </w:hyperlink>
      <w:r w:rsidR="282CAC74" w:rsidRPr="00AA4376">
        <w:rPr>
          <w:rFonts w:ascii="Calibri" w:eastAsia="MS Mincho" w:hAnsi="Calibri" w:cs="Calibri"/>
          <w:lang w:eastAsia="ja-JP"/>
        </w:rPr>
        <w:t>,</w:t>
      </w:r>
      <w:r w:rsidR="45D576A9" w:rsidRPr="00AA4376">
        <w:rPr>
          <w:rFonts w:ascii="Calibri" w:eastAsia="MS Mincho" w:hAnsi="Calibri" w:cs="Calibri"/>
          <w:lang w:eastAsia="ja-JP"/>
        </w:rPr>
        <w:t> </w:t>
      </w:r>
      <w:hyperlink r:id="rId39">
        <w:r w:rsidR="45D576A9" w:rsidRPr="00AA4376">
          <w:rPr>
            <w:rFonts w:ascii="Calibri" w:eastAsia="MS Mincho" w:hAnsi="Calibri" w:cs="Calibri"/>
            <w:lang w:eastAsia="ja-JP"/>
          </w:rPr>
          <w:t>163/22</w:t>
        </w:r>
      </w:hyperlink>
      <w:r w:rsidR="14330DCF" w:rsidRPr="00AA4376">
        <w:rPr>
          <w:rFonts w:ascii="Calibri" w:eastAsia="MS Mincho" w:hAnsi="Calibri" w:cs="Calibri"/>
          <w:lang w:eastAsia="ja-JP"/>
        </w:rPr>
        <w:t xml:space="preserve"> in 57/25 - ZF)</w:t>
      </w:r>
      <w:r w:rsidR="45D576A9" w:rsidRPr="00AA4376">
        <w:rPr>
          <w:rFonts w:ascii="Calibri" w:eastAsia="MS Mincho" w:hAnsi="Calibri" w:cs="Calibri"/>
          <w:lang w:eastAsia="ja-JP"/>
        </w:rPr>
        <w:t xml:space="preserve">, </w:t>
      </w:r>
      <w:r w:rsidR="796FF22B" w:rsidRPr="00AA4376">
        <w:rPr>
          <w:rFonts w:ascii="Calibri" w:eastAsia="MS Mincho" w:hAnsi="Calibri" w:cs="Calibri"/>
          <w:lang w:eastAsia="ja-JP"/>
        </w:rPr>
        <w:t xml:space="preserve">dostopen na: </w:t>
      </w:r>
      <w:hyperlink r:id="rId40">
        <w:r w:rsidR="45D576A9" w:rsidRPr="00AA4376">
          <w:rPr>
            <w:rStyle w:val="Hiperpovezava"/>
            <w:rFonts w:ascii="Calibri" w:hAnsi="Calibri" w:cs="Calibri"/>
            <w:color w:val="auto"/>
          </w:rPr>
          <w:t>Zakon o Vladi Republike Slovenije (ZVRS) (PISRS)</w:t>
        </w:r>
      </w:hyperlink>
      <w:r w:rsidR="45D576A9" w:rsidRPr="00AA4376">
        <w:rPr>
          <w:rFonts w:ascii="Calibri" w:hAnsi="Calibri" w:cs="Calibri"/>
          <w:u w:val="single"/>
        </w:rPr>
        <w:t>.</w:t>
      </w:r>
    </w:p>
    <w:p w14:paraId="7E13F551" w14:textId="77777777" w:rsidR="00DA1FCB" w:rsidRPr="00152D5E" w:rsidRDefault="00DA1FCB" w:rsidP="00DA1FCB">
      <w:pPr>
        <w:tabs>
          <w:tab w:val="left" w:pos="426"/>
        </w:tabs>
        <w:jc w:val="both"/>
        <w:rPr>
          <w:rFonts w:ascii="Calibri" w:hAnsi="Calibri" w:cs="Calibri"/>
          <w:szCs w:val="22"/>
          <w:u w:val="single"/>
        </w:rPr>
      </w:pPr>
    </w:p>
    <w:p w14:paraId="3BD73A00" w14:textId="77777777" w:rsidR="00DA1FCB" w:rsidRPr="00152D5E" w:rsidRDefault="00DA1FCB">
      <w:pPr>
        <w:tabs>
          <w:tab w:val="left" w:pos="426"/>
        </w:tabs>
        <w:jc w:val="both"/>
        <w:rPr>
          <w:rFonts w:ascii="Calibri" w:eastAsia="MS Mincho" w:hAnsi="Calibri" w:cs="Calibri"/>
          <w:bCs/>
          <w:szCs w:val="22"/>
          <w:lang w:eastAsia="ja-JP"/>
        </w:rPr>
      </w:pPr>
    </w:p>
    <w:sectPr w:rsidR="00DA1FCB" w:rsidRPr="00152D5E" w:rsidSect="00670550">
      <w:headerReference w:type="default" r:id="rId41"/>
      <w:footerReference w:type="even" r:id="rId42"/>
      <w:footerReference w:type="default" r:id="rId43"/>
      <w:headerReference w:type="first" r:id="rId44"/>
      <w:footerReference w:type="first" r:id="rId45"/>
      <w:pgSz w:w="11906" w:h="16838"/>
      <w:pgMar w:top="1613"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3D3F4" w14:textId="77777777" w:rsidR="009745B1" w:rsidRDefault="009745B1">
      <w:r>
        <w:separator/>
      </w:r>
    </w:p>
  </w:endnote>
  <w:endnote w:type="continuationSeparator" w:id="0">
    <w:p w14:paraId="542020AE" w14:textId="77777777" w:rsidR="009745B1" w:rsidRDefault="0097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55B8" w14:textId="77777777" w:rsidR="00754561" w:rsidRDefault="007545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34</w:t>
    </w:r>
    <w:r>
      <w:rPr>
        <w:rStyle w:val="tevilkastrani"/>
      </w:rPr>
      <w:fldChar w:fldCharType="end"/>
    </w:r>
  </w:p>
  <w:p w14:paraId="326349DD" w14:textId="77777777" w:rsidR="00754561" w:rsidRDefault="0075456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03924"/>
      <w:docPartObj>
        <w:docPartGallery w:val="Page Numbers (Bottom of Page)"/>
        <w:docPartUnique/>
      </w:docPartObj>
    </w:sdtPr>
    <w:sdtEndPr/>
    <w:sdtContent>
      <w:p w14:paraId="19929839" w14:textId="580CAF58" w:rsidR="002D10E2" w:rsidRDefault="002D10E2">
        <w:pPr>
          <w:pStyle w:val="Noga"/>
          <w:jc w:val="center"/>
        </w:pPr>
        <w:r>
          <w:fldChar w:fldCharType="begin"/>
        </w:r>
        <w:r>
          <w:instrText>PAGE   \* MERGEFORMAT</w:instrText>
        </w:r>
        <w:r>
          <w:fldChar w:fldCharType="separate"/>
        </w:r>
        <w:r>
          <w:t>2</w:t>
        </w:r>
        <w:r>
          <w:fldChar w:fldCharType="end"/>
        </w:r>
      </w:p>
    </w:sdtContent>
  </w:sdt>
  <w:p w14:paraId="79D77DAC" w14:textId="77777777" w:rsidR="00754561" w:rsidRDefault="00754561">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7A0D7C0" w14:paraId="0544D9D9" w14:textId="77777777" w:rsidTr="67A0D7C0">
      <w:trPr>
        <w:trHeight w:val="300"/>
      </w:trPr>
      <w:tc>
        <w:tcPr>
          <w:tcW w:w="3020" w:type="dxa"/>
        </w:tcPr>
        <w:p w14:paraId="3876DE83" w14:textId="1B8CCB4E" w:rsidR="67A0D7C0" w:rsidRDefault="67A0D7C0" w:rsidP="67A0D7C0">
          <w:pPr>
            <w:pStyle w:val="Glava"/>
            <w:ind w:left="-115"/>
          </w:pPr>
        </w:p>
      </w:tc>
      <w:tc>
        <w:tcPr>
          <w:tcW w:w="3020" w:type="dxa"/>
        </w:tcPr>
        <w:p w14:paraId="738A9974" w14:textId="3B539336" w:rsidR="67A0D7C0" w:rsidRDefault="67A0D7C0" w:rsidP="67A0D7C0">
          <w:pPr>
            <w:pStyle w:val="Glava"/>
            <w:jc w:val="center"/>
          </w:pPr>
        </w:p>
      </w:tc>
      <w:tc>
        <w:tcPr>
          <w:tcW w:w="3020" w:type="dxa"/>
        </w:tcPr>
        <w:p w14:paraId="4847AABE" w14:textId="4CBDB852" w:rsidR="67A0D7C0" w:rsidRDefault="67A0D7C0" w:rsidP="67A0D7C0">
          <w:pPr>
            <w:pStyle w:val="Glava"/>
            <w:ind w:right="-115"/>
            <w:jc w:val="right"/>
          </w:pPr>
        </w:p>
      </w:tc>
    </w:tr>
  </w:tbl>
  <w:p w14:paraId="67EFA55D" w14:textId="6F63281A" w:rsidR="67A0D7C0" w:rsidRDefault="67A0D7C0" w:rsidP="67A0D7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467D1" w14:textId="77777777" w:rsidR="009745B1" w:rsidRDefault="009745B1">
      <w:r>
        <w:separator/>
      </w:r>
    </w:p>
  </w:footnote>
  <w:footnote w:type="continuationSeparator" w:id="0">
    <w:p w14:paraId="47B9D64E" w14:textId="77777777" w:rsidR="009745B1" w:rsidRDefault="009745B1">
      <w:r>
        <w:continuationSeparator/>
      </w:r>
    </w:p>
  </w:footnote>
  <w:footnote w:id="1">
    <w:p w14:paraId="5395A2B6" w14:textId="0E6A9EB2" w:rsidR="00783299" w:rsidRDefault="00783299" w:rsidP="00783299">
      <w:pPr>
        <w:pStyle w:val="Sprotnaopomba-besedilo"/>
        <w:ind w:left="142" w:hanging="142"/>
        <w:jc w:val="both"/>
      </w:pPr>
      <w:r w:rsidRPr="00783299">
        <w:rPr>
          <w:rStyle w:val="Sprotnaopomba-sklic"/>
        </w:rPr>
        <w:footnoteRef/>
      </w:r>
      <w:r w:rsidRPr="00783299">
        <w:rPr>
          <w:rStyle w:val="Sprotnaopomba-sklic"/>
        </w:rPr>
        <w:t xml:space="preserve"> </w:t>
      </w:r>
      <w:r w:rsidRPr="0053363E">
        <w:rPr>
          <w:sz w:val="16"/>
          <w:szCs w:val="16"/>
        </w:rPr>
        <w:t>Presoja kompetenc v postopku razvojnega pogovora se nanaša na mnenje nadrejenega o delu zaposlenega in mnenje zaposlenega o lastnem delu.</w:t>
      </w:r>
    </w:p>
  </w:footnote>
  <w:footnote w:id="2">
    <w:p w14:paraId="71BF810B" w14:textId="60305D21" w:rsidR="002A7C22" w:rsidRPr="002A7C22" w:rsidRDefault="002A7C22" w:rsidP="19D4AF55">
      <w:pPr>
        <w:jc w:val="both"/>
        <w:rPr>
          <w:rFonts w:ascii="Calibri" w:eastAsia="Calibri" w:hAnsi="Calibri" w:cs="Calibri"/>
          <w:sz w:val="18"/>
          <w:szCs w:val="18"/>
        </w:rPr>
      </w:pPr>
      <w:r>
        <w:rPr>
          <w:rStyle w:val="Sprotnaopomba-sklic"/>
        </w:rPr>
        <w:footnoteRef/>
      </w:r>
      <w:r w:rsidR="67A0D7C0">
        <w:t xml:space="preserve"> </w:t>
      </w:r>
      <w:hyperlink r:id="rId1" w:history="1">
        <w:r w:rsidR="67A0D7C0" w:rsidRPr="0053363E">
          <w:rPr>
            <w:rStyle w:val="Hiperpovezava"/>
            <w:rFonts w:ascii="Calibri" w:eastAsia="Calibri" w:hAnsi="Calibri" w:cs="Calibri"/>
            <w:sz w:val="16"/>
            <w:szCs w:val="16"/>
          </w:rPr>
          <w:t>Zakon o javnih uslužbencih (ZJU-1) (PISRS)</w:t>
        </w:r>
      </w:hyperlink>
    </w:p>
    <w:p w14:paraId="13C802F5" w14:textId="5AC6654E" w:rsidR="002A7C22" w:rsidRDefault="002A7C22">
      <w:pPr>
        <w:pStyle w:val="Sprotnaopomba-besedilo"/>
      </w:pPr>
    </w:p>
  </w:footnote>
  <w:footnote w:id="3">
    <w:p w14:paraId="77937FCE" w14:textId="6CAE27ED" w:rsidR="00305F48" w:rsidRPr="0053363E" w:rsidRDefault="00305F48" w:rsidP="00305F48">
      <w:pPr>
        <w:jc w:val="both"/>
        <w:rPr>
          <w:rFonts w:cstheme="minorHAnsi"/>
          <w:sz w:val="16"/>
          <w:szCs w:val="16"/>
        </w:rPr>
      </w:pPr>
      <w:r w:rsidRPr="00EC3785">
        <w:rPr>
          <w:rStyle w:val="Sprotnaopomba-sklic"/>
          <w:rFonts w:cstheme="minorHAnsi"/>
          <w:sz w:val="18"/>
          <w:szCs w:val="18"/>
        </w:rPr>
        <w:footnoteRef/>
      </w:r>
      <w:r w:rsidRPr="00EC3785">
        <w:rPr>
          <w:rFonts w:cstheme="minorHAnsi"/>
          <w:sz w:val="18"/>
          <w:szCs w:val="18"/>
        </w:rPr>
        <w:t xml:space="preserve"> </w:t>
      </w:r>
      <w:r w:rsidR="00EC3785" w:rsidRPr="0053363E">
        <w:rPr>
          <w:sz w:val="16"/>
          <w:szCs w:val="16"/>
        </w:rPr>
        <w:t xml:space="preserve">Dostopno na: </w:t>
      </w:r>
      <w:hyperlink r:id="rId2" w:history="1">
        <w:r w:rsidR="00EC3785" w:rsidRPr="0053363E">
          <w:rPr>
            <w:rStyle w:val="Hiperpovezava"/>
            <w:color w:val="auto"/>
            <w:sz w:val="16"/>
            <w:szCs w:val="16"/>
          </w:rPr>
          <w:t>https://www.gov.si/zbirke/projekti-in-programi/projekt-vzpostavitev-kompetencnega-modela/</w:t>
        </w:r>
      </w:hyperlink>
      <w:r w:rsidR="00EC3785" w:rsidRPr="0053363E">
        <w:rPr>
          <w:sz w:val="16"/>
          <w:szCs w:val="16"/>
          <w:u w:val="single"/>
        </w:rPr>
        <w:t xml:space="preserve">. </w:t>
      </w:r>
      <w:r w:rsidRPr="0053363E">
        <w:rPr>
          <w:rFonts w:cstheme="minorHAnsi"/>
          <w:sz w:val="16"/>
          <w:szCs w:val="16"/>
        </w:rPr>
        <w:t xml:space="preserve">Priročnik za uporabo, vprašalnik in drugi dokumenti glede kompetenčnega modela so dostopni na povezavi: </w:t>
      </w:r>
      <w:hyperlink r:id="rId3" w:anchor="e25089" w:history="1">
        <w:r w:rsidRPr="0053363E">
          <w:rPr>
            <w:rFonts w:cstheme="minorHAnsi"/>
            <w:sz w:val="16"/>
            <w:szCs w:val="16"/>
            <w:u w:val="single"/>
          </w:rPr>
          <w:t>Upravljanje kadrov | GOV.SI</w:t>
        </w:r>
      </w:hyperlink>
      <w:r w:rsidRPr="0053363E">
        <w:rPr>
          <w:rFonts w:cstheme="minorHAnsi"/>
          <w:sz w:val="16"/>
          <w:szCs w:val="16"/>
          <w:u w:val="single"/>
        </w:rPr>
        <w:t>.</w:t>
      </w:r>
    </w:p>
  </w:footnote>
  <w:footnote w:id="4">
    <w:p w14:paraId="79073D1E" w14:textId="328BAEA9" w:rsidR="00D1202F" w:rsidRPr="00CA2A1E" w:rsidRDefault="00D1202F">
      <w:pPr>
        <w:pStyle w:val="Sprotnaopomba-besedilo"/>
        <w:rPr>
          <w:sz w:val="16"/>
          <w:szCs w:val="16"/>
        </w:rPr>
      </w:pPr>
      <w:r>
        <w:rPr>
          <w:rStyle w:val="Sprotnaopomba-sklic"/>
        </w:rPr>
        <w:footnoteRef/>
      </w:r>
      <w:r>
        <w:t xml:space="preserve"> </w:t>
      </w:r>
      <w:r w:rsidR="00CA2A1E" w:rsidRPr="00CA2A1E">
        <w:rPr>
          <w:sz w:val="16"/>
          <w:szCs w:val="16"/>
        </w:rPr>
        <w:t>Za presojo kompetenc za namen razvoja zaposlenih se bo</w:t>
      </w:r>
      <w:r w:rsidR="003C018E">
        <w:rPr>
          <w:sz w:val="16"/>
          <w:szCs w:val="16"/>
        </w:rPr>
        <w:t>do</w:t>
      </w:r>
      <w:r w:rsidR="00CA2A1E" w:rsidRPr="00CA2A1E">
        <w:rPr>
          <w:sz w:val="16"/>
          <w:szCs w:val="16"/>
        </w:rPr>
        <w:t xml:space="preserve"> upošteval</w:t>
      </w:r>
      <w:r w:rsidR="003C018E">
        <w:rPr>
          <w:sz w:val="16"/>
          <w:szCs w:val="16"/>
        </w:rPr>
        <w:t>e</w:t>
      </w:r>
      <w:r w:rsidR="00CA2A1E" w:rsidRPr="00CA2A1E">
        <w:rPr>
          <w:sz w:val="16"/>
          <w:szCs w:val="16"/>
        </w:rPr>
        <w:t xml:space="preserve"> </w:t>
      </w:r>
      <w:r w:rsidR="003C018E">
        <w:rPr>
          <w:sz w:val="16"/>
          <w:szCs w:val="16"/>
        </w:rPr>
        <w:t xml:space="preserve">vedenjske trditve, določene za </w:t>
      </w:r>
      <w:r w:rsidR="00CA2A1E" w:rsidRPr="00CA2A1E">
        <w:rPr>
          <w:sz w:val="16"/>
          <w:szCs w:val="16"/>
        </w:rPr>
        <w:t>2. raven</w:t>
      </w:r>
      <w:r w:rsidR="00CA2A1E">
        <w:rPr>
          <w:sz w:val="16"/>
          <w:szCs w:val="16"/>
        </w:rPr>
        <w:t xml:space="preserve"> vodenja.</w:t>
      </w:r>
    </w:p>
  </w:footnote>
  <w:footnote w:id="5">
    <w:p w14:paraId="479A5DB6" w14:textId="6E4850E7" w:rsidR="003C018E" w:rsidRPr="00CA2A1E" w:rsidRDefault="003C018E" w:rsidP="003C018E">
      <w:pPr>
        <w:pStyle w:val="Sprotnaopomba-besedilo"/>
        <w:rPr>
          <w:sz w:val="16"/>
          <w:szCs w:val="16"/>
        </w:rPr>
      </w:pPr>
      <w:r>
        <w:rPr>
          <w:rStyle w:val="Sprotnaopomba-sklic"/>
        </w:rPr>
        <w:footnoteRef/>
      </w:r>
      <w:r>
        <w:t xml:space="preserve"> </w:t>
      </w:r>
      <w:r w:rsidRPr="00CA2A1E">
        <w:rPr>
          <w:sz w:val="16"/>
          <w:szCs w:val="16"/>
        </w:rPr>
        <w:t>Za presojo kompetenc za namen razvoja zaposlenih se bo</w:t>
      </w:r>
      <w:r>
        <w:rPr>
          <w:sz w:val="16"/>
          <w:szCs w:val="16"/>
        </w:rPr>
        <w:t>do</w:t>
      </w:r>
      <w:r w:rsidRPr="00CA2A1E">
        <w:rPr>
          <w:sz w:val="16"/>
          <w:szCs w:val="16"/>
        </w:rPr>
        <w:t xml:space="preserve"> upošteval</w:t>
      </w:r>
      <w:r>
        <w:rPr>
          <w:sz w:val="16"/>
          <w:szCs w:val="16"/>
        </w:rPr>
        <w:t>e</w:t>
      </w:r>
      <w:r w:rsidRPr="00CA2A1E">
        <w:rPr>
          <w:sz w:val="16"/>
          <w:szCs w:val="16"/>
        </w:rPr>
        <w:t xml:space="preserve"> </w:t>
      </w:r>
      <w:r>
        <w:rPr>
          <w:sz w:val="16"/>
          <w:szCs w:val="16"/>
        </w:rPr>
        <w:t xml:space="preserve">vedenjske trditve, določene za </w:t>
      </w:r>
      <w:r w:rsidRPr="00CA2A1E">
        <w:rPr>
          <w:sz w:val="16"/>
          <w:szCs w:val="16"/>
        </w:rPr>
        <w:t xml:space="preserve">2. </w:t>
      </w:r>
      <w:r>
        <w:rPr>
          <w:sz w:val="16"/>
          <w:szCs w:val="16"/>
        </w:rPr>
        <w:t xml:space="preserve">zahtevnostno raven. </w:t>
      </w:r>
    </w:p>
    <w:p w14:paraId="642C870B" w14:textId="0809EBF5" w:rsidR="003C018E" w:rsidRDefault="003C018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7A0D7C0" w14:paraId="04CE7915" w14:textId="77777777" w:rsidTr="67A0D7C0">
      <w:trPr>
        <w:trHeight w:val="300"/>
      </w:trPr>
      <w:tc>
        <w:tcPr>
          <w:tcW w:w="3020" w:type="dxa"/>
        </w:tcPr>
        <w:p w14:paraId="0847D04D" w14:textId="1B43A730" w:rsidR="67A0D7C0" w:rsidRDefault="67A0D7C0" w:rsidP="67A0D7C0">
          <w:pPr>
            <w:pStyle w:val="Glava"/>
            <w:ind w:left="-115"/>
          </w:pPr>
        </w:p>
      </w:tc>
      <w:tc>
        <w:tcPr>
          <w:tcW w:w="3020" w:type="dxa"/>
        </w:tcPr>
        <w:p w14:paraId="3C9D9181" w14:textId="5E85810B" w:rsidR="67A0D7C0" w:rsidRDefault="67A0D7C0" w:rsidP="67A0D7C0">
          <w:pPr>
            <w:pStyle w:val="Glava"/>
            <w:jc w:val="center"/>
          </w:pPr>
        </w:p>
      </w:tc>
      <w:tc>
        <w:tcPr>
          <w:tcW w:w="3020" w:type="dxa"/>
        </w:tcPr>
        <w:p w14:paraId="178BBD36" w14:textId="4E63E115" w:rsidR="67A0D7C0" w:rsidRDefault="67A0D7C0" w:rsidP="67A0D7C0">
          <w:pPr>
            <w:pStyle w:val="Glava"/>
            <w:ind w:right="-115"/>
            <w:jc w:val="right"/>
          </w:pPr>
        </w:p>
      </w:tc>
    </w:tr>
  </w:tbl>
  <w:p w14:paraId="481BA25B" w14:textId="15B99025" w:rsidR="67A0D7C0" w:rsidRDefault="67A0D7C0" w:rsidP="67A0D7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B58B" w14:textId="1667FF44" w:rsidR="00126A48" w:rsidRDefault="00126A48" w:rsidP="00126A48">
    <w:pPr>
      <w:pStyle w:val="Glava"/>
      <w:tabs>
        <w:tab w:val="clear" w:pos="4536"/>
        <w:tab w:val="clear" w:pos="9072"/>
        <w:tab w:val="left" w:pos="3479"/>
      </w:tabs>
    </w:pPr>
    <w:r w:rsidRPr="0059088B">
      <w:rPr>
        <w:rFonts w:ascii="Arial" w:hAnsi="Arial" w:cs="Arial"/>
        <w:noProof/>
      </w:rPr>
      <w:drawing>
        <wp:anchor distT="0" distB="0" distL="114300" distR="114300" simplePos="0" relativeHeight="251663360" behindDoc="0" locked="0" layoutInCell="1" allowOverlap="1" wp14:anchorId="0177BCC1" wp14:editId="78E478D8">
          <wp:simplePos x="0" y="0"/>
          <wp:positionH relativeFrom="column">
            <wp:posOffset>4309450</wp:posOffset>
          </wp:positionH>
          <wp:positionV relativeFrom="paragraph">
            <wp:posOffset>-54912</wp:posOffset>
          </wp:positionV>
          <wp:extent cx="1559560" cy="466725"/>
          <wp:effectExtent l="0" t="0" r="2540" b="9525"/>
          <wp:wrapTopAndBottom/>
          <wp:docPr id="936303536" name="Slika 936303536"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A close-up of a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9560"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088B">
      <w:rPr>
        <w:rFonts w:ascii="Arial" w:hAnsi="Arial" w:cs="Arial"/>
        <w:noProof/>
      </w:rPr>
      <w:drawing>
        <wp:anchor distT="0" distB="0" distL="114300" distR="114300" simplePos="0" relativeHeight="251661312" behindDoc="0" locked="0" layoutInCell="1" allowOverlap="1" wp14:anchorId="071B8FB9" wp14:editId="221B70E6">
          <wp:simplePos x="0" y="0"/>
          <wp:positionH relativeFrom="column">
            <wp:posOffset>2000816</wp:posOffset>
          </wp:positionH>
          <wp:positionV relativeFrom="paragraph">
            <wp:posOffset>-403</wp:posOffset>
          </wp:positionV>
          <wp:extent cx="1877060" cy="361950"/>
          <wp:effectExtent l="0" t="0" r="8890" b="0"/>
          <wp:wrapTopAndBottom/>
          <wp:docPr id="1154429336" name="Slika 115442933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white logo&#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77060" cy="361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088B">
      <w:rPr>
        <w:rFonts w:ascii="Arial" w:hAnsi="Arial" w:cs="Arial"/>
        <w:noProof/>
        <w:lang w:eastAsia="sl-SI"/>
      </w:rPr>
      <w:drawing>
        <wp:anchor distT="0" distB="0" distL="114300" distR="114300" simplePos="0" relativeHeight="251659264" behindDoc="1" locked="0" layoutInCell="1" allowOverlap="1" wp14:anchorId="47C0585F" wp14:editId="47E3008A">
          <wp:simplePos x="0" y="0"/>
          <wp:positionH relativeFrom="page">
            <wp:posOffset>329427</wp:posOffset>
          </wp:positionH>
          <wp:positionV relativeFrom="page">
            <wp:posOffset>448945</wp:posOffset>
          </wp:positionV>
          <wp:extent cx="2348865" cy="529590"/>
          <wp:effectExtent l="0" t="0" r="0" b="0"/>
          <wp:wrapNone/>
          <wp:docPr id="1168979142" name="Slika 1168979142" descr="MJU D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JU DJS"/>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348865" cy="52959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4DD5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24"/>
    <w:lvl w:ilvl="0">
      <w:start w:val="1"/>
      <w:numFmt w:val="lowerLetter"/>
      <w:lvlText w:val="%1."/>
      <w:lvlJc w:val="left"/>
      <w:pPr>
        <w:tabs>
          <w:tab w:val="num" w:pos="720"/>
        </w:tabs>
        <w:ind w:left="720" w:hanging="360"/>
      </w:pPr>
      <w:rPr>
        <w:rFonts w:ascii="Arial" w:hAnsi="Arial" w:cs="Arial" w:hint="default"/>
        <w:sz w:val="20"/>
        <w:szCs w:val="20"/>
      </w:rPr>
    </w:lvl>
  </w:abstractNum>
  <w:abstractNum w:abstractNumId="2" w15:restartNumberingAfterBreak="0">
    <w:nsid w:val="00001A49"/>
    <w:multiLevelType w:val="hybridMultilevel"/>
    <w:tmpl w:val="207C987A"/>
    <w:lvl w:ilvl="0" w:tplc="A5D8CF90">
      <w:start w:val="2"/>
      <w:numFmt w:val="bullet"/>
      <w:lvlText w:val="-"/>
      <w:lvlJc w:val="left"/>
      <w:pPr>
        <w:tabs>
          <w:tab w:val="num" w:pos="360"/>
        </w:tabs>
        <w:ind w:left="360" w:hanging="360"/>
      </w:pPr>
      <w:rPr>
        <w:rFonts w:ascii="Calibri" w:eastAsia="MS Mincho" w:hAnsi="Calibri" w:cs="Calibri" w:hint="default"/>
      </w:rPr>
    </w:lvl>
    <w:lvl w:ilvl="1" w:tplc="00003A9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3156D45"/>
    <w:multiLevelType w:val="hybridMultilevel"/>
    <w:tmpl w:val="CAF48A4C"/>
    <w:lvl w:ilvl="0" w:tplc="FFFFFFFF">
      <w:start w:val="1"/>
      <w:numFmt w:val="decimal"/>
      <w:lvlText w:val="%1."/>
      <w:lvlJc w:val="left"/>
      <w:pPr>
        <w:ind w:left="2051" w:hanging="360"/>
      </w:pPr>
      <w:rPr>
        <w:rFonts w:hint="default"/>
      </w:rPr>
    </w:lvl>
    <w:lvl w:ilvl="1" w:tplc="FFFFFFFF">
      <w:start w:val="1"/>
      <w:numFmt w:val="lowerLetter"/>
      <w:lvlText w:val="%2."/>
      <w:lvlJc w:val="left"/>
      <w:pPr>
        <w:ind w:left="2771" w:hanging="360"/>
      </w:pPr>
    </w:lvl>
    <w:lvl w:ilvl="2" w:tplc="FFFFFFFF">
      <w:start w:val="1"/>
      <w:numFmt w:val="lowerRoman"/>
      <w:lvlText w:val="%3."/>
      <w:lvlJc w:val="right"/>
      <w:pPr>
        <w:ind w:left="3491" w:hanging="180"/>
      </w:pPr>
    </w:lvl>
    <w:lvl w:ilvl="3" w:tplc="FFFFFFFF" w:tentative="1">
      <w:start w:val="1"/>
      <w:numFmt w:val="decimal"/>
      <w:lvlText w:val="%4."/>
      <w:lvlJc w:val="left"/>
      <w:pPr>
        <w:ind w:left="4211" w:hanging="360"/>
      </w:pPr>
    </w:lvl>
    <w:lvl w:ilvl="4" w:tplc="FFFFFFFF" w:tentative="1">
      <w:start w:val="1"/>
      <w:numFmt w:val="lowerLetter"/>
      <w:lvlText w:val="%5."/>
      <w:lvlJc w:val="left"/>
      <w:pPr>
        <w:ind w:left="4931" w:hanging="360"/>
      </w:pPr>
    </w:lvl>
    <w:lvl w:ilvl="5" w:tplc="FFFFFFFF" w:tentative="1">
      <w:start w:val="1"/>
      <w:numFmt w:val="lowerRoman"/>
      <w:lvlText w:val="%6."/>
      <w:lvlJc w:val="right"/>
      <w:pPr>
        <w:ind w:left="5651" w:hanging="180"/>
      </w:pPr>
    </w:lvl>
    <w:lvl w:ilvl="6" w:tplc="FFFFFFFF" w:tentative="1">
      <w:start w:val="1"/>
      <w:numFmt w:val="decimal"/>
      <w:lvlText w:val="%7."/>
      <w:lvlJc w:val="left"/>
      <w:pPr>
        <w:ind w:left="6371" w:hanging="360"/>
      </w:pPr>
    </w:lvl>
    <w:lvl w:ilvl="7" w:tplc="FFFFFFFF" w:tentative="1">
      <w:start w:val="1"/>
      <w:numFmt w:val="lowerLetter"/>
      <w:lvlText w:val="%8."/>
      <w:lvlJc w:val="left"/>
      <w:pPr>
        <w:ind w:left="7091" w:hanging="360"/>
      </w:pPr>
    </w:lvl>
    <w:lvl w:ilvl="8" w:tplc="FFFFFFFF" w:tentative="1">
      <w:start w:val="1"/>
      <w:numFmt w:val="lowerRoman"/>
      <w:lvlText w:val="%9."/>
      <w:lvlJc w:val="right"/>
      <w:pPr>
        <w:ind w:left="7811" w:hanging="180"/>
      </w:pPr>
    </w:lvl>
  </w:abstractNum>
  <w:abstractNum w:abstractNumId="4" w15:restartNumberingAfterBreak="0">
    <w:nsid w:val="03323AE6"/>
    <w:multiLevelType w:val="hybridMultilevel"/>
    <w:tmpl w:val="D4B25A0A"/>
    <w:lvl w:ilvl="0" w:tplc="FFFFFFFF">
      <w:start w:val="1"/>
      <w:numFmt w:val="decimal"/>
      <w:lvlText w:val="%1."/>
      <w:lvlJc w:val="left"/>
      <w:pPr>
        <w:ind w:left="1068" w:hanging="360"/>
      </w:pPr>
    </w:lvl>
    <w:lvl w:ilvl="1" w:tplc="6A68ACFC">
      <w:start w:val="1"/>
      <w:numFmt w:val="bullet"/>
      <w:lvlText w:val="-"/>
      <w:lvlJc w:val="left"/>
      <w:pPr>
        <w:ind w:left="1788" w:hanging="360"/>
      </w:pPr>
      <w:rPr>
        <w:rFonts w:ascii="Aptos" w:hAnsi="Aptos" w:hint="default"/>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 w15:restartNumberingAfterBreak="0">
    <w:nsid w:val="05640806"/>
    <w:multiLevelType w:val="multilevel"/>
    <w:tmpl w:val="5290C99E"/>
    <w:lvl w:ilvl="0">
      <w:start w:val="1"/>
      <w:numFmt w:val="decimal"/>
      <w:pStyle w:val="Preglednica"/>
      <w:lvlText w:val="Preglednica %1:"/>
      <w:lvlJc w:val="left"/>
      <w:pPr>
        <w:tabs>
          <w:tab w:val="num" w:pos="1701"/>
        </w:tabs>
        <w:ind w:left="1701" w:hanging="1701"/>
      </w:pPr>
      <w:rPr>
        <w:rFonts w:ascii="Arial" w:hAnsi="Arial" w:cs="Arial" w:hint="default"/>
        <w:b/>
        <w:i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75922DA"/>
    <w:multiLevelType w:val="hybridMultilevel"/>
    <w:tmpl w:val="FFFFFFFF"/>
    <w:lvl w:ilvl="0" w:tplc="96CA4E7E">
      <w:start w:val="1"/>
      <w:numFmt w:val="bullet"/>
      <w:lvlText w:val="-"/>
      <w:lvlJc w:val="left"/>
      <w:pPr>
        <w:ind w:left="1428" w:hanging="360"/>
      </w:pPr>
      <w:rPr>
        <w:rFonts w:ascii="Aptos" w:hAnsi="Aptos" w:hint="default"/>
      </w:rPr>
    </w:lvl>
    <w:lvl w:ilvl="1" w:tplc="CB06384A">
      <w:start w:val="1"/>
      <w:numFmt w:val="bullet"/>
      <w:lvlText w:val="o"/>
      <w:lvlJc w:val="left"/>
      <w:pPr>
        <w:ind w:left="2148" w:hanging="360"/>
      </w:pPr>
      <w:rPr>
        <w:rFonts w:ascii="Courier New" w:hAnsi="Courier New" w:hint="default"/>
      </w:rPr>
    </w:lvl>
    <w:lvl w:ilvl="2" w:tplc="C018DDBC">
      <w:start w:val="1"/>
      <w:numFmt w:val="bullet"/>
      <w:lvlText w:val=""/>
      <w:lvlJc w:val="left"/>
      <w:pPr>
        <w:ind w:left="2868" w:hanging="360"/>
      </w:pPr>
      <w:rPr>
        <w:rFonts w:ascii="Wingdings" w:hAnsi="Wingdings" w:hint="default"/>
      </w:rPr>
    </w:lvl>
    <w:lvl w:ilvl="3" w:tplc="0BF8A522">
      <w:start w:val="1"/>
      <w:numFmt w:val="bullet"/>
      <w:lvlText w:val=""/>
      <w:lvlJc w:val="left"/>
      <w:pPr>
        <w:ind w:left="3588" w:hanging="360"/>
      </w:pPr>
      <w:rPr>
        <w:rFonts w:ascii="Symbol" w:hAnsi="Symbol" w:hint="default"/>
      </w:rPr>
    </w:lvl>
    <w:lvl w:ilvl="4" w:tplc="A9CEF578">
      <w:start w:val="1"/>
      <w:numFmt w:val="bullet"/>
      <w:lvlText w:val="o"/>
      <w:lvlJc w:val="left"/>
      <w:pPr>
        <w:ind w:left="4308" w:hanging="360"/>
      </w:pPr>
      <w:rPr>
        <w:rFonts w:ascii="Courier New" w:hAnsi="Courier New" w:hint="default"/>
      </w:rPr>
    </w:lvl>
    <w:lvl w:ilvl="5" w:tplc="7E3C3190">
      <w:start w:val="1"/>
      <w:numFmt w:val="bullet"/>
      <w:lvlText w:val=""/>
      <w:lvlJc w:val="left"/>
      <w:pPr>
        <w:ind w:left="5028" w:hanging="360"/>
      </w:pPr>
      <w:rPr>
        <w:rFonts w:ascii="Wingdings" w:hAnsi="Wingdings" w:hint="default"/>
      </w:rPr>
    </w:lvl>
    <w:lvl w:ilvl="6" w:tplc="C470768E">
      <w:start w:val="1"/>
      <w:numFmt w:val="bullet"/>
      <w:lvlText w:val=""/>
      <w:lvlJc w:val="left"/>
      <w:pPr>
        <w:ind w:left="5748" w:hanging="360"/>
      </w:pPr>
      <w:rPr>
        <w:rFonts w:ascii="Symbol" w:hAnsi="Symbol" w:hint="default"/>
      </w:rPr>
    </w:lvl>
    <w:lvl w:ilvl="7" w:tplc="993E4AEC">
      <w:start w:val="1"/>
      <w:numFmt w:val="bullet"/>
      <w:lvlText w:val="o"/>
      <w:lvlJc w:val="left"/>
      <w:pPr>
        <w:ind w:left="6468" w:hanging="360"/>
      </w:pPr>
      <w:rPr>
        <w:rFonts w:ascii="Courier New" w:hAnsi="Courier New" w:hint="default"/>
      </w:rPr>
    </w:lvl>
    <w:lvl w:ilvl="8" w:tplc="A95E0E58">
      <w:start w:val="1"/>
      <w:numFmt w:val="bullet"/>
      <w:lvlText w:val=""/>
      <w:lvlJc w:val="left"/>
      <w:pPr>
        <w:ind w:left="7188" w:hanging="360"/>
      </w:pPr>
      <w:rPr>
        <w:rFonts w:ascii="Wingdings" w:hAnsi="Wingdings" w:hint="default"/>
      </w:rPr>
    </w:lvl>
  </w:abstractNum>
  <w:abstractNum w:abstractNumId="7" w15:restartNumberingAfterBreak="0">
    <w:nsid w:val="0841964A"/>
    <w:multiLevelType w:val="hybridMultilevel"/>
    <w:tmpl w:val="D7A454D0"/>
    <w:lvl w:ilvl="0" w:tplc="30024792">
      <w:start w:val="1"/>
      <w:numFmt w:val="decimal"/>
      <w:lvlText w:val="%1."/>
      <w:lvlJc w:val="left"/>
      <w:pPr>
        <w:ind w:left="1428" w:hanging="360"/>
      </w:pPr>
      <w:rPr>
        <w:rFonts w:ascii="Calibri" w:eastAsia="Times New Roman" w:hAnsi="Calibri" w:cs="Calibri"/>
      </w:rPr>
    </w:lvl>
    <w:lvl w:ilvl="1" w:tplc="33D4BEA2">
      <w:start w:val="1"/>
      <w:numFmt w:val="bullet"/>
      <w:lvlText w:val="o"/>
      <w:lvlJc w:val="left"/>
      <w:pPr>
        <w:ind w:left="2148" w:hanging="360"/>
      </w:pPr>
      <w:rPr>
        <w:rFonts w:ascii="Courier New" w:hAnsi="Courier New" w:hint="default"/>
      </w:rPr>
    </w:lvl>
    <w:lvl w:ilvl="2" w:tplc="E4DC8FFE">
      <w:start w:val="1"/>
      <w:numFmt w:val="bullet"/>
      <w:lvlText w:val=""/>
      <w:lvlJc w:val="left"/>
      <w:pPr>
        <w:ind w:left="2868" w:hanging="360"/>
      </w:pPr>
      <w:rPr>
        <w:rFonts w:ascii="Wingdings" w:hAnsi="Wingdings" w:hint="default"/>
      </w:rPr>
    </w:lvl>
    <w:lvl w:ilvl="3" w:tplc="7C2E7928">
      <w:start w:val="1"/>
      <w:numFmt w:val="bullet"/>
      <w:lvlText w:val=""/>
      <w:lvlJc w:val="left"/>
      <w:pPr>
        <w:ind w:left="3588" w:hanging="360"/>
      </w:pPr>
      <w:rPr>
        <w:rFonts w:ascii="Symbol" w:hAnsi="Symbol" w:hint="default"/>
      </w:rPr>
    </w:lvl>
    <w:lvl w:ilvl="4" w:tplc="783AB71C">
      <w:start w:val="1"/>
      <w:numFmt w:val="bullet"/>
      <w:lvlText w:val="o"/>
      <w:lvlJc w:val="left"/>
      <w:pPr>
        <w:ind w:left="4308" w:hanging="360"/>
      </w:pPr>
      <w:rPr>
        <w:rFonts w:ascii="Courier New" w:hAnsi="Courier New" w:hint="default"/>
      </w:rPr>
    </w:lvl>
    <w:lvl w:ilvl="5" w:tplc="23D63166">
      <w:start w:val="1"/>
      <w:numFmt w:val="bullet"/>
      <w:lvlText w:val=""/>
      <w:lvlJc w:val="left"/>
      <w:pPr>
        <w:ind w:left="5028" w:hanging="360"/>
      </w:pPr>
      <w:rPr>
        <w:rFonts w:ascii="Wingdings" w:hAnsi="Wingdings" w:hint="default"/>
      </w:rPr>
    </w:lvl>
    <w:lvl w:ilvl="6" w:tplc="7A34A27C">
      <w:start w:val="1"/>
      <w:numFmt w:val="bullet"/>
      <w:lvlText w:val=""/>
      <w:lvlJc w:val="left"/>
      <w:pPr>
        <w:ind w:left="5748" w:hanging="360"/>
      </w:pPr>
      <w:rPr>
        <w:rFonts w:ascii="Symbol" w:hAnsi="Symbol" w:hint="default"/>
      </w:rPr>
    </w:lvl>
    <w:lvl w:ilvl="7" w:tplc="09821AFC">
      <w:start w:val="1"/>
      <w:numFmt w:val="bullet"/>
      <w:lvlText w:val="o"/>
      <w:lvlJc w:val="left"/>
      <w:pPr>
        <w:ind w:left="6468" w:hanging="360"/>
      </w:pPr>
      <w:rPr>
        <w:rFonts w:ascii="Courier New" w:hAnsi="Courier New" w:hint="default"/>
      </w:rPr>
    </w:lvl>
    <w:lvl w:ilvl="8" w:tplc="B0DEE278">
      <w:start w:val="1"/>
      <w:numFmt w:val="bullet"/>
      <w:lvlText w:val=""/>
      <w:lvlJc w:val="left"/>
      <w:pPr>
        <w:ind w:left="7188" w:hanging="360"/>
      </w:pPr>
      <w:rPr>
        <w:rFonts w:ascii="Wingdings" w:hAnsi="Wingdings" w:hint="default"/>
      </w:rPr>
    </w:lvl>
  </w:abstractNum>
  <w:abstractNum w:abstractNumId="8" w15:restartNumberingAfterBreak="0">
    <w:nsid w:val="0A1D4F05"/>
    <w:multiLevelType w:val="hybridMultilevel"/>
    <w:tmpl w:val="FFFFFFFF"/>
    <w:lvl w:ilvl="0" w:tplc="E61A09FE">
      <w:start w:val="3"/>
      <w:numFmt w:val="decimal"/>
      <w:lvlText w:val="%1."/>
      <w:lvlJc w:val="left"/>
      <w:pPr>
        <w:ind w:left="720" w:hanging="360"/>
      </w:pPr>
    </w:lvl>
    <w:lvl w:ilvl="1" w:tplc="BED22AD0">
      <w:start w:val="1"/>
      <w:numFmt w:val="lowerLetter"/>
      <w:lvlText w:val="%2."/>
      <w:lvlJc w:val="left"/>
      <w:pPr>
        <w:ind w:left="1440" w:hanging="360"/>
      </w:pPr>
    </w:lvl>
    <w:lvl w:ilvl="2" w:tplc="B85AE1E6">
      <w:start w:val="1"/>
      <w:numFmt w:val="lowerRoman"/>
      <w:lvlText w:val="%3."/>
      <w:lvlJc w:val="right"/>
      <w:pPr>
        <w:ind w:left="2160" w:hanging="180"/>
      </w:pPr>
    </w:lvl>
    <w:lvl w:ilvl="3" w:tplc="B4E66D66">
      <w:start w:val="1"/>
      <w:numFmt w:val="decimal"/>
      <w:lvlText w:val="%4."/>
      <w:lvlJc w:val="left"/>
      <w:pPr>
        <w:ind w:left="2880" w:hanging="360"/>
      </w:pPr>
    </w:lvl>
    <w:lvl w:ilvl="4" w:tplc="5E6A71F4">
      <w:start w:val="1"/>
      <w:numFmt w:val="lowerLetter"/>
      <w:lvlText w:val="%5."/>
      <w:lvlJc w:val="left"/>
      <w:pPr>
        <w:ind w:left="3600" w:hanging="360"/>
      </w:pPr>
    </w:lvl>
    <w:lvl w:ilvl="5" w:tplc="30548C4E">
      <w:start w:val="1"/>
      <w:numFmt w:val="lowerRoman"/>
      <w:lvlText w:val="%6."/>
      <w:lvlJc w:val="right"/>
      <w:pPr>
        <w:ind w:left="4320" w:hanging="180"/>
      </w:pPr>
    </w:lvl>
    <w:lvl w:ilvl="6" w:tplc="2FBC9BE6">
      <w:start w:val="1"/>
      <w:numFmt w:val="decimal"/>
      <w:lvlText w:val="%7."/>
      <w:lvlJc w:val="left"/>
      <w:pPr>
        <w:ind w:left="5040" w:hanging="360"/>
      </w:pPr>
    </w:lvl>
    <w:lvl w:ilvl="7" w:tplc="5880B05C">
      <w:start w:val="1"/>
      <w:numFmt w:val="lowerLetter"/>
      <w:lvlText w:val="%8."/>
      <w:lvlJc w:val="left"/>
      <w:pPr>
        <w:ind w:left="5760" w:hanging="360"/>
      </w:pPr>
    </w:lvl>
    <w:lvl w:ilvl="8" w:tplc="2D1AB45A">
      <w:start w:val="1"/>
      <w:numFmt w:val="lowerRoman"/>
      <w:lvlText w:val="%9."/>
      <w:lvlJc w:val="right"/>
      <w:pPr>
        <w:ind w:left="6480" w:hanging="180"/>
      </w:pPr>
    </w:lvl>
  </w:abstractNum>
  <w:abstractNum w:abstractNumId="9" w15:restartNumberingAfterBreak="0">
    <w:nsid w:val="0F165F75"/>
    <w:multiLevelType w:val="hybridMultilevel"/>
    <w:tmpl w:val="F14EF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57C11"/>
    <w:multiLevelType w:val="hybridMultilevel"/>
    <w:tmpl w:val="E2CEBA90"/>
    <w:lvl w:ilvl="0" w:tplc="53181124">
      <w:start w:val="1"/>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708" w:hanging="360"/>
      </w:pPr>
      <w:rPr>
        <w:rFonts w:ascii="Courier New" w:hAnsi="Courier New" w:cs="Courier New" w:hint="default"/>
      </w:rPr>
    </w:lvl>
    <w:lvl w:ilvl="2" w:tplc="04240005">
      <w:start w:val="1"/>
      <w:numFmt w:val="bullet"/>
      <w:lvlText w:val=""/>
      <w:lvlJc w:val="left"/>
      <w:pPr>
        <w:ind w:left="1428" w:hanging="360"/>
      </w:pPr>
      <w:rPr>
        <w:rFonts w:ascii="Wingdings" w:hAnsi="Wingdings" w:hint="default"/>
      </w:rPr>
    </w:lvl>
    <w:lvl w:ilvl="3" w:tplc="04240001">
      <w:start w:val="1"/>
      <w:numFmt w:val="bullet"/>
      <w:lvlText w:val=""/>
      <w:lvlJc w:val="left"/>
      <w:pPr>
        <w:ind w:left="2148" w:hanging="360"/>
      </w:pPr>
      <w:rPr>
        <w:rFonts w:ascii="Symbol" w:hAnsi="Symbol" w:hint="default"/>
      </w:rPr>
    </w:lvl>
    <w:lvl w:ilvl="4" w:tplc="04240003" w:tentative="1">
      <w:start w:val="1"/>
      <w:numFmt w:val="bullet"/>
      <w:lvlText w:val="o"/>
      <w:lvlJc w:val="left"/>
      <w:pPr>
        <w:ind w:left="2868" w:hanging="360"/>
      </w:pPr>
      <w:rPr>
        <w:rFonts w:ascii="Courier New" w:hAnsi="Courier New" w:cs="Courier New" w:hint="default"/>
      </w:rPr>
    </w:lvl>
    <w:lvl w:ilvl="5" w:tplc="04240005" w:tentative="1">
      <w:start w:val="1"/>
      <w:numFmt w:val="bullet"/>
      <w:lvlText w:val=""/>
      <w:lvlJc w:val="left"/>
      <w:pPr>
        <w:ind w:left="3588" w:hanging="360"/>
      </w:pPr>
      <w:rPr>
        <w:rFonts w:ascii="Wingdings" w:hAnsi="Wingdings" w:hint="default"/>
      </w:rPr>
    </w:lvl>
    <w:lvl w:ilvl="6" w:tplc="04240001" w:tentative="1">
      <w:start w:val="1"/>
      <w:numFmt w:val="bullet"/>
      <w:lvlText w:val=""/>
      <w:lvlJc w:val="left"/>
      <w:pPr>
        <w:ind w:left="4308" w:hanging="360"/>
      </w:pPr>
      <w:rPr>
        <w:rFonts w:ascii="Symbol" w:hAnsi="Symbol" w:hint="default"/>
      </w:rPr>
    </w:lvl>
    <w:lvl w:ilvl="7" w:tplc="04240003" w:tentative="1">
      <w:start w:val="1"/>
      <w:numFmt w:val="bullet"/>
      <w:lvlText w:val="o"/>
      <w:lvlJc w:val="left"/>
      <w:pPr>
        <w:ind w:left="5028" w:hanging="360"/>
      </w:pPr>
      <w:rPr>
        <w:rFonts w:ascii="Courier New" w:hAnsi="Courier New" w:cs="Courier New" w:hint="default"/>
      </w:rPr>
    </w:lvl>
    <w:lvl w:ilvl="8" w:tplc="04240005" w:tentative="1">
      <w:start w:val="1"/>
      <w:numFmt w:val="bullet"/>
      <w:lvlText w:val=""/>
      <w:lvlJc w:val="left"/>
      <w:pPr>
        <w:ind w:left="5748" w:hanging="360"/>
      </w:pPr>
      <w:rPr>
        <w:rFonts w:ascii="Wingdings" w:hAnsi="Wingdings" w:hint="default"/>
      </w:rPr>
    </w:lvl>
  </w:abstractNum>
  <w:abstractNum w:abstractNumId="11" w15:restartNumberingAfterBreak="0">
    <w:nsid w:val="12DB07B8"/>
    <w:multiLevelType w:val="hybridMultilevel"/>
    <w:tmpl w:val="995E3E6A"/>
    <w:lvl w:ilvl="0" w:tplc="FFFFFFFF">
      <w:start w:val="1"/>
      <w:numFmt w:val="decimal"/>
      <w:lvlText w:val="%1."/>
      <w:lvlJc w:val="left"/>
      <w:pPr>
        <w:ind w:left="1068" w:hanging="360"/>
      </w:pPr>
    </w:lvl>
    <w:lvl w:ilvl="1" w:tplc="6A68ACFC">
      <w:start w:val="1"/>
      <w:numFmt w:val="bullet"/>
      <w:lvlText w:val="-"/>
      <w:lvlJc w:val="left"/>
      <w:pPr>
        <w:ind w:left="1788" w:hanging="360"/>
      </w:pPr>
      <w:rPr>
        <w:rFonts w:ascii="Aptos" w:hAnsi="Aptos" w:hint="default"/>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 w15:restartNumberingAfterBreak="0">
    <w:nsid w:val="1ABE1398"/>
    <w:multiLevelType w:val="multilevel"/>
    <w:tmpl w:val="6EC8474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CB91430"/>
    <w:multiLevelType w:val="hybridMultilevel"/>
    <w:tmpl w:val="D9D2F602"/>
    <w:lvl w:ilvl="0" w:tplc="04240015">
      <w:start w:val="1"/>
      <w:numFmt w:val="upp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4" w15:restartNumberingAfterBreak="0">
    <w:nsid w:val="22D929C7"/>
    <w:multiLevelType w:val="hybridMultilevel"/>
    <w:tmpl w:val="477CD1E8"/>
    <w:lvl w:ilvl="0" w:tplc="FFFFFFFF">
      <w:start w:val="1"/>
      <w:numFmt w:val="bullet"/>
      <w:lvlText w:val="-"/>
      <w:lvlJc w:val="left"/>
      <w:pPr>
        <w:ind w:left="360" w:hanging="360"/>
      </w:pPr>
      <w:rPr>
        <w:rFonts w:ascii="Arial" w:eastAsiaTheme="minorHAnsi" w:hAnsi="Arial" w:cs="Arial" w:hint="default"/>
        <w:color w:val="000000" w:themeColor="text1"/>
      </w:rPr>
    </w:lvl>
    <w:lvl w:ilvl="1" w:tplc="B2C269B2">
      <w:start w:val="1"/>
      <w:numFmt w:val="bullet"/>
      <w:lvlText w:val="-"/>
      <w:lvlJc w:val="left"/>
      <w:pPr>
        <w:ind w:left="360" w:hanging="360"/>
      </w:pPr>
      <w:rPr>
        <w:rFonts w:ascii="Arial" w:eastAsiaTheme="minorHAnsi" w:hAnsi="Arial" w:cs="Arial" w:hint="default"/>
        <w:color w:val="000000" w:themeColor="text1"/>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8667E8F"/>
    <w:multiLevelType w:val="hybridMultilevel"/>
    <w:tmpl w:val="8C4A530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8742882"/>
    <w:multiLevelType w:val="hybridMultilevel"/>
    <w:tmpl w:val="5536752E"/>
    <w:lvl w:ilvl="0" w:tplc="FFFFFFFF">
      <w:start w:val="1"/>
      <w:numFmt w:val="upperLetter"/>
      <w:lvlText w:val="%1."/>
      <w:lvlJc w:val="left"/>
      <w:pPr>
        <w:ind w:left="1428" w:hanging="360"/>
      </w:pPr>
      <w:rPr>
        <w:strike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7" w15:restartNumberingAfterBreak="0">
    <w:nsid w:val="287540FD"/>
    <w:multiLevelType w:val="hybridMultilevel"/>
    <w:tmpl w:val="7E9812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0524DA"/>
    <w:multiLevelType w:val="hybridMultilevel"/>
    <w:tmpl w:val="CAF48A4C"/>
    <w:lvl w:ilvl="0" w:tplc="5590DA64">
      <w:start w:val="1"/>
      <w:numFmt w:val="decimal"/>
      <w:lvlText w:val="%1."/>
      <w:lvlJc w:val="left"/>
      <w:pPr>
        <w:ind w:left="2493" w:hanging="360"/>
      </w:pPr>
      <w:rPr>
        <w:rFonts w:hint="default"/>
      </w:rPr>
    </w:lvl>
    <w:lvl w:ilvl="1" w:tplc="04240019" w:tentative="1">
      <w:start w:val="1"/>
      <w:numFmt w:val="lowerLetter"/>
      <w:lvlText w:val="%2."/>
      <w:lvlJc w:val="left"/>
      <w:pPr>
        <w:ind w:left="3213" w:hanging="360"/>
      </w:pPr>
    </w:lvl>
    <w:lvl w:ilvl="2" w:tplc="0424001B" w:tentative="1">
      <w:start w:val="1"/>
      <w:numFmt w:val="lowerRoman"/>
      <w:lvlText w:val="%3."/>
      <w:lvlJc w:val="right"/>
      <w:pPr>
        <w:ind w:left="3933" w:hanging="180"/>
      </w:pPr>
    </w:lvl>
    <w:lvl w:ilvl="3" w:tplc="0424000F" w:tentative="1">
      <w:start w:val="1"/>
      <w:numFmt w:val="decimal"/>
      <w:lvlText w:val="%4."/>
      <w:lvlJc w:val="left"/>
      <w:pPr>
        <w:ind w:left="4653" w:hanging="360"/>
      </w:pPr>
    </w:lvl>
    <w:lvl w:ilvl="4" w:tplc="04240019" w:tentative="1">
      <w:start w:val="1"/>
      <w:numFmt w:val="lowerLetter"/>
      <w:lvlText w:val="%5."/>
      <w:lvlJc w:val="left"/>
      <w:pPr>
        <w:ind w:left="5373" w:hanging="360"/>
      </w:pPr>
    </w:lvl>
    <w:lvl w:ilvl="5" w:tplc="0424001B" w:tentative="1">
      <w:start w:val="1"/>
      <w:numFmt w:val="lowerRoman"/>
      <w:lvlText w:val="%6."/>
      <w:lvlJc w:val="right"/>
      <w:pPr>
        <w:ind w:left="6093" w:hanging="180"/>
      </w:pPr>
    </w:lvl>
    <w:lvl w:ilvl="6" w:tplc="0424000F" w:tentative="1">
      <w:start w:val="1"/>
      <w:numFmt w:val="decimal"/>
      <w:lvlText w:val="%7."/>
      <w:lvlJc w:val="left"/>
      <w:pPr>
        <w:ind w:left="6813" w:hanging="360"/>
      </w:pPr>
    </w:lvl>
    <w:lvl w:ilvl="7" w:tplc="04240019" w:tentative="1">
      <w:start w:val="1"/>
      <w:numFmt w:val="lowerLetter"/>
      <w:lvlText w:val="%8."/>
      <w:lvlJc w:val="left"/>
      <w:pPr>
        <w:ind w:left="7533" w:hanging="360"/>
      </w:pPr>
    </w:lvl>
    <w:lvl w:ilvl="8" w:tplc="0424001B" w:tentative="1">
      <w:start w:val="1"/>
      <w:numFmt w:val="lowerRoman"/>
      <w:lvlText w:val="%9."/>
      <w:lvlJc w:val="right"/>
      <w:pPr>
        <w:ind w:left="8253" w:hanging="180"/>
      </w:pPr>
    </w:lvl>
  </w:abstractNum>
  <w:abstractNum w:abstractNumId="19" w15:restartNumberingAfterBreak="0">
    <w:nsid w:val="3A214F90"/>
    <w:multiLevelType w:val="singleLevel"/>
    <w:tmpl w:val="0DA00A3A"/>
    <w:lvl w:ilvl="0">
      <w:start w:val="1"/>
      <w:numFmt w:val="bullet"/>
      <w:pStyle w:val="-Natej"/>
      <w:lvlText w:val=""/>
      <w:lvlJc w:val="left"/>
      <w:pPr>
        <w:tabs>
          <w:tab w:val="num" w:pos="360"/>
        </w:tabs>
        <w:ind w:left="360" w:hanging="360"/>
      </w:pPr>
      <w:rPr>
        <w:rFonts w:ascii="Wingdings" w:hAnsi="Wingdings" w:hint="default"/>
      </w:rPr>
    </w:lvl>
  </w:abstractNum>
  <w:abstractNum w:abstractNumId="20" w15:restartNumberingAfterBreak="0">
    <w:nsid w:val="3F463069"/>
    <w:multiLevelType w:val="hybridMultilevel"/>
    <w:tmpl w:val="CAF48A4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E4F646C"/>
    <w:multiLevelType w:val="hybridMultilevel"/>
    <w:tmpl w:val="94B8FC42"/>
    <w:lvl w:ilvl="0" w:tplc="FFFFFFFF">
      <w:start w:val="1"/>
      <w:numFmt w:val="bullet"/>
      <w:lvlText w:val="-"/>
      <w:lvlJc w:val="left"/>
      <w:pPr>
        <w:ind w:left="360" w:hanging="360"/>
      </w:pPr>
      <w:rPr>
        <w:rFonts w:ascii="Arial" w:eastAsiaTheme="minorHAnsi" w:hAnsi="Arial" w:cs="Arial" w:hint="default"/>
        <w:color w:val="000000" w:themeColor="text1"/>
      </w:rPr>
    </w:lvl>
    <w:lvl w:ilvl="1" w:tplc="A5D8CF90">
      <w:start w:val="2"/>
      <w:numFmt w:val="bullet"/>
      <w:lvlText w:val="-"/>
      <w:lvlJc w:val="left"/>
      <w:pPr>
        <w:ind w:left="1080" w:hanging="360"/>
      </w:pPr>
      <w:rPr>
        <w:rFonts w:ascii="Calibri" w:eastAsia="MS Mincho"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7569B4"/>
    <w:multiLevelType w:val="hybridMultilevel"/>
    <w:tmpl w:val="3790060C"/>
    <w:lvl w:ilvl="0" w:tplc="FFFFFFFF">
      <w:start w:val="1"/>
      <w:numFmt w:val="bullet"/>
      <w:lvlText w:val=""/>
      <w:lvlJc w:val="left"/>
      <w:pPr>
        <w:ind w:left="720" w:hanging="360"/>
      </w:pPr>
      <w:rPr>
        <w:rFonts w:ascii="Symbol" w:hAnsi="Symbol" w:hint="default"/>
      </w:rPr>
    </w:lvl>
    <w:lvl w:ilvl="1" w:tplc="A5D8CF90">
      <w:start w:val="2"/>
      <w:numFmt w:val="bullet"/>
      <w:lvlText w:val="-"/>
      <w:lvlJc w:val="left"/>
      <w:pPr>
        <w:ind w:left="720" w:hanging="360"/>
      </w:pPr>
      <w:rPr>
        <w:rFonts w:ascii="Calibri" w:eastAsia="MS Mincho" w:hAnsi="Calibri" w:cs="Calibri" w:hint="default"/>
      </w:rPr>
    </w:lvl>
    <w:lvl w:ilvl="2" w:tplc="FFFFFFFF">
      <w:start w:val="1"/>
      <w:numFmt w:val="bullet"/>
      <w:lvlText w:val=""/>
      <w:lvlJc w:val="left"/>
      <w:pPr>
        <w:ind w:left="2160" w:hanging="360"/>
      </w:pPr>
      <w:rPr>
        <w:rFonts w:ascii="Symbol" w:hAnsi="Symbol" w:hint="default"/>
      </w:rPr>
    </w:lvl>
    <w:lvl w:ilvl="3" w:tplc="FFFFFFFF">
      <w:start w:val="5"/>
      <w:numFmt w:val="bullet"/>
      <w:lvlText w:val="-"/>
      <w:lvlJc w:val="left"/>
      <w:pPr>
        <w:ind w:left="2880" w:hanging="360"/>
      </w:pPr>
      <w:rPr>
        <w:rFonts w:ascii="Calibri" w:eastAsiaTheme="minorEastAsia"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4F7E48"/>
    <w:multiLevelType w:val="hybridMultilevel"/>
    <w:tmpl w:val="06683F7E"/>
    <w:lvl w:ilvl="0" w:tplc="53181124">
      <w:start w:val="1"/>
      <w:numFmt w:val="bullet"/>
      <w:lvlText w:val="-"/>
      <w:lvlJc w:val="left"/>
      <w:pPr>
        <w:ind w:left="1800" w:hanging="360"/>
      </w:pPr>
      <w:rPr>
        <w:rFonts w:ascii="Arial" w:eastAsia="Times New Roman"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583580D1"/>
    <w:multiLevelType w:val="hybridMultilevel"/>
    <w:tmpl w:val="FFFFFFFF"/>
    <w:lvl w:ilvl="0" w:tplc="E544029C">
      <w:start w:val="1"/>
      <w:numFmt w:val="decimal"/>
      <w:lvlText w:val="%1."/>
      <w:lvlJc w:val="left"/>
      <w:pPr>
        <w:ind w:left="360" w:hanging="360"/>
      </w:pPr>
    </w:lvl>
    <w:lvl w:ilvl="1" w:tplc="701A0AF2">
      <w:start w:val="1"/>
      <w:numFmt w:val="lowerLetter"/>
      <w:lvlText w:val="%2."/>
      <w:lvlJc w:val="left"/>
      <w:pPr>
        <w:ind w:left="1080" w:hanging="360"/>
      </w:pPr>
    </w:lvl>
    <w:lvl w:ilvl="2" w:tplc="3E3018A6">
      <w:start w:val="1"/>
      <w:numFmt w:val="lowerRoman"/>
      <w:lvlText w:val="%3."/>
      <w:lvlJc w:val="right"/>
      <w:pPr>
        <w:ind w:left="1800" w:hanging="180"/>
      </w:pPr>
    </w:lvl>
    <w:lvl w:ilvl="3" w:tplc="E2B2656C">
      <w:start w:val="1"/>
      <w:numFmt w:val="decimal"/>
      <w:lvlText w:val="%4."/>
      <w:lvlJc w:val="left"/>
      <w:pPr>
        <w:ind w:left="2520" w:hanging="360"/>
      </w:pPr>
    </w:lvl>
    <w:lvl w:ilvl="4" w:tplc="4DDA21B8">
      <w:start w:val="1"/>
      <w:numFmt w:val="lowerLetter"/>
      <w:lvlText w:val="%5."/>
      <w:lvlJc w:val="left"/>
      <w:pPr>
        <w:ind w:left="3240" w:hanging="360"/>
      </w:pPr>
    </w:lvl>
    <w:lvl w:ilvl="5" w:tplc="F2B24DCC">
      <w:start w:val="1"/>
      <w:numFmt w:val="lowerRoman"/>
      <w:lvlText w:val="%6."/>
      <w:lvlJc w:val="right"/>
      <w:pPr>
        <w:ind w:left="3960" w:hanging="180"/>
      </w:pPr>
    </w:lvl>
    <w:lvl w:ilvl="6" w:tplc="E46C9218">
      <w:start w:val="1"/>
      <w:numFmt w:val="decimal"/>
      <w:lvlText w:val="%7."/>
      <w:lvlJc w:val="left"/>
      <w:pPr>
        <w:ind w:left="4680" w:hanging="360"/>
      </w:pPr>
    </w:lvl>
    <w:lvl w:ilvl="7" w:tplc="50228678">
      <w:start w:val="1"/>
      <w:numFmt w:val="lowerLetter"/>
      <w:lvlText w:val="%8."/>
      <w:lvlJc w:val="left"/>
      <w:pPr>
        <w:ind w:left="5400" w:hanging="360"/>
      </w:pPr>
    </w:lvl>
    <w:lvl w:ilvl="8" w:tplc="1E005892">
      <w:start w:val="1"/>
      <w:numFmt w:val="lowerRoman"/>
      <w:lvlText w:val="%9."/>
      <w:lvlJc w:val="right"/>
      <w:pPr>
        <w:ind w:left="6120" w:hanging="180"/>
      </w:pPr>
    </w:lvl>
  </w:abstractNum>
  <w:abstractNum w:abstractNumId="26" w15:restartNumberingAfterBreak="0">
    <w:nsid w:val="5C44608F"/>
    <w:multiLevelType w:val="hybridMultilevel"/>
    <w:tmpl w:val="D734A014"/>
    <w:lvl w:ilvl="0" w:tplc="F822EDB4">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16067B6"/>
    <w:multiLevelType w:val="multilevel"/>
    <w:tmpl w:val="DCEC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C35F0C"/>
    <w:multiLevelType w:val="hybridMultilevel"/>
    <w:tmpl w:val="AB44C418"/>
    <w:lvl w:ilvl="0" w:tplc="FFFFFFFF">
      <w:start w:val="1"/>
      <w:numFmt w:val="decimal"/>
      <w:lvlText w:val="%1."/>
      <w:lvlJc w:val="left"/>
      <w:pPr>
        <w:ind w:left="1068" w:hanging="360"/>
      </w:pPr>
    </w:lvl>
    <w:lvl w:ilvl="1" w:tplc="6A68ACFC">
      <w:start w:val="1"/>
      <w:numFmt w:val="bullet"/>
      <w:lvlText w:val="-"/>
      <w:lvlJc w:val="left"/>
      <w:pPr>
        <w:ind w:left="1788" w:hanging="360"/>
      </w:pPr>
      <w:rPr>
        <w:rFonts w:ascii="Aptos" w:hAnsi="Aptos" w:hint="default"/>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0" w15:restartNumberingAfterBreak="0">
    <w:nsid w:val="681A0D42"/>
    <w:multiLevelType w:val="hybridMultilevel"/>
    <w:tmpl w:val="5536752E"/>
    <w:lvl w:ilvl="0" w:tplc="FFFFFFFF">
      <w:start w:val="1"/>
      <w:numFmt w:val="upperLetter"/>
      <w:lvlText w:val="%1."/>
      <w:lvlJc w:val="left"/>
      <w:pPr>
        <w:ind w:left="1428" w:hanging="360"/>
      </w:pPr>
      <w:rPr>
        <w:strike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1" w15:restartNumberingAfterBreak="0">
    <w:nsid w:val="688D2E5F"/>
    <w:multiLevelType w:val="hybridMultilevel"/>
    <w:tmpl w:val="1C0C5F6E"/>
    <w:lvl w:ilvl="0" w:tplc="B15A706A">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9BEC8CC"/>
    <w:multiLevelType w:val="hybridMultilevel"/>
    <w:tmpl w:val="6864598A"/>
    <w:lvl w:ilvl="0" w:tplc="6A68ACFC">
      <w:start w:val="1"/>
      <w:numFmt w:val="bullet"/>
      <w:lvlText w:val="-"/>
      <w:lvlJc w:val="left"/>
      <w:pPr>
        <w:ind w:left="720" w:hanging="360"/>
      </w:pPr>
      <w:rPr>
        <w:rFonts w:ascii="Aptos" w:hAnsi="Aptos" w:hint="default"/>
      </w:rPr>
    </w:lvl>
    <w:lvl w:ilvl="1" w:tplc="AA1CA836">
      <w:start w:val="1"/>
      <w:numFmt w:val="bullet"/>
      <w:lvlText w:val="o"/>
      <w:lvlJc w:val="left"/>
      <w:pPr>
        <w:ind w:left="1440" w:hanging="360"/>
      </w:pPr>
      <w:rPr>
        <w:rFonts w:ascii="Courier New" w:hAnsi="Courier New" w:hint="default"/>
      </w:rPr>
    </w:lvl>
    <w:lvl w:ilvl="2" w:tplc="A9D020EC">
      <w:start w:val="1"/>
      <w:numFmt w:val="bullet"/>
      <w:lvlText w:val=""/>
      <w:lvlJc w:val="left"/>
      <w:pPr>
        <w:ind w:left="2160" w:hanging="360"/>
      </w:pPr>
      <w:rPr>
        <w:rFonts w:ascii="Wingdings" w:hAnsi="Wingdings" w:hint="default"/>
      </w:rPr>
    </w:lvl>
    <w:lvl w:ilvl="3" w:tplc="87C03124">
      <w:start w:val="1"/>
      <w:numFmt w:val="bullet"/>
      <w:lvlText w:val=""/>
      <w:lvlJc w:val="left"/>
      <w:pPr>
        <w:ind w:left="2880" w:hanging="360"/>
      </w:pPr>
      <w:rPr>
        <w:rFonts w:ascii="Symbol" w:hAnsi="Symbol" w:hint="default"/>
      </w:rPr>
    </w:lvl>
    <w:lvl w:ilvl="4" w:tplc="97CE27DA">
      <w:start w:val="1"/>
      <w:numFmt w:val="bullet"/>
      <w:lvlText w:val="o"/>
      <w:lvlJc w:val="left"/>
      <w:pPr>
        <w:ind w:left="3600" w:hanging="360"/>
      </w:pPr>
      <w:rPr>
        <w:rFonts w:ascii="Courier New" w:hAnsi="Courier New" w:hint="default"/>
      </w:rPr>
    </w:lvl>
    <w:lvl w:ilvl="5" w:tplc="24460AA8">
      <w:start w:val="1"/>
      <w:numFmt w:val="bullet"/>
      <w:lvlText w:val=""/>
      <w:lvlJc w:val="left"/>
      <w:pPr>
        <w:ind w:left="4320" w:hanging="360"/>
      </w:pPr>
      <w:rPr>
        <w:rFonts w:ascii="Wingdings" w:hAnsi="Wingdings" w:hint="default"/>
      </w:rPr>
    </w:lvl>
    <w:lvl w:ilvl="6" w:tplc="23AE3402">
      <w:start w:val="1"/>
      <w:numFmt w:val="bullet"/>
      <w:lvlText w:val=""/>
      <w:lvlJc w:val="left"/>
      <w:pPr>
        <w:ind w:left="5040" w:hanging="360"/>
      </w:pPr>
      <w:rPr>
        <w:rFonts w:ascii="Symbol" w:hAnsi="Symbol" w:hint="default"/>
      </w:rPr>
    </w:lvl>
    <w:lvl w:ilvl="7" w:tplc="AE6AB584">
      <w:start w:val="1"/>
      <w:numFmt w:val="bullet"/>
      <w:lvlText w:val="o"/>
      <w:lvlJc w:val="left"/>
      <w:pPr>
        <w:ind w:left="5760" w:hanging="360"/>
      </w:pPr>
      <w:rPr>
        <w:rFonts w:ascii="Courier New" w:hAnsi="Courier New" w:hint="default"/>
      </w:rPr>
    </w:lvl>
    <w:lvl w:ilvl="8" w:tplc="02664F38">
      <w:start w:val="1"/>
      <w:numFmt w:val="bullet"/>
      <w:lvlText w:val=""/>
      <w:lvlJc w:val="left"/>
      <w:pPr>
        <w:ind w:left="6480" w:hanging="360"/>
      </w:pPr>
      <w:rPr>
        <w:rFonts w:ascii="Wingdings" w:hAnsi="Wingdings" w:hint="default"/>
      </w:rPr>
    </w:lvl>
  </w:abstractNum>
  <w:abstractNum w:abstractNumId="33" w15:restartNumberingAfterBreak="0">
    <w:nsid w:val="6B723EF9"/>
    <w:multiLevelType w:val="hybridMultilevel"/>
    <w:tmpl w:val="B48CE3E8"/>
    <w:lvl w:ilvl="0" w:tplc="FFFFFFFF">
      <w:start w:val="1"/>
      <w:numFmt w:val="bullet"/>
      <w:lvlText w:val="-"/>
      <w:lvlJc w:val="left"/>
      <w:pPr>
        <w:ind w:left="1068" w:hanging="360"/>
      </w:pPr>
      <w:rPr>
        <w:rFonts w:ascii="Arial" w:eastAsia="Times New Roman" w:hAnsi="Arial" w:cs="Arial" w:hint="default"/>
      </w:rPr>
    </w:lvl>
    <w:lvl w:ilvl="1" w:tplc="FFFFFFFF">
      <w:start w:val="1"/>
      <w:numFmt w:val="bullet"/>
      <w:lvlText w:val="o"/>
      <w:lvlJc w:val="left"/>
      <w:pPr>
        <w:ind w:left="708" w:hanging="360"/>
      </w:pPr>
      <w:rPr>
        <w:rFonts w:ascii="Courier New" w:hAnsi="Courier New" w:cs="Courier New" w:hint="default"/>
      </w:rPr>
    </w:lvl>
    <w:lvl w:ilvl="2" w:tplc="FFFFFFFF">
      <w:start w:val="1"/>
      <w:numFmt w:val="bullet"/>
      <w:lvlText w:val=""/>
      <w:lvlJc w:val="left"/>
      <w:pPr>
        <w:ind w:left="1428" w:hanging="360"/>
      </w:pPr>
      <w:rPr>
        <w:rFonts w:ascii="Wingdings" w:hAnsi="Wingdings" w:hint="default"/>
      </w:rPr>
    </w:lvl>
    <w:lvl w:ilvl="3" w:tplc="04240003">
      <w:start w:val="1"/>
      <w:numFmt w:val="bullet"/>
      <w:lvlText w:val="o"/>
      <w:lvlJc w:val="left"/>
      <w:pPr>
        <w:ind w:left="2148" w:hanging="360"/>
      </w:pPr>
      <w:rPr>
        <w:rFonts w:ascii="Courier New" w:hAnsi="Courier New" w:cs="Courier New" w:hint="default"/>
      </w:rPr>
    </w:lvl>
    <w:lvl w:ilvl="4" w:tplc="FFFFFFFF" w:tentative="1">
      <w:start w:val="1"/>
      <w:numFmt w:val="bullet"/>
      <w:lvlText w:val="o"/>
      <w:lvlJc w:val="left"/>
      <w:pPr>
        <w:ind w:left="2868" w:hanging="360"/>
      </w:pPr>
      <w:rPr>
        <w:rFonts w:ascii="Courier New" w:hAnsi="Courier New" w:cs="Courier New" w:hint="default"/>
      </w:rPr>
    </w:lvl>
    <w:lvl w:ilvl="5" w:tplc="FFFFFFFF" w:tentative="1">
      <w:start w:val="1"/>
      <w:numFmt w:val="bullet"/>
      <w:lvlText w:val=""/>
      <w:lvlJc w:val="left"/>
      <w:pPr>
        <w:ind w:left="3588" w:hanging="360"/>
      </w:pPr>
      <w:rPr>
        <w:rFonts w:ascii="Wingdings" w:hAnsi="Wingdings" w:hint="default"/>
      </w:rPr>
    </w:lvl>
    <w:lvl w:ilvl="6" w:tplc="FFFFFFFF" w:tentative="1">
      <w:start w:val="1"/>
      <w:numFmt w:val="bullet"/>
      <w:lvlText w:val=""/>
      <w:lvlJc w:val="left"/>
      <w:pPr>
        <w:ind w:left="4308" w:hanging="360"/>
      </w:pPr>
      <w:rPr>
        <w:rFonts w:ascii="Symbol" w:hAnsi="Symbol" w:hint="default"/>
      </w:rPr>
    </w:lvl>
    <w:lvl w:ilvl="7" w:tplc="FFFFFFFF" w:tentative="1">
      <w:start w:val="1"/>
      <w:numFmt w:val="bullet"/>
      <w:lvlText w:val="o"/>
      <w:lvlJc w:val="left"/>
      <w:pPr>
        <w:ind w:left="5028" w:hanging="360"/>
      </w:pPr>
      <w:rPr>
        <w:rFonts w:ascii="Courier New" w:hAnsi="Courier New" w:cs="Courier New" w:hint="default"/>
      </w:rPr>
    </w:lvl>
    <w:lvl w:ilvl="8" w:tplc="FFFFFFFF" w:tentative="1">
      <w:start w:val="1"/>
      <w:numFmt w:val="bullet"/>
      <w:lvlText w:val=""/>
      <w:lvlJc w:val="left"/>
      <w:pPr>
        <w:ind w:left="5748" w:hanging="360"/>
      </w:pPr>
      <w:rPr>
        <w:rFonts w:ascii="Wingdings" w:hAnsi="Wingdings" w:hint="default"/>
      </w:rPr>
    </w:lvl>
  </w:abstractNum>
  <w:abstractNum w:abstractNumId="34" w15:restartNumberingAfterBreak="0">
    <w:nsid w:val="6FD639E9"/>
    <w:multiLevelType w:val="hybridMultilevel"/>
    <w:tmpl w:val="B948AF52"/>
    <w:lvl w:ilvl="0" w:tplc="2B802DC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4C15DBC"/>
    <w:multiLevelType w:val="hybridMultilevel"/>
    <w:tmpl w:val="5536752E"/>
    <w:lvl w:ilvl="0" w:tplc="D9229EB4">
      <w:start w:val="1"/>
      <w:numFmt w:val="upperLetter"/>
      <w:lvlText w:val="%1."/>
      <w:lvlJc w:val="left"/>
      <w:pPr>
        <w:ind w:left="1428" w:hanging="360"/>
      </w:pPr>
      <w:rPr>
        <w:strike w:val="0"/>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6" w15:restartNumberingAfterBreak="0">
    <w:nsid w:val="77332B9F"/>
    <w:multiLevelType w:val="hybridMultilevel"/>
    <w:tmpl w:val="AF3C0800"/>
    <w:lvl w:ilvl="0" w:tplc="FCC0113C">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7" w15:restartNumberingAfterBreak="0">
    <w:nsid w:val="7A49098C"/>
    <w:multiLevelType w:val="hybridMultilevel"/>
    <w:tmpl w:val="B5AE5494"/>
    <w:lvl w:ilvl="0" w:tplc="8020BE50">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8C6BE9"/>
    <w:multiLevelType w:val="hybridMultilevel"/>
    <w:tmpl w:val="79A049EA"/>
    <w:lvl w:ilvl="0" w:tplc="FFFFFFFF">
      <w:start w:val="1"/>
      <w:numFmt w:val="bullet"/>
      <w:lvlText w:val="-"/>
      <w:lvlJc w:val="left"/>
      <w:pPr>
        <w:ind w:left="360" w:hanging="360"/>
      </w:pPr>
      <w:rPr>
        <w:rFonts w:ascii="Arial" w:eastAsiaTheme="minorHAnsi" w:hAnsi="Arial" w:cs="Arial" w:hint="default"/>
        <w:color w:val="000000" w:themeColor="text1"/>
      </w:rPr>
    </w:lvl>
    <w:lvl w:ilvl="1" w:tplc="A5D8CF90">
      <w:start w:val="2"/>
      <w:numFmt w:val="bullet"/>
      <w:lvlText w:val="-"/>
      <w:lvlJc w:val="left"/>
      <w:pPr>
        <w:ind w:left="1080" w:hanging="360"/>
      </w:pPr>
      <w:rPr>
        <w:rFonts w:ascii="Calibri" w:eastAsia="MS Mincho"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EAC5A66"/>
    <w:multiLevelType w:val="hybridMultilevel"/>
    <w:tmpl w:val="22744104"/>
    <w:lvl w:ilvl="0" w:tplc="04240003">
      <w:start w:val="1"/>
      <w:numFmt w:val="bullet"/>
      <w:lvlText w:val="o"/>
      <w:lvlJc w:val="left"/>
      <w:pPr>
        <w:ind w:left="360" w:hanging="360"/>
      </w:pPr>
      <w:rPr>
        <w:rFonts w:ascii="Courier New" w:hAnsi="Courier New" w:cs="Courier New" w:hint="default"/>
        <w:color w:val="000000" w:themeColor="text1"/>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FE011BD"/>
    <w:multiLevelType w:val="hybridMultilevel"/>
    <w:tmpl w:val="23D281B6"/>
    <w:lvl w:ilvl="0" w:tplc="FFFFFFFF">
      <w:start w:val="5"/>
      <w:numFmt w:val="bullet"/>
      <w:lvlText w:val="-"/>
      <w:lvlJc w:val="left"/>
      <w:pPr>
        <w:ind w:left="360" w:hanging="360"/>
      </w:pPr>
      <w:rPr>
        <w:rFonts w:ascii="Calibri" w:hAnsi="Calibri" w:hint="default"/>
        <w:b w:val="0"/>
        <w:bCs w:val="0"/>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65448942">
    <w:abstractNumId w:val="32"/>
  </w:num>
  <w:num w:numId="2" w16cid:durableId="1780836875">
    <w:abstractNumId w:val="8"/>
  </w:num>
  <w:num w:numId="3" w16cid:durableId="1876849311">
    <w:abstractNumId w:val="6"/>
  </w:num>
  <w:num w:numId="4" w16cid:durableId="714891712">
    <w:abstractNumId w:val="7"/>
  </w:num>
  <w:num w:numId="5" w16cid:durableId="2041084067">
    <w:abstractNumId w:val="25"/>
  </w:num>
  <w:num w:numId="6" w16cid:durableId="315305874">
    <w:abstractNumId w:val="0"/>
  </w:num>
  <w:num w:numId="7" w16cid:durableId="1001858156">
    <w:abstractNumId w:val="28"/>
  </w:num>
  <w:num w:numId="8" w16cid:durableId="478502630">
    <w:abstractNumId w:val="19"/>
  </w:num>
  <w:num w:numId="9" w16cid:durableId="1663200796">
    <w:abstractNumId w:val="2"/>
  </w:num>
  <w:num w:numId="10" w16cid:durableId="1748570762">
    <w:abstractNumId w:val="22"/>
  </w:num>
  <w:num w:numId="11" w16cid:durableId="1185099384">
    <w:abstractNumId w:val="9"/>
  </w:num>
  <w:num w:numId="12" w16cid:durableId="2012100438">
    <w:abstractNumId w:val="23"/>
  </w:num>
  <w:num w:numId="13" w16cid:durableId="1239171780">
    <w:abstractNumId w:val="12"/>
  </w:num>
  <w:num w:numId="14" w16cid:durableId="2036498012">
    <w:abstractNumId w:val="40"/>
  </w:num>
  <w:num w:numId="15" w16cid:durableId="1116146015">
    <w:abstractNumId w:val="17"/>
  </w:num>
  <w:num w:numId="16" w16cid:durableId="697319337">
    <w:abstractNumId w:val="26"/>
  </w:num>
  <w:num w:numId="17" w16cid:durableId="195774000">
    <w:abstractNumId w:val="31"/>
  </w:num>
  <w:num w:numId="18" w16cid:durableId="153495191">
    <w:abstractNumId w:val="24"/>
  </w:num>
  <w:num w:numId="19" w16cid:durableId="1059552654">
    <w:abstractNumId w:val="37"/>
  </w:num>
  <w:num w:numId="20" w16cid:durableId="462574991">
    <w:abstractNumId w:val="5"/>
  </w:num>
  <w:num w:numId="21" w16cid:durableId="1049916561">
    <w:abstractNumId w:val="13"/>
  </w:num>
  <w:num w:numId="22" w16cid:durableId="828905883">
    <w:abstractNumId w:val="35"/>
  </w:num>
  <w:num w:numId="23" w16cid:durableId="761297758">
    <w:abstractNumId w:val="10"/>
  </w:num>
  <w:num w:numId="24" w16cid:durableId="104926809">
    <w:abstractNumId w:val="18"/>
  </w:num>
  <w:num w:numId="25" w16cid:durableId="1036193890">
    <w:abstractNumId w:val="3"/>
  </w:num>
  <w:num w:numId="26" w16cid:durableId="410808751">
    <w:abstractNumId w:val="34"/>
  </w:num>
  <w:num w:numId="27" w16cid:durableId="1882326007">
    <w:abstractNumId w:val="20"/>
  </w:num>
  <w:num w:numId="28" w16cid:durableId="446900331">
    <w:abstractNumId w:val="15"/>
  </w:num>
  <w:num w:numId="29" w16cid:durableId="1598949424">
    <w:abstractNumId w:val="21"/>
  </w:num>
  <w:num w:numId="30" w16cid:durableId="1050035711">
    <w:abstractNumId w:val="39"/>
  </w:num>
  <w:num w:numId="31" w16cid:durableId="2027712739">
    <w:abstractNumId w:val="12"/>
  </w:num>
  <w:num w:numId="32" w16cid:durableId="928733406">
    <w:abstractNumId w:val="12"/>
  </w:num>
  <w:num w:numId="33" w16cid:durableId="1285621295">
    <w:abstractNumId w:val="12"/>
  </w:num>
  <w:num w:numId="34" w16cid:durableId="98717325">
    <w:abstractNumId w:val="38"/>
  </w:num>
  <w:num w:numId="35" w16cid:durableId="2096634732">
    <w:abstractNumId w:val="14"/>
  </w:num>
  <w:num w:numId="36" w16cid:durableId="1256134735">
    <w:abstractNumId w:val="16"/>
  </w:num>
  <w:num w:numId="37" w16cid:durableId="132909695">
    <w:abstractNumId w:val="33"/>
  </w:num>
  <w:num w:numId="38" w16cid:durableId="1265961617">
    <w:abstractNumId w:val="30"/>
  </w:num>
  <w:num w:numId="39" w16cid:durableId="1883781496">
    <w:abstractNumId w:val="36"/>
  </w:num>
  <w:num w:numId="40" w16cid:durableId="1391346330">
    <w:abstractNumId w:val="11"/>
  </w:num>
  <w:num w:numId="41" w16cid:durableId="650600916">
    <w:abstractNumId w:val="29"/>
  </w:num>
  <w:num w:numId="42" w16cid:durableId="1254514580">
    <w:abstractNumId w:val="4"/>
  </w:num>
  <w:num w:numId="43" w16cid:durableId="212876988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4FC"/>
    <w:rsid w:val="0000023C"/>
    <w:rsid w:val="00000733"/>
    <w:rsid w:val="00001078"/>
    <w:rsid w:val="000015E4"/>
    <w:rsid w:val="0000182E"/>
    <w:rsid w:val="0000188A"/>
    <w:rsid w:val="000018A8"/>
    <w:rsid w:val="000018E5"/>
    <w:rsid w:val="00001D36"/>
    <w:rsid w:val="00001F84"/>
    <w:rsid w:val="00002063"/>
    <w:rsid w:val="000020A2"/>
    <w:rsid w:val="00002788"/>
    <w:rsid w:val="0000286D"/>
    <w:rsid w:val="0000355D"/>
    <w:rsid w:val="000037CE"/>
    <w:rsid w:val="0000384D"/>
    <w:rsid w:val="00004040"/>
    <w:rsid w:val="00004158"/>
    <w:rsid w:val="0000420A"/>
    <w:rsid w:val="000044F2"/>
    <w:rsid w:val="0000526D"/>
    <w:rsid w:val="00005725"/>
    <w:rsid w:val="00006064"/>
    <w:rsid w:val="000062D7"/>
    <w:rsid w:val="00007018"/>
    <w:rsid w:val="000072E0"/>
    <w:rsid w:val="0000773E"/>
    <w:rsid w:val="00007CC9"/>
    <w:rsid w:val="00007EDD"/>
    <w:rsid w:val="0001050A"/>
    <w:rsid w:val="000105D4"/>
    <w:rsid w:val="000107CA"/>
    <w:rsid w:val="0001116C"/>
    <w:rsid w:val="000112A2"/>
    <w:rsid w:val="000112DC"/>
    <w:rsid w:val="0001178B"/>
    <w:rsid w:val="0001190E"/>
    <w:rsid w:val="000125F5"/>
    <w:rsid w:val="000139E5"/>
    <w:rsid w:val="00013D70"/>
    <w:rsid w:val="00013F93"/>
    <w:rsid w:val="000142E9"/>
    <w:rsid w:val="000146FE"/>
    <w:rsid w:val="000149BF"/>
    <w:rsid w:val="00014AF2"/>
    <w:rsid w:val="00014E9F"/>
    <w:rsid w:val="0001502B"/>
    <w:rsid w:val="0001511A"/>
    <w:rsid w:val="0001520F"/>
    <w:rsid w:val="000153B7"/>
    <w:rsid w:val="00015834"/>
    <w:rsid w:val="00015A41"/>
    <w:rsid w:val="00015BA5"/>
    <w:rsid w:val="00015DC7"/>
    <w:rsid w:val="000163F0"/>
    <w:rsid w:val="000166CE"/>
    <w:rsid w:val="000166F3"/>
    <w:rsid w:val="0001697B"/>
    <w:rsid w:val="00016D84"/>
    <w:rsid w:val="00016E91"/>
    <w:rsid w:val="00017029"/>
    <w:rsid w:val="000171D7"/>
    <w:rsid w:val="0001762E"/>
    <w:rsid w:val="000178D5"/>
    <w:rsid w:val="00017C33"/>
    <w:rsid w:val="00017CD0"/>
    <w:rsid w:val="00017EB0"/>
    <w:rsid w:val="00020785"/>
    <w:rsid w:val="00020906"/>
    <w:rsid w:val="00020B48"/>
    <w:rsid w:val="00021033"/>
    <w:rsid w:val="00021118"/>
    <w:rsid w:val="00021167"/>
    <w:rsid w:val="0002134C"/>
    <w:rsid w:val="00021B99"/>
    <w:rsid w:val="00021C47"/>
    <w:rsid w:val="00021C91"/>
    <w:rsid w:val="000226E7"/>
    <w:rsid w:val="0002275C"/>
    <w:rsid w:val="00022985"/>
    <w:rsid w:val="00022CF5"/>
    <w:rsid w:val="0002308E"/>
    <w:rsid w:val="00023099"/>
    <w:rsid w:val="000234FC"/>
    <w:rsid w:val="00023549"/>
    <w:rsid w:val="00023580"/>
    <w:rsid w:val="00023E59"/>
    <w:rsid w:val="00023F18"/>
    <w:rsid w:val="000245EF"/>
    <w:rsid w:val="000246BE"/>
    <w:rsid w:val="00024A8B"/>
    <w:rsid w:val="00024C30"/>
    <w:rsid w:val="00024ECE"/>
    <w:rsid w:val="000251A8"/>
    <w:rsid w:val="000254C6"/>
    <w:rsid w:val="0002563D"/>
    <w:rsid w:val="000256E3"/>
    <w:rsid w:val="00025C52"/>
    <w:rsid w:val="00026176"/>
    <w:rsid w:val="0002644E"/>
    <w:rsid w:val="00026708"/>
    <w:rsid w:val="00026712"/>
    <w:rsid w:val="0002684C"/>
    <w:rsid w:val="000268EB"/>
    <w:rsid w:val="00026A57"/>
    <w:rsid w:val="00026AC6"/>
    <w:rsid w:val="00026CF7"/>
    <w:rsid w:val="0002784A"/>
    <w:rsid w:val="000300B6"/>
    <w:rsid w:val="00030302"/>
    <w:rsid w:val="0003092F"/>
    <w:rsid w:val="000309B4"/>
    <w:rsid w:val="00030ABC"/>
    <w:rsid w:val="0003129D"/>
    <w:rsid w:val="00031812"/>
    <w:rsid w:val="000319DE"/>
    <w:rsid w:val="00031E33"/>
    <w:rsid w:val="000322E7"/>
    <w:rsid w:val="00032427"/>
    <w:rsid w:val="000328BF"/>
    <w:rsid w:val="00032969"/>
    <w:rsid w:val="00032AA8"/>
    <w:rsid w:val="00033039"/>
    <w:rsid w:val="00033CFC"/>
    <w:rsid w:val="00033F51"/>
    <w:rsid w:val="00034094"/>
    <w:rsid w:val="0003472A"/>
    <w:rsid w:val="00034AF8"/>
    <w:rsid w:val="00035052"/>
    <w:rsid w:val="000351F6"/>
    <w:rsid w:val="0003534E"/>
    <w:rsid w:val="0003671B"/>
    <w:rsid w:val="00036C46"/>
    <w:rsid w:val="00037381"/>
    <w:rsid w:val="000377D6"/>
    <w:rsid w:val="000379A1"/>
    <w:rsid w:val="000379C5"/>
    <w:rsid w:val="0004012C"/>
    <w:rsid w:val="0004076E"/>
    <w:rsid w:val="0004085F"/>
    <w:rsid w:val="00040C8E"/>
    <w:rsid w:val="000410ED"/>
    <w:rsid w:val="000411E4"/>
    <w:rsid w:val="000415CF"/>
    <w:rsid w:val="00041965"/>
    <w:rsid w:val="00041AD3"/>
    <w:rsid w:val="00041B24"/>
    <w:rsid w:val="00041BCF"/>
    <w:rsid w:val="00041E63"/>
    <w:rsid w:val="0004219D"/>
    <w:rsid w:val="0004232B"/>
    <w:rsid w:val="00042545"/>
    <w:rsid w:val="00042DE3"/>
    <w:rsid w:val="00042FE1"/>
    <w:rsid w:val="00043232"/>
    <w:rsid w:val="00043868"/>
    <w:rsid w:val="00043B0A"/>
    <w:rsid w:val="00043CB9"/>
    <w:rsid w:val="00043D12"/>
    <w:rsid w:val="00043F79"/>
    <w:rsid w:val="000445C3"/>
    <w:rsid w:val="00044632"/>
    <w:rsid w:val="000447F3"/>
    <w:rsid w:val="00044BCF"/>
    <w:rsid w:val="000450B2"/>
    <w:rsid w:val="000451F3"/>
    <w:rsid w:val="000453F0"/>
    <w:rsid w:val="00045999"/>
    <w:rsid w:val="00045D0B"/>
    <w:rsid w:val="00045D68"/>
    <w:rsid w:val="00045EC0"/>
    <w:rsid w:val="0004621F"/>
    <w:rsid w:val="000464B7"/>
    <w:rsid w:val="0004690B"/>
    <w:rsid w:val="00046D20"/>
    <w:rsid w:val="00046F20"/>
    <w:rsid w:val="00047031"/>
    <w:rsid w:val="00050153"/>
    <w:rsid w:val="00050A49"/>
    <w:rsid w:val="00050B77"/>
    <w:rsid w:val="000512F7"/>
    <w:rsid w:val="0005158D"/>
    <w:rsid w:val="00051A89"/>
    <w:rsid w:val="00051C98"/>
    <w:rsid w:val="000524EC"/>
    <w:rsid w:val="000525F9"/>
    <w:rsid w:val="00053673"/>
    <w:rsid w:val="00053721"/>
    <w:rsid w:val="000537BB"/>
    <w:rsid w:val="00053C3E"/>
    <w:rsid w:val="00053E7B"/>
    <w:rsid w:val="000546EB"/>
    <w:rsid w:val="00054D0B"/>
    <w:rsid w:val="000553EA"/>
    <w:rsid w:val="0005545C"/>
    <w:rsid w:val="000555D6"/>
    <w:rsid w:val="000555FE"/>
    <w:rsid w:val="00055615"/>
    <w:rsid w:val="00056375"/>
    <w:rsid w:val="0005641D"/>
    <w:rsid w:val="000566A9"/>
    <w:rsid w:val="00056FCD"/>
    <w:rsid w:val="00057350"/>
    <w:rsid w:val="000577BF"/>
    <w:rsid w:val="000578DE"/>
    <w:rsid w:val="00057B66"/>
    <w:rsid w:val="00060340"/>
    <w:rsid w:val="0006074E"/>
    <w:rsid w:val="000607DC"/>
    <w:rsid w:val="00060BB5"/>
    <w:rsid w:val="000612A1"/>
    <w:rsid w:val="000612DB"/>
    <w:rsid w:val="00061EC7"/>
    <w:rsid w:val="0006216D"/>
    <w:rsid w:val="000624E4"/>
    <w:rsid w:val="00062668"/>
    <w:rsid w:val="00062697"/>
    <w:rsid w:val="0006277D"/>
    <w:rsid w:val="00062AE9"/>
    <w:rsid w:val="00062BAB"/>
    <w:rsid w:val="00062CD9"/>
    <w:rsid w:val="00063203"/>
    <w:rsid w:val="000635FC"/>
    <w:rsid w:val="00063960"/>
    <w:rsid w:val="00063AC7"/>
    <w:rsid w:val="00063CA1"/>
    <w:rsid w:val="00063D26"/>
    <w:rsid w:val="0006416B"/>
    <w:rsid w:val="0006474B"/>
    <w:rsid w:val="00064AE0"/>
    <w:rsid w:val="00064CEA"/>
    <w:rsid w:val="00064DBB"/>
    <w:rsid w:val="00064EB1"/>
    <w:rsid w:val="00065437"/>
    <w:rsid w:val="00065544"/>
    <w:rsid w:val="000655A2"/>
    <w:rsid w:val="0006561F"/>
    <w:rsid w:val="000661BA"/>
    <w:rsid w:val="000667D1"/>
    <w:rsid w:val="0006736C"/>
    <w:rsid w:val="000675B6"/>
    <w:rsid w:val="00067634"/>
    <w:rsid w:val="00067E5E"/>
    <w:rsid w:val="00067EAB"/>
    <w:rsid w:val="00070167"/>
    <w:rsid w:val="000705B9"/>
    <w:rsid w:val="00070AFC"/>
    <w:rsid w:val="00070F0F"/>
    <w:rsid w:val="00071086"/>
    <w:rsid w:val="00071345"/>
    <w:rsid w:val="00071C63"/>
    <w:rsid w:val="0007262C"/>
    <w:rsid w:val="000728B4"/>
    <w:rsid w:val="00073456"/>
    <w:rsid w:val="000735C7"/>
    <w:rsid w:val="00073BD3"/>
    <w:rsid w:val="000748B3"/>
    <w:rsid w:val="000748BE"/>
    <w:rsid w:val="00074B5B"/>
    <w:rsid w:val="00075077"/>
    <w:rsid w:val="00075143"/>
    <w:rsid w:val="0007533F"/>
    <w:rsid w:val="000755C3"/>
    <w:rsid w:val="000759D2"/>
    <w:rsid w:val="00075E20"/>
    <w:rsid w:val="00075E49"/>
    <w:rsid w:val="00075E52"/>
    <w:rsid w:val="00075F44"/>
    <w:rsid w:val="000766A0"/>
    <w:rsid w:val="00076BB0"/>
    <w:rsid w:val="00076BCB"/>
    <w:rsid w:val="00076F02"/>
    <w:rsid w:val="00076F18"/>
    <w:rsid w:val="00077004"/>
    <w:rsid w:val="000770F3"/>
    <w:rsid w:val="00077175"/>
    <w:rsid w:val="000772E6"/>
    <w:rsid w:val="00077712"/>
    <w:rsid w:val="00077DE3"/>
    <w:rsid w:val="00080371"/>
    <w:rsid w:val="00080424"/>
    <w:rsid w:val="00080EBD"/>
    <w:rsid w:val="000811DC"/>
    <w:rsid w:val="00081409"/>
    <w:rsid w:val="0008153C"/>
    <w:rsid w:val="00081A2C"/>
    <w:rsid w:val="00081B90"/>
    <w:rsid w:val="00082077"/>
    <w:rsid w:val="000825E4"/>
    <w:rsid w:val="00082CF8"/>
    <w:rsid w:val="00083321"/>
    <w:rsid w:val="0008398D"/>
    <w:rsid w:val="00083C03"/>
    <w:rsid w:val="00083C42"/>
    <w:rsid w:val="0008507D"/>
    <w:rsid w:val="000850AC"/>
    <w:rsid w:val="0008518A"/>
    <w:rsid w:val="00085CF8"/>
    <w:rsid w:val="00086287"/>
    <w:rsid w:val="000862F2"/>
    <w:rsid w:val="00086748"/>
    <w:rsid w:val="00086CCA"/>
    <w:rsid w:val="0008769E"/>
    <w:rsid w:val="00087BA5"/>
    <w:rsid w:val="00087BFF"/>
    <w:rsid w:val="00090527"/>
    <w:rsid w:val="0009197C"/>
    <w:rsid w:val="00091F50"/>
    <w:rsid w:val="00091F77"/>
    <w:rsid w:val="00091FEF"/>
    <w:rsid w:val="000920C8"/>
    <w:rsid w:val="0009216C"/>
    <w:rsid w:val="000925A0"/>
    <w:rsid w:val="00093474"/>
    <w:rsid w:val="00093830"/>
    <w:rsid w:val="0009385B"/>
    <w:rsid w:val="00093C3A"/>
    <w:rsid w:val="00093D23"/>
    <w:rsid w:val="0009455B"/>
    <w:rsid w:val="000946FB"/>
    <w:rsid w:val="00094A13"/>
    <w:rsid w:val="00094AD6"/>
    <w:rsid w:val="000952BF"/>
    <w:rsid w:val="00095464"/>
    <w:rsid w:val="00095607"/>
    <w:rsid w:val="0009578F"/>
    <w:rsid w:val="00096527"/>
    <w:rsid w:val="0009653F"/>
    <w:rsid w:val="00096978"/>
    <w:rsid w:val="00096D6C"/>
    <w:rsid w:val="00096FD1"/>
    <w:rsid w:val="000973B3"/>
    <w:rsid w:val="000977A5"/>
    <w:rsid w:val="00097AB5"/>
    <w:rsid w:val="00097C5C"/>
    <w:rsid w:val="00097F74"/>
    <w:rsid w:val="000A0068"/>
    <w:rsid w:val="000A0097"/>
    <w:rsid w:val="000A0BDE"/>
    <w:rsid w:val="000A0F83"/>
    <w:rsid w:val="000A12D5"/>
    <w:rsid w:val="000A1321"/>
    <w:rsid w:val="000A147E"/>
    <w:rsid w:val="000A1BB0"/>
    <w:rsid w:val="000A1E29"/>
    <w:rsid w:val="000A2058"/>
    <w:rsid w:val="000A2584"/>
    <w:rsid w:val="000A2BAE"/>
    <w:rsid w:val="000A3BA7"/>
    <w:rsid w:val="000A3C81"/>
    <w:rsid w:val="000A3DCF"/>
    <w:rsid w:val="000A3F98"/>
    <w:rsid w:val="000A4584"/>
    <w:rsid w:val="000A4630"/>
    <w:rsid w:val="000A465A"/>
    <w:rsid w:val="000A46EF"/>
    <w:rsid w:val="000A4F1C"/>
    <w:rsid w:val="000A543C"/>
    <w:rsid w:val="000A5716"/>
    <w:rsid w:val="000A5784"/>
    <w:rsid w:val="000A59E0"/>
    <w:rsid w:val="000A6043"/>
    <w:rsid w:val="000A6777"/>
    <w:rsid w:val="000A688E"/>
    <w:rsid w:val="000A6D65"/>
    <w:rsid w:val="000A72DD"/>
    <w:rsid w:val="000A753D"/>
    <w:rsid w:val="000A7AE3"/>
    <w:rsid w:val="000B0DA0"/>
    <w:rsid w:val="000B108E"/>
    <w:rsid w:val="000B1173"/>
    <w:rsid w:val="000B172B"/>
    <w:rsid w:val="000B1B55"/>
    <w:rsid w:val="000B1BC3"/>
    <w:rsid w:val="000B1D34"/>
    <w:rsid w:val="000B1DCE"/>
    <w:rsid w:val="000B1F99"/>
    <w:rsid w:val="000B2517"/>
    <w:rsid w:val="000B2828"/>
    <w:rsid w:val="000B3308"/>
    <w:rsid w:val="000B3388"/>
    <w:rsid w:val="000B380C"/>
    <w:rsid w:val="000B3A02"/>
    <w:rsid w:val="000B3BCD"/>
    <w:rsid w:val="000B4041"/>
    <w:rsid w:val="000B4380"/>
    <w:rsid w:val="000B46FE"/>
    <w:rsid w:val="000B48AC"/>
    <w:rsid w:val="000B4941"/>
    <w:rsid w:val="000B4CF0"/>
    <w:rsid w:val="000B4EEB"/>
    <w:rsid w:val="000B50BC"/>
    <w:rsid w:val="000B53D0"/>
    <w:rsid w:val="000B5EC7"/>
    <w:rsid w:val="000B6589"/>
    <w:rsid w:val="000B7631"/>
    <w:rsid w:val="000C0155"/>
    <w:rsid w:val="000C022F"/>
    <w:rsid w:val="000C06D7"/>
    <w:rsid w:val="000C077D"/>
    <w:rsid w:val="000C0B60"/>
    <w:rsid w:val="000C1776"/>
    <w:rsid w:val="000C199F"/>
    <w:rsid w:val="000C1A82"/>
    <w:rsid w:val="000C1C30"/>
    <w:rsid w:val="000C1D29"/>
    <w:rsid w:val="000C28A8"/>
    <w:rsid w:val="000C2912"/>
    <w:rsid w:val="000C2C6B"/>
    <w:rsid w:val="000C2C77"/>
    <w:rsid w:val="000C2D2D"/>
    <w:rsid w:val="000C2D41"/>
    <w:rsid w:val="000C2E60"/>
    <w:rsid w:val="000C2E94"/>
    <w:rsid w:val="000C31B4"/>
    <w:rsid w:val="000C3E44"/>
    <w:rsid w:val="000C3FB5"/>
    <w:rsid w:val="000C40DB"/>
    <w:rsid w:val="000C43F6"/>
    <w:rsid w:val="000C4851"/>
    <w:rsid w:val="000C496E"/>
    <w:rsid w:val="000C576E"/>
    <w:rsid w:val="000C5AD2"/>
    <w:rsid w:val="000C5F72"/>
    <w:rsid w:val="000C60B1"/>
    <w:rsid w:val="000C688B"/>
    <w:rsid w:val="000C7420"/>
    <w:rsid w:val="000C76D3"/>
    <w:rsid w:val="000C79D6"/>
    <w:rsid w:val="000C7C7F"/>
    <w:rsid w:val="000D0009"/>
    <w:rsid w:val="000D023E"/>
    <w:rsid w:val="000D02AD"/>
    <w:rsid w:val="000D072D"/>
    <w:rsid w:val="000D0E78"/>
    <w:rsid w:val="000D123B"/>
    <w:rsid w:val="000D1440"/>
    <w:rsid w:val="000D14F1"/>
    <w:rsid w:val="000D15F9"/>
    <w:rsid w:val="000D1CCD"/>
    <w:rsid w:val="000D2FC9"/>
    <w:rsid w:val="000D33DE"/>
    <w:rsid w:val="000D372E"/>
    <w:rsid w:val="000D3A86"/>
    <w:rsid w:val="000D3E10"/>
    <w:rsid w:val="000D41E6"/>
    <w:rsid w:val="000D44F6"/>
    <w:rsid w:val="000D4A4E"/>
    <w:rsid w:val="000D4D03"/>
    <w:rsid w:val="000D4EF3"/>
    <w:rsid w:val="000D4FE7"/>
    <w:rsid w:val="000D5440"/>
    <w:rsid w:val="000D5A14"/>
    <w:rsid w:val="000D5BEF"/>
    <w:rsid w:val="000D6354"/>
    <w:rsid w:val="000D6A71"/>
    <w:rsid w:val="000D6DFA"/>
    <w:rsid w:val="000D7459"/>
    <w:rsid w:val="000D7A47"/>
    <w:rsid w:val="000D7A66"/>
    <w:rsid w:val="000D7C6E"/>
    <w:rsid w:val="000D7D57"/>
    <w:rsid w:val="000E0319"/>
    <w:rsid w:val="000E0454"/>
    <w:rsid w:val="000E090E"/>
    <w:rsid w:val="000E0A54"/>
    <w:rsid w:val="000E0C01"/>
    <w:rsid w:val="000E0FC3"/>
    <w:rsid w:val="000E1037"/>
    <w:rsid w:val="000E1085"/>
    <w:rsid w:val="000E115C"/>
    <w:rsid w:val="000E13E4"/>
    <w:rsid w:val="000E18C9"/>
    <w:rsid w:val="000E1E6D"/>
    <w:rsid w:val="000E22A6"/>
    <w:rsid w:val="000E2850"/>
    <w:rsid w:val="000E2D0A"/>
    <w:rsid w:val="000E2D31"/>
    <w:rsid w:val="000E2F80"/>
    <w:rsid w:val="000E384E"/>
    <w:rsid w:val="000E3928"/>
    <w:rsid w:val="000E3BC3"/>
    <w:rsid w:val="000E3CD8"/>
    <w:rsid w:val="000E461F"/>
    <w:rsid w:val="000E4A13"/>
    <w:rsid w:val="000E4C9B"/>
    <w:rsid w:val="000E4CC6"/>
    <w:rsid w:val="000E4ED6"/>
    <w:rsid w:val="000E50AA"/>
    <w:rsid w:val="000E5ED2"/>
    <w:rsid w:val="000E5F07"/>
    <w:rsid w:val="000E618D"/>
    <w:rsid w:val="000E61C0"/>
    <w:rsid w:val="000E6ABA"/>
    <w:rsid w:val="000E6F65"/>
    <w:rsid w:val="000E6FD4"/>
    <w:rsid w:val="000E735B"/>
    <w:rsid w:val="000E737B"/>
    <w:rsid w:val="000E7628"/>
    <w:rsid w:val="000E7C12"/>
    <w:rsid w:val="000F0038"/>
    <w:rsid w:val="000F00C7"/>
    <w:rsid w:val="000F04A6"/>
    <w:rsid w:val="000F1098"/>
    <w:rsid w:val="000F146A"/>
    <w:rsid w:val="000F1930"/>
    <w:rsid w:val="000F1A04"/>
    <w:rsid w:val="000F1AF6"/>
    <w:rsid w:val="000F1E79"/>
    <w:rsid w:val="000F2414"/>
    <w:rsid w:val="000F2434"/>
    <w:rsid w:val="000F26F4"/>
    <w:rsid w:val="000F3963"/>
    <w:rsid w:val="000F3AE2"/>
    <w:rsid w:val="000F3F4D"/>
    <w:rsid w:val="000F458A"/>
    <w:rsid w:val="000F4A5A"/>
    <w:rsid w:val="000F4DBE"/>
    <w:rsid w:val="000F4EFB"/>
    <w:rsid w:val="000F4FFF"/>
    <w:rsid w:val="000F54A5"/>
    <w:rsid w:val="000F5566"/>
    <w:rsid w:val="000F57B5"/>
    <w:rsid w:val="000F5E02"/>
    <w:rsid w:val="000F60E9"/>
    <w:rsid w:val="000F6446"/>
    <w:rsid w:val="000F670B"/>
    <w:rsid w:val="000F6AAB"/>
    <w:rsid w:val="000F7191"/>
    <w:rsid w:val="000F745A"/>
    <w:rsid w:val="000F7474"/>
    <w:rsid w:val="000F769F"/>
    <w:rsid w:val="000F7F9E"/>
    <w:rsid w:val="0010005B"/>
    <w:rsid w:val="001003B3"/>
    <w:rsid w:val="001004B6"/>
    <w:rsid w:val="00100517"/>
    <w:rsid w:val="00100719"/>
    <w:rsid w:val="001009AE"/>
    <w:rsid w:val="00100B89"/>
    <w:rsid w:val="00100FCA"/>
    <w:rsid w:val="0010173F"/>
    <w:rsid w:val="00101923"/>
    <w:rsid w:val="00101BCE"/>
    <w:rsid w:val="00101D47"/>
    <w:rsid w:val="001021F9"/>
    <w:rsid w:val="00102361"/>
    <w:rsid w:val="001024B9"/>
    <w:rsid w:val="00102598"/>
    <w:rsid w:val="001026ED"/>
    <w:rsid w:val="0010276C"/>
    <w:rsid w:val="00102DE8"/>
    <w:rsid w:val="00102EEB"/>
    <w:rsid w:val="00103288"/>
    <w:rsid w:val="001035DF"/>
    <w:rsid w:val="00103FEE"/>
    <w:rsid w:val="0010406A"/>
    <w:rsid w:val="00104121"/>
    <w:rsid w:val="00104398"/>
    <w:rsid w:val="00104DDE"/>
    <w:rsid w:val="00104FB5"/>
    <w:rsid w:val="00105327"/>
    <w:rsid w:val="00105847"/>
    <w:rsid w:val="0010607E"/>
    <w:rsid w:val="00106758"/>
    <w:rsid w:val="001067BD"/>
    <w:rsid w:val="00106AB2"/>
    <w:rsid w:val="00106F55"/>
    <w:rsid w:val="00107231"/>
    <w:rsid w:val="00107ADF"/>
    <w:rsid w:val="00107BE6"/>
    <w:rsid w:val="0011011D"/>
    <w:rsid w:val="00110280"/>
    <w:rsid w:val="0011098E"/>
    <w:rsid w:val="001109EF"/>
    <w:rsid w:val="00110EFC"/>
    <w:rsid w:val="00111034"/>
    <w:rsid w:val="0011134F"/>
    <w:rsid w:val="00111670"/>
    <w:rsid w:val="00111E5D"/>
    <w:rsid w:val="001122A2"/>
    <w:rsid w:val="001126FE"/>
    <w:rsid w:val="00112EDE"/>
    <w:rsid w:val="0011301D"/>
    <w:rsid w:val="001138F1"/>
    <w:rsid w:val="00113B67"/>
    <w:rsid w:val="001141DF"/>
    <w:rsid w:val="00114214"/>
    <w:rsid w:val="001142B8"/>
    <w:rsid w:val="00114562"/>
    <w:rsid w:val="00114927"/>
    <w:rsid w:val="001152F0"/>
    <w:rsid w:val="001154ED"/>
    <w:rsid w:val="001154FA"/>
    <w:rsid w:val="00115A51"/>
    <w:rsid w:val="00115B0C"/>
    <w:rsid w:val="00115FB1"/>
    <w:rsid w:val="0011635B"/>
    <w:rsid w:val="00116374"/>
    <w:rsid w:val="001164EA"/>
    <w:rsid w:val="001169B0"/>
    <w:rsid w:val="00116F37"/>
    <w:rsid w:val="001207CD"/>
    <w:rsid w:val="00120B7B"/>
    <w:rsid w:val="00120FC2"/>
    <w:rsid w:val="00121114"/>
    <w:rsid w:val="00121595"/>
    <w:rsid w:val="001219A2"/>
    <w:rsid w:val="00121BDA"/>
    <w:rsid w:val="00121E4E"/>
    <w:rsid w:val="00122730"/>
    <w:rsid w:val="001227F3"/>
    <w:rsid w:val="00122AB8"/>
    <w:rsid w:val="00122B50"/>
    <w:rsid w:val="00123624"/>
    <w:rsid w:val="00123765"/>
    <w:rsid w:val="001241B6"/>
    <w:rsid w:val="00124350"/>
    <w:rsid w:val="001246D3"/>
    <w:rsid w:val="001249E3"/>
    <w:rsid w:val="00125CAB"/>
    <w:rsid w:val="00125EB9"/>
    <w:rsid w:val="001265EE"/>
    <w:rsid w:val="00126903"/>
    <w:rsid w:val="00126A48"/>
    <w:rsid w:val="00126C4F"/>
    <w:rsid w:val="00126DC6"/>
    <w:rsid w:val="0012707F"/>
    <w:rsid w:val="001273ED"/>
    <w:rsid w:val="00127503"/>
    <w:rsid w:val="001275A7"/>
    <w:rsid w:val="001278FF"/>
    <w:rsid w:val="001303C2"/>
    <w:rsid w:val="00130580"/>
    <w:rsid w:val="00130829"/>
    <w:rsid w:val="0013084B"/>
    <w:rsid w:val="00130AAA"/>
    <w:rsid w:val="00130D55"/>
    <w:rsid w:val="00131963"/>
    <w:rsid w:val="00131FA5"/>
    <w:rsid w:val="00132747"/>
    <w:rsid w:val="0013297D"/>
    <w:rsid w:val="00132B87"/>
    <w:rsid w:val="001330E3"/>
    <w:rsid w:val="00133179"/>
    <w:rsid w:val="00133365"/>
    <w:rsid w:val="0013347E"/>
    <w:rsid w:val="0013395D"/>
    <w:rsid w:val="00133BD2"/>
    <w:rsid w:val="001345B8"/>
    <w:rsid w:val="001345F2"/>
    <w:rsid w:val="00134617"/>
    <w:rsid w:val="0013503F"/>
    <w:rsid w:val="001351A1"/>
    <w:rsid w:val="00135A32"/>
    <w:rsid w:val="00135FAB"/>
    <w:rsid w:val="00136684"/>
    <w:rsid w:val="00136811"/>
    <w:rsid w:val="00136B1C"/>
    <w:rsid w:val="00136E43"/>
    <w:rsid w:val="001375E4"/>
    <w:rsid w:val="00137695"/>
    <w:rsid w:val="0013791C"/>
    <w:rsid w:val="00137BBB"/>
    <w:rsid w:val="0014053B"/>
    <w:rsid w:val="0014072A"/>
    <w:rsid w:val="00140C2E"/>
    <w:rsid w:val="001411DE"/>
    <w:rsid w:val="001413E6"/>
    <w:rsid w:val="00141CBC"/>
    <w:rsid w:val="00141D88"/>
    <w:rsid w:val="00141F51"/>
    <w:rsid w:val="001420E6"/>
    <w:rsid w:val="0014279C"/>
    <w:rsid w:val="001428EC"/>
    <w:rsid w:val="001432C8"/>
    <w:rsid w:val="001432E8"/>
    <w:rsid w:val="00143815"/>
    <w:rsid w:val="001446D6"/>
    <w:rsid w:val="001447AD"/>
    <w:rsid w:val="0014487C"/>
    <w:rsid w:val="00144D6D"/>
    <w:rsid w:val="00144F8F"/>
    <w:rsid w:val="0014518A"/>
    <w:rsid w:val="001457EB"/>
    <w:rsid w:val="00145DBF"/>
    <w:rsid w:val="00145FA7"/>
    <w:rsid w:val="001463FA"/>
    <w:rsid w:val="00146792"/>
    <w:rsid w:val="00146817"/>
    <w:rsid w:val="00146930"/>
    <w:rsid w:val="0014732F"/>
    <w:rsid w:val="0014769F"/>
    <w:rsid w:val="00150724"/>
    <w:rsid w:val="0015078D"/>
    <w:rsid w:val="00150FCA"/>
    <w:rsid w:val="0015120C"/>
    <w:rsid w:val="00151554"/>
    <w:rsid w:val="00152D5E"/>
    <w:rsid w:val="001530C5"/>
    <w:rsid w:val="00153516"/>
    <w:rsid w:val="001539F6"/>
    <w:rsid w:val="0015410F"/>
    <w:rsid w:val="0015418E"/>
    <w:rsid w:val="00154213"/>
    <w:rsid w:val="0015429A"/>
    <w:rsid w:val="001542B6"/>
    <w:rsid w:val="00154536"/>
    <w:rsid w:val="001559D8"/>
    <w:rsid w:val="00155B01"/>
    <w:rsid w:val="0015625A"/>
    <w:rsid w:val="00156555"/>
    <w:rsid w:val="00156F60"/>
    <w:rsid w:val="00156F76"/>
    <w:rsid w:val="0015703F"/>
    <w:rsid w:val="00157346"/>
    <w:rsid w:val="001573E7"/>
    <w:rsid w:val="00157410"/>
    <w:rsid w:val="00157489"/>
    <w:rsid w:val="001575A7"/>
    <w:rsid w:val="0015793D"/>
    <w:rsid w:val="00157C34"/>
    <w:rsid w:val="00157C66"/>
    <w:rsid w:val="00157CF4"/>
    <w:rsid w:val="00157D6B"/>
    <w:rsid w:val="00157E24"/>
    <w:rsid w:val="0016044C"/>
    <w:rsid w:val="00160FFB"/>
    <w:rsid w:val="001610AC"/>
    <w:rsid w:val="001613E9"/>
    <w:rsid w:val="00162021"/>
    <w:rsid w:val="001620A2"/>
    <w:rsid w:val="001623F8"/>
    <w:rsid w:val="00162F20"/>
    <w:rsid w:val="00163611"/>
    <w:rsid w:val="00163CD2"/>
    <w:rsid w:val="00164575"/>
    <w:rsid w:val="0016459E"/>
    <w:rsid w:val="00164668"/>
    <w:rsid w:val="001646B3"/>
    <w:rsid w:val="00164D47"/>
    <w:rsid w:val="00164E80"/>
    <w:rsid w:val="0016506D"/>
    <w:rsid w:val="00165123"/>
    <w:rsid w:val="00165174"/>
    <w:rsid w:val="001652F5"/>
    <w:rsid w:val="0016550B"/>
    <w:rsid w:val="00165A19"/>
    <w:rsid w:val="00165A8E"/>
    <w:rsid w:val="00165FFA"/>
    <w:rsid w:val="00165FFB"/>
    <w:rsid w:val="00166264"/>
    <w:rsid w:val="001662BE"/>
    <w:rsid w:val="0016634E"/>
    <w:rsid w:val="00166449"/>
    <w:rsid w:val="001665BC"/>
    <w:rsid w:val="00166F24"/>
    <w:rsid w:val="0016781C"/>
    <w:rsid w:val="00167844"/>
    <w:rsid w:val="00167A99"/>
    <w:rsid w:val="00167F9E"/>
    <w:rsid w:val="00167FC9"/>
    <w:rsid w:val="001706E3"/>
    <w:rsid w:val="0017070D"/>
    <w:rsid w:val="00170869"/>
    <w:rsid w:val="00170DDE"/>
    <w:rsid w:val="00170E5E"/>
    <w:rsid w:val="00171377"/>
    <w:rsid w:val="00171898"/>
    <w:rsid w:val="001718DA"/>
    <w:rsid w:val="00171972"/>
    <w:rsid w:val="00171C19"/>
    <w:rsid w:val="00171C65"/>
    <w:rsid w:val="001720B8"/>
    <w:rsid w:val="0017235D"/>
    <w:rsid w:val="00172378"/>
    <w:rsid w:val="001725AF"/>
    <w:rsid w:val="00172E4A"/>
    <w:rsid w:val="00173CF7"/>
    <w:rsid w:val="0017406A"/>
    <w:rsid w:val="001740E0"/>
    <w:rsid w:val="00174612"/>
    <w:rsid w:val="00174E8C"/>
    <w:rsid w:val="0017533C"/>
    <w:rsid w:val="001765F3"/>
    <w:rsid w:val="001766DF"/>
    <w:rsid w:val="00176F7E"/>
    <w:rsid w:val="00176FFC"/>
    <w:rsid w:val="00177915"/>
    <w:rsid w:val="00177A3F"/>
    <w:rsid w:val="00177CDC"/>
    <w:rsid w:val="00180360"/>
    <w:rsid w:val="00181589"/>
    <w:rsid w:val="00181B51"/>
    <w:rsid w:val="00181C36"/>
    <w:rsid w:val="001821DC"/>
    <w:rsid w:val="0018227E"/>
    <w:rsid w:val="001823C2"/>
    <w:rsid w:val="001824C5"/>
    <w:rsid w:val="001826AC"/>
    <w:rsid w:val="00182BB6"/>
    <w:rsid w:val="00182D45"/>
    <w:rsid w:val="00183059"/>
    <w:rsid w:val="00183222"/>
    <w:rsid w:val="00183363"/>
    <w:rsid w:val="00183B65"/>
    <w:rsid w:val="00183C7A"/>
    <w:rsid w:val="001841F1"/>
    <w:rsid w:val="00184456"/>
    <w:rsid w:val="001845AE"/>
    <w:rsid w:val="00184E7D"/>
    <w:rsid w:val="001850E7"/>
    <w:rsid w:val="0018510B"/>
    <w:rsid w:val="001851A1"/>
    <w:rsid w:val="0018523A"/>
    <w:rsid w:val="0018544A"/>
    <w:rsid w:val="00185667"/>
    <w:rsid w:val="00185790"/>
    <w:rsid w:val="00186A62"/>
    <w:rsid w:val="00186D58"/>
    <w:rsid w:val="00186F5E"/>
    <w:rsid w:val="00187665"/>
    <w:rsid w:val="00187ADE"/>
    <w:rsid w:val="00187BBB"/>
    <w:rsid w:val="00187FD0"/>
    <w:rsid w:val="001901A6"/>
    <w:rsid w:val="001901EE"/>
    <w:rsid w:val="001904E8"/>
    <w:rsid w:val="001906D0"/>
    <w:rsid w:val="001906D9"/>
    <w:rsid w:val="00190EDF"/>
    <w:rsid w:val="001914D4"/>
    <w:rsid w:val="00191723"/>
    <w:rsid w:val="001923BB"/>
    <w:rsid w:val="001923ED"/>
    <w:rsid w:val="00192501"/>
    <w:rsid w:val="00192628"/>
    <w:rsid w:val="001926D2"/>
    <w:rsid w:val="00192D14"/>
    <w:rsid w:val="00193071"/>
    <w:rsid w:val="00193205"/>
    <w:rsid w:val="00193340"/>
    <w:rsid w:val="001933CE"/>
    <w:rsid w:val="0019373D"/>
    <w:rsid w:val="00194258"/>
    <w:rsid w:val="0019429C"/>
    <w:rsid w:val="00194755"/>
    <w:rsid w:val="00194DF8"/>
    <w:rsid w:val="00194E0A"/>
    <w:rsid w:val="001951E2"/>
    <w:rsid w:val="0019527A"/>
    <w:rsid w:val="001952C3"/>
    <w:rsid w:val="001959EE"/>
    <w:rsid w:val="00196209"/>
    <w:rsid w:val="001967D2"/>
    <w:rsid w:val="00196AD1"/>
    <w:rsid w:val="00196B93"/>
    <w:rsid w:val="00196C50"/>
    <w:rsid w:val="00196EBD"/>
    <w:rsid w:val="0019733D"/>
    <w:rsid w:val="001977C2"/>
    <w:rsid w:val="00197A31"/>
    <w:rsid w:val="00197EFE"/>
    <w:rsid w:val="00197FA2"/>
    <w:rsid w:val="001A0308"/>
    <w:rsid w:val="001A0375"/>
    <w:rsid w:val="001A06C3"/>
    <w:rsid w:val="001A0726"/>
    <w:rsid w:val="001A08D1"/>
    <w:rsid w:val="001A08F9"/>
    <w:rsid w:val="001A09AC"/>
    <w:rsid w:val="001A0BC6"/>
    <w:rsid w:val="001A0D77"/>
    <w:rsid w:val="001A1622"/>
    <w:rsid w:val="001A175B"/>
    <w:rsid w:val="001A17A4"/>
    <w:rsid w:val="001A1E1B"/>
    <w:rsid w:val="001A1FA4"/>
    <w:rsid w:val="001A27BE"/>
    <w:rsid w:val="001A2D91"/>
    <w:rsid w:val="001A328F"/>
    <w:rsid w:val="001A41B0"/>
    <w:rsid w:val="001A42D7"/>
    <w:rsid w:val="001A4740"/>
    <w:rsid w:val="001A48CC"/>
    <w:rsid w:val="001A4C85"/>
    <w:rsid w:val="001A4CB4"/>
    <w:rsid w:val="001A53E1"/>
    <w:rsid w:val="001A544D"/>
    <w:rsid w:val="001A56A2"/>
    <w:rsid w:val="001A5716"/>
    <w:rsid w:val="001A5EB4"/>
    <w:rsid w:val="001A5F7E"/>
    <w:rsid w:val="001A5FE5"/>
    <w:rsid w:val="001A64C6"/>
    <w:rsid w:val="001A735E"/>
    <w:rsid w:val="001A75B1"/>
    <w:rsid w:val="001A7972"/>
    <w:rsid w:val="001A7CBD"/>
    <w:rsid w:val="001B0118"/>
    <w:rsid w:val="001B046E"/>
    <w:rsid w:val="001B0861"/>
    <w:rsid w:val="001B093A"/>
    <w:rsid w:val="001B19EB"/>
    <w:rsid w:val="001B1B50"/>
    <w:rsid w:val="001B1F26"/>
    <w:rsid w:val="001B20E3"/>
    <w:rsid w:val="001B2438"/>
    <w:rsid w:val="001B2624"/>
    <w:rsid w:val="001B26F3"/>
    <w:rsid w:val="001B2E3C"/>
    <w:rsid w:val="001B4004"/>
    <w:rsid w:val="001B400E"/>
    <w:rsid w:val="001B4283"/>
    <w:rsid w:val="001B45CF"/>
    <w:rsid w:val="001B49E6"/>
    <w:rsid w:val="001B5078"/>
    <w:rsid w:val="001B51A6"/>
    <w:rsid w:val="001B5787"/>
    <w:rsid w:val="001B67E2"/>
    <w:rsid w:val="001B6C05"/>
    <w:rsid w:val="001B6C55"/>
    <w:rsid w:val="001B7DD2"/>
    <w:rsid w:val="001C0113"/>
    <w:rsid w:val="001C08D6"/>
    <w:rsid w:val="001C0A0D"/>
    <w:rsid w:val="001C0C1F"/>
    <w:rsid w:val="001C11DF"/>
    <w:rsid w:val="001C1736"/>
    <w:rsid w:val="001C1749"/>
    <w:rsid w:val="001C17CB"/>
    <w:rsid w:val="001C1826"/>
    <w:rsid w:val="001C1D65"/>
    <w:rsid w:val="001C1F63"/>
    <w:rsid w:val="001C201F"/>
    <w:rsid w:val="001C2EDD"/>
    <w:rsid w:val="001C32F3"/>
    <w:rsid w:val="001C339B"/>
    <w:rsid w:val="001C3E88"/>
    <w:rsid w:val="001C3ED8"/>
    <w:rsid w:val="001C42D5"/>
    <w:rsid w:val="001C455C"/>
    <w:rsid w:val="001C45BC"/>
    <w:rsid w:val="001C46F5"/>
    <w:rsid w:val="001C4930"/>
    <w:rsid w:val="001C49B7"/>
    <w:rsid w:val="001C4AA2"/>
    <w:rsid w:val="001C4B61"/>
    <w:rsid w:val="001C4D6B"/>
    <w:rsid w:val="001C4EB5"/>
    <w:rsid w:val="001C52F4"/>
    <w:rsid w:val="001C5991"/>
    <w:rsid w:val="001C5C08"/>
    <w:rsid w:val="001C5E93"/>
    <w:rsid w:val="001C6121"/>
    <w:rsid w:val="001C6365"/>
    <w:rsid w:val="001C64F2"/>
    <w:rsid w:val="001C6AA1"/>
    <w:rsid w:val="001C701D"/>
    <w:rsid w:val="001C78DE"/>
    <w:rsid w:val="001C7934"/>
    <w:rsid w:val="001C7941"/>
    <w:rsid w:val="001C7C61"/>
    <w:rsid w:val="001C7CD7"/>
    <w:rsid w:val="001C7EC7"/>
    <w:rsid w:val="001C7F8F"/>
    <w:rsid w:val="001D0C6B"/>
    <w:rsid w:val="001D0F1E"/>
    <w:rsid w:val="001D159A"/>
    <w:rsid w:val="001D190F"/>
    <w:rsid w:val="001D1B64"/>
    <w:rsid w:val="001D1FDA"/>
    <w:rsid w:val="001D25A2"/>
    <w:rsid w:val="001D2778"/>
    <w:rsid w:val="001D2B2A"/>
    <w:rsid w:val="001D2B61"/>
    <w:rsid w:val="001D3039"/>
    <w:rsid w:val="001D32DB"/>
    <w:rsid w:val="001D38BD"/>
    <w:rsid w:val="001D3D79"/>
    <w:rsid w:val="001D4156"/>
    <w:rsid w:val="001D470A"/>
    <w:rsid w:val="001D4993"/>
    <w:rsid w:val="001D5887"/>
    <w:rsid w:val="001D62B9"/>
    <w:rsid w:val="001D67CA"/>
    <w:rsid w:val="001D694B"/>
    <w:rsid w:val="001D6C95"/>
    <w:rsid w:val="001D6DC0"/>
    <w:rsid w:val="001D7192"/>
    <w:rsid w:val="001D7197"/>
    <w:rsid w:val="001D723C"/>
    <w:rsid w:val="001D7688"/>
    <w:rsid w:val="001D76C2"/>
    <w:rsid w:val="001D79D8"/>
    <w:rsid w:val="001D7D66"/>
    <w:rsid w:val="001E037C"/>
    <w:rsid w:val="001E0DD2"/>
    <w:rsid w:val="001E0DF4"/>
    <w:rsid w:val="001E14DB"/>
    <w:rsid w:val="001E1AE2"/>
    <w:rsid w:val="001E1BFF"/>
    <w:rsid w:val="001E2029"/>
    <w:rsid w:val="001E254F"/>
    <w:rsid w:val="001E26F7"/>
    <w:rsid w:val="001E2769"/>
    <w:rsid w:val="001E2AAD"/>
    <w:rsid w:val="001E2C9E"/>
    <w:rsid w:val="001E31A0"/>
    <w:rsid w:val="001E3600"/>
    <w:rsid w:val="001E3987"/>
    <w:rsid w:val="001E3BAD"/>
    <w:rsid w:val="001E3DCC"/>
    <w:rsid w:val="001E3DFB"/>
    <w:rsid w:val="001E4050"/>
    <w:rsid w:val="001E498A"/>
    <w:rsid w:val="001E4E20"/>
    <w:rsid w:val="001E4EB9"/>
    <w:rsid w:val="001E4F23"/>
    <w:rsid w:val="001E538F"/>
    <w:rsid w:val="001E53E1"/>
    <w:rsid w:val="001E53F7"/>
    <w:rsid w:val="001E55B5"/>
    <w:rsid w:val="001E57F1"/>
    <w:rsid w:val="001E5A49"/>
    <w:rsid w:val="001E5D19"/>
    <w:rsid w:val="001E6304"/>
    <w:rsid w:val="001E6516"/>
    <w:rsid w:val="001E6554"/>
    <w:rsid w:val="001E6762"/>
    <w:rsid w:val="001E6806"/>
    <w:rsid w:val="001E698D"/>
    <w:rsid w:val="001E71EF"/>
    <w:rsid w:val="001E73E1"/>
    <w:rsid w:val="001E7716"/>
    <w:rsid w:val="001E790A"/>
    <w:rsid w:val="001E7E7B"/>
    <w:rsid w:val="001F0070"/>
    <w:rsid w:val="001F07A9"/>
    <w:rsid w:val="001F07B0"/>
    <w:rsid w:val="001F09AA"/>
    <w:rsid w:val="001F0A17"/>
    <w:rsid w:val="001F0D7C"/>
    <w:rsid w:val="001F0E2F"/>
    <w:rsid w:val="001F0F54"/>
    <w:rsid w:val="001F0F7D"/>
    <w:rsid w:val="001F1278"/>
    <w:rsid w:val="001F1B3F"/>
    <w:rsid w:val="001F2264"/>
    <w:rsid w:val="001F22B1"/>
    <w:rsid w:val="001F288F"/>
    <w:rsid w:val="001F29A6"/>
    <w:rsid w:val="001F2A3D"/>
    <w:rsid w:val="001F2E58"/>
    <w:rsid w:val="001F35FD"/>
    <w:rsid w:val="001F38C3"/>
    <w:rsid w:val="001F4437"/>
    <w:rsid w:val="001F4A25"/>
    <w:rsid w:val="001F4FA7"/>
    <w:rsid w:val="001F5190"/>
    <w:rsid w:val="001F52BD"/>
    <w:rsid w:val="001F598C"/>
    <w:rsid w:val="001F5AA0"/>
    <w:rsid w:val="001F5D02"/>
    <w:rsid w:val="001F642F"/>
    <w:rsid w:val="001F6956"/>
    <w:rsid w:val="001F6C26"/>
    <w:rsid w:val="001F73CE"/>
    <w:rsid w:val="001F79B4"/>
    <w:rsid w:val="001F7AB2"/>
    <w:rsid w:val="001F7ED4"/>
    <w:rsid w:val="0020029A"/>
    <w:rsid w:val="00200537"/>
    <w:rsid w:val="00200722"/>
    <w:rsid w:val="00200C32"/>
    <w:rsid w:val="00201193"/>
    <w:rsid w:val="00201A1E"/>
    <w:rsid w:val="00201C44"/>
    <w:rsid w:val="00201DD1"/>
    <w:rsid w:val="00202339"/>
    <w:rsid w:val="00202857"/>
    <w:rsid w:val="00202DAE"/>
    <w:rsid w:val="00202EE0"/>
    <w:rsid w:val="00202FCD"/>
    <w:rsid w:val="0020315C"/>
    <w:rsid w:val="002033E1"/>
    <w:rsid w:val="0020363B"/>
    <w:rsid w:val="00203CAA"/>
    <w:rsid w:val="00203ED9"/>
    <w:rsid w:val="00204547"/>
    <w:rsid w:val="00204648"/>
    <w:rsid w:val="002047EA"/>
    <w:rsid w:val="00204B2A"/>
    <w:rsid w:val="00204D93"/>
    <w:rsid w:val="00205C99"/>
    <w:rsid w:val="00205E62"/>
    <w:rsid w:val="0020646A"/>
    <w:rsid w:val="00206567"/>
    <w:rsid w:val="00206789"/>
    <w:rsid w:val="00206DA7"/>
    <w:rsid w:val="00207029"/>
    <w:rsid w:val="00207053"/>
    <w:rsid w:val="00207565"/>
    <w:rsid w:val="00207DE6"/>
    <w:rsid w:val="0021001F"/>
    <w:rsid w:val="00211092"/>
    <w:rsid w:val="00211223"/>
    <w:rsid w:val="002116EB"/>
    <w:rsid w:val="00211A03"/>
    <w:rsid w:val="00211DF1"/>
    <w:rsid w:val="00211FFD"/>
    <w:rsid w:val="00212068"/>
    <w:rsid w:val="0021256E"/>
    <w:rsid w:val="00212861"/>
    <w:rsid w:val="002129C6"/>
    <w:rsid w:val="00213649"/>
    <w:rsid w:val="002136FF"/>
    <w:rsid w:val="00213992"/>
    <w:rsid w:val="00213AAE"/>
    <w:rsid w:val="00213CC2"/>
    <w:rsid w:val="002144A5"/>
    <w:rsid w:val="002145C6"/>
    <w:rsid w:val="00214822"/>
    <w:rsid w:val="00214F35"/>
    <w:rsid w:val="00214FD7"/>
    <w:rsid w:val="00215013"/>
    <w:rsid w:val="002151AA"/>
    <w:rsid w:val="00215F6F"/>
    <w:rsid w:val="0021631A"/>
    <w:rsid w:val="0021690E"/>
    <w:rsid w:val="002175E0"/>
    <w:rsid w:val="00217720"/>
    <w:rsid w:val="002179B6"/>
    <w:rsid w:val="00220BCE"/>
    <w:rsid w:val="00221274"/>
    <w:rsid w:val="00221466"/>
    <w:rsid w:val="00222002"/>
    <w:rsid w:val="002225F6"/>
    <w:rsid w:val="00222965"/>
    <w:rsid w:val="00222C27"/>
    <w:rsid w:val="00222D8D"/>
    <w:rsid w:val="0022306B"/>
    <w:rsid w:val="0022314C"/>
    <w:rsid w:val="00223A78"/>
    <w:rsid w:val="00223C93"/>
    <w:rsid w:val="00223D5C"/>
    <w:rsid w:val="00223E84"/>
    <w:rsid w:val="00223F1C"/>
    <w:rsid w:val="002249B2"/>
    <w:rsid w:val="00224DA9"/>
    <w:rsid w:val="00225214"/>
    <w:rsid w:val="002252F1"/>
    <w:rsid w:val="002254F4"/>
    <w:rsid w:val="00225835"/>
    <w:rsid w:val="00225C10"/>
    <w:rsid w:val="00226084"/>
    <w:rsid w:val="00226302"/>
    <w:rsid w:val="00226470"/>
    <w:rsid w:val="0022648A"/>
    <w:rsid w:val="00226545"/>
    <w:rsid w:val="002267B5"/>
    <w:rsid w:val="00226A89"/>
    <w:rsid w:val="00226BFA"/>
    <w:rsid w:val="00226CF5"/>
    <w:rsid w:val="00226DB0"/>
    <w:rsid w:val="002275AA"/>
    <w:rsid w:val="00227C4D"/>
    <w:rsid w:val="00227D1F"/>
    <w:rsid w:val="00227E1B"/>
    <w:rsid w:val="002304D5"/>
    <w:rsid w:val="002314BB"/>
    <w:rsid w:val="002319B2"/>
    <w:rsid w:val="00231B09"/>
    <w:rsid w:val="00231C2B"/>
    <w:rsid w:val="00232A52"/>
    <w:rsid w:val="00232EDB"/>
    <w:rsid w:val="00233661"/>
    <w:rsid w:val="0023369F"/>
    <w:rsid w:val="00233BBF"/>
    <w:rsid w:val="002340DC"/>
    <w:rsid w:val="0023417B"/>
    <w:rsid w:val="00234408"/>
    <w:rsid w:val="00234500"/>
    <w:rsid w:val="00234620"/>
    <w:rsid w:val="00234D13"/>
    <w:rsid w:val="00234D1A"/>
    <w:rsid w:val="00234E76"/>
    <w:rsid w:val="00235580"/>
    <w:rsid w:val="002357EF"/>
    <w:rsid w:val="002361D9"/>
    <w:rsid w:val="0023631A"/>
    <w:rsid w:val="002369D1"/>
    <w:rsid w:val="00236B97"/>
    <w:rsid w:val="00236E1F"/>
    <w:rsid w:val="00236E5F"/>
    <w:rsid w:val="00236F82"/>
    <w:rsid w:val="00236F83"/>
    <w:rsid w:val="00237220"/>
    <w:rsid w:val="00237418"/>
    <w:rsid w:val="002401B3"/>
    <w:rsid w:val="002401E0"/>
    <w:rsid w:val="0024048E"/>
    <w:rsid w:val="002405C5"/>
    <w:rsid w:val="002406D3"/>
    <w:rsid w:val="0024076C"/>
    <w:rsid w:val="00240BB7"/>
    <w:rsid w:val="00240C75"/>
    <w:rsid w:val="00240D60"/>
    <w:rsid w:val="00240D8A"/>
    <w:rsid w:val="002410D3"/>
    <w:rsid w:val="00241187"/>
    <w:rsid w:val="00241677"/>
    <w:rsid w:val="002418B4"/>
    <w:rsid w:val="00241DE0"/>
    <w:rsid w:val="00241F55"/>
    <w:rsid w:val="0024252F"/>
    <w:rsid w:val="002428A3"/>
    <w:rsid w:val="002429EA"/>
    <w:rsid w:val="00243043"/>
    <w:rsid w:val="00243B73"/>
    <w:rsid w:val="00243CCF"/>
    <w:rsid w:val="00243D21"/>
    <w:rsid w:val="0024426A"/>
    <w:rsid w:val="00244627"/>
    <w:rsid w:val="00244998"/>
    <w:rsid w:val="0024546F"/>
    <w:rsid w:val="002459C8"/>
    <w:rsid w:val="00245DEA"/>
    <w:rsid w:val="00246040"/>
    <w:rsid w:val="0024639E"/>
    <w:rsid w:val="002470BC"/>
    <w:rsid w:val="002476A9"/>
    <w:rsid w:val="002477E3"/>
    <w:rsid w:val="00247E54"/>
    <w:rsid w:val="00247F10"/>
    <w:rsid w:val="002505C6"/>
    <w:rsid w:val="00250820"/>
    <w:rsid w:val="00250900"/>
    <w:rsid w:val="00250D7A"/>
    <w:rsid w:val="00251024"/>
    <w:rsid w:val="00251098"/>
    <w:rsid w:val="00251381"/>
    <w:rsid w:val="002517F0"/>
    <w:rsid w:val="00251826"/>
    <w:rsid w:val="002518B9"/>
    <w:rsid w:val="00251EEB"/>
    <w:rsid w:val="0025242E"/>
    <w:rsid w:val="0025248C"/>
    <w:rsid w:val="00252B58"/>
    <w:rsid w:val="00252BFA"/>
    <w:rsid w:val="00252F27"/>
    <w:rsid w:val="0025313D"/>
    <w:rsid w:val="00253B53"/>
    <w:rsid w:val="00253D12"/>
    <w:rsid w:val="00253D99"/>
    <w:rsid w:val="002540DD"/>
    <w:rsid w:val="00254339"/>
    <w:rsid w:val="002546BB"/>
    <w:rsid w:val="00254F6C"/>
    <w:rsid w:val="002555BA"/>
    <w:rsid w:val="0025597E"/>
    <w:rsid w:val="00255B49"/>
    <w:rsid w:val="0025614F"/>
    <w:rsid w:val="002563F9"/>
    <w:rsid w:val="00256B1F"/>
    <w:rsid w:val="00257046"/>
    <w:rsid w:val="00257107"/>
    <w:rsid w:val="002572AC"/>
    <w:rsid w:val="00257D68"/>
    <w:rsid w:val="00260147"/>
    <w:rsid w:val="002607EE"/>
    <w:rsid w:val="002614D0"/>
    <w:rsid w:val="00261671"/>
    <w:rsid w:val="00261982"/>
    <w:rsid w:val="00261984"/>
    <w:rsid w:val="00261B23"/>
    <w:rsid w:val="00261D52"/>
    <w:rsid w:val="002625B4"/>
    <w:rsid w:val="002625D0"/>
    <w:rsid w:val="002628F6"/>
    <w:rsid w:val="00263282"/>
    <w:rsid w:val="00263D99"/>
    <w:rsid w:val="00263E21"/>
    <w:rsid w:val="00263F72"/>
    <w:rsid w:val="002641A8"/>
    <w:rsid w:val="0026488D"/>
    <w:rsid w:val="002648C9"/>
    <w:rsid w:val="00264D6F"/>
    <w:rsid w:val="00264FA3"/>
    <w:rsid w:val="00265491"/>
    <w:rsid w:val="00265D9B"/>
    <w:rsid w:val="00265FF7"/>
    <w:rsid w:val="00266039"/>
    <w:rsid w:val="00266881"/>
    <w:rsid w:val="002668F9"/>
    <w:rsid w:val="00266E5D"/>
    <w:rsid w:val="002672C1"/>
    <w:rsid w:val="002676FC"/>
    <w:rsid w:val="002677E9"/>
    <w:rsid w:val="002679DB"/>
    <w:rsid w:val="00267EDA"/>
    <w:rsid w:val="00267FD8"/>
    <w:rsid w:val="0027022A"/>
    <w:rsid w:val="00270572"/>
    <w:rsid w:val="0027090D"/>
    <w:rsid w:val="00270D4C"/>
    <w:rsid w:val="00271270"/>
    <w:rsid w:val="0027152F"/>
    <w:rsid w:val="002716C3"/>
    <w:rsid w:val="0027243D"/>
    <w:rsid w:val="0027293B"/>
    <w:rsid w:val="00272CBB"/>
    <w:rsid w:val="00272F51"/>
    <w:rsid w:val="002731A7"/>
    <w:rsid w:val="00273BD2"/>
    <w:rsid w:val="002744E4"/>
    <w:rsid w:val="002749B7"/>
    <w:rsid w:val="00274C73"/>
    <w:rsid w:val="00274DA8"/>
    <w:rsid w:val="00274E5C"/>
    <w:rsid w:val="00274E9D"/>
    <w:rsid w:val="00275016"/>
    <w:rsid w:val="00275155"/>
    <w:rsid w:val="00275806"/>
    <w:rsid w:val="00275A3F"/>
    <w:rsid w:val="00275EC3"/>
    <w:rsid w:val="00276450"/>
    <w:rsid w:val="00276622"/>
    <w:rsid w:val="002767B2"/>
    <w:rsid w:val="0027758A"/>
    <w:rsid w:val="00277624"/>
    <w:rsid w:val="00277A86"/>
    <w:rsid w:val="00277B4E"/>
    <w:rsid w:val="0028015F"/>
    <w:rsid w:val="00280197"/>
    <w:rsid w:val="002802B1"/>
    <w:rsid w:val="00280D00"/>
    <w:rsid w:val="00280DF2"/>
    <w:rsid w:val="002816DD"/>
    <w:rsid w:val="00281B84"/>
    <w:rsid w:val="0028207F"/>
    <w:rsid w:val="002820AA"/>
    <w:rsid w:val="00282EDF"/>
    <w:rsid w:val="00282F77"/>
    <w:rsid w:val="00283471"/>
    <w:rsid w:val="00283782"/>
    <w:rsid w:val="002839CD"/>
    <w:rsid w:val="00283A08"/>
    <w:rsid w:val="00283DEE"/>
    <w:rsid w:val="002846E8"/>
    <w:rsid w:val="00284FFB"/>
    <w:rsid w:val="0028538A"/>
    <w:rsid w:val="0028572C"/>
    <w:rsid w:val="00285E11"/>
    <w:rsid w:val="00285F3B"/>
    <w:rsid w:val="00286F14"/>
    <w:rsid w:val="00287185"/>
    <w:rsid w:val="00287A62"/>
    <w:rsid w:val="00287AB4"/>
    <w:rsid w:val="002901F1"/>
    <w:rsid w:val="0029031D"/>
    <w:rsid w:val="00290853"/>
    <w:rsid w:val="002908B7"/>
    <w:rsid w:val="00290BE2"/>
    <w:rsid w:val="002916AC"/>
    <w:rsid w:val="0029199C"/>
    <w:rsid w:val="00291F98"/>
    <w:rsid w:val="00291FEA"/>
    <w:rsid w:val="00292286"/>
    <w:rsid w:val="00292307"/>
    <w:rsid w:val="00292711"/>
    <w:rsid w:val="00292D50"/>
    <w:rsid w:val="00292E58"/>
    <w:rsid w:val="00292EAE"/>
    <w:rsid w:val="00293089"/>
    <w:rsid w:val="002930B6"/>
    <w:rsid w:val="002932F0"/>
    <w:rsid w:val="00293519"/>
    <w:rsid w:val="0029391A"/>
    <w:rsid w:val="00293934"/>
    <w:rsid w:val="00293E1A"/>
    <w:rsid w:val="00293EE5"/>
    <w:rsid w:val="00294010"/>
    <w:rsid w:val="00294F4F"/>
    <w:rsid w:val="0029530E"/>
    <w:rsid w:val="002953CE"/>
    <w:rsid w:val="002955BB"/>
    <w:rsid w:val="00295DE5"/>
    <w:rsid w:val="00296208"/>
    <w:rsid w:val="0029660B"/>
    <w:rsid w:val="00296637"/>
    <w:rsid w:val="00296A61"/>
    <w:rsid w:val="00296EB0"/>
    <w:rsid w:val="00296FFC"/>
    <w:rsid w:val="00297015"/>
    <w:rsid w:val="002975F4"/>
    <w:rsid w:val="002977CF"/>
    <w:rsid w:val="00297954"/>
    <w:rsid w:val="00297A1E"/>
    <w:rsid w:val="00297ABF"/>
    <w:rsid w:val="00297D15"/>
    <w:rsid w:val="00297DD0"/>
    <w:rsid w:val="002A004C"/>
    <w:rsid w:val="002A0D3E"/>
    <w:rsid w:val="002A1A77"/>
    <w:rsid w:val="002A2D3F"/>
    <w:rsid w:val="002A32F0"/>
    <w:rsid w:val="002A3E69"/>
    <w:rsid w:val="002A4A57"/>
    <w:rsid w:val="002A55A5"/>
    <w:rsid w:val="002A58F7"/>
    <w:rsid w:val="002A59F4"/>
    <w:rsid w:val="002A5A95"/>
    <w:rsid w:val="002A5DC6"/>
    <w:rsid w:val="002A5E8D"/>
    <w:rsid w:val="002A5EF7"/>
    <w:rsid w:val="002A625A"/>
    <w:rsid w:val="002A639C"/>
    <w:rsid w:val="002A6441"/>
    <w:rsid w:val="002A6652"/>
    <w:rsid w:val="002A6DF3"/>
    <w:rsid w:val="002A6F02"/>
    <w:rsid w:val="002A7830"/>
    <w:rsid w:val="002A786C"/>
    <w:rsid w:val="002A78DB"/>
    <w:rsid w:val="002A7BEB"/>
    <w:rsid w:val="002A7C22"/>
    <w:rsid w:val="002A7C6A"/>
    <w:rsid w:val="002A7F54"/>
    <w:rsid w:val="002A7F73"/>
    <w:rsid w:val="002B0099"/>
    <w:rsid w:val="002B056E"/>
    <w:rsid w:val="002B071C"/>
    <w:rsid w:val="002B08FB"/>
    <w:rsid w:val="002B0DC6"/>
    <w:rsid w:val="002B1BDF"/>
    <w:rsid w:val="002B255F"/>
    <w:rsid w:val="002B25E1"/>
    <w:rsid w:val="002B2D7A"/>
    <w:rsid w:val="002B2F63"/>
    <w:rsid w:val="002B3350"/>
    <w:rsid w:val="002B36F8"/>
    <w:rsid w:val="002B3EE9"/>
    <w:rsid w:val="002B48AC"/>
    <w:rsid w:val="002B5273"/>
    <w:rsid w:val="002B562B"/>
    <w:rsid w:val="002B5D0E"/>
    <w:rsid w:val="002B5D6F"/>
    <w:rsid w:val="002B5E12"/>
    <w:rsid w:val="002B67F0"/>
    <w:rsid w:val="002B6A3C"/>
    <w:rsid w:val="002B6F89"/>
    <w:rsid w:val="002B744C"/>
    <w:rsid w:val="002B74A8"/>
    <w:rsid w:val="002B76F1"/>
    <w:rsid w:val="002B7984"/>
    <w:rsid w:val="002B79D3"/>
    <w:rsid w:val="002B7A99"/>
    <w:rsid w:val="002C0202"/>
    <w:rsid w:val="002C0354"/>
    <w:rsid w:val="002C038C"/>
    <w:rsid w:val="002C0542"/>
    <w:rsid w:val="002C0546"/>
    <w:rsid w:val="002C0559"/>
    <w:rsid w:val="002C0F7F"/>
    <w:rsid w:val="002C10E2"/>
    <w:rsid w:val="002C13AD"/>
    <w:rsid w:val="002C13C3"/>
    <w:rsid w:val="002C1735"/>
    <w:rsid w:val="002C1A3D"/>
    <w:rsid w:val="002C235E"/>
    <w:rsid w:val="002C2621"/>
    <w:rsid w:val="002C2807"/>
    <w:rsid w:val="002C2A30"/>
    <w:rsid w:val="002C2A4F"/>
    <w:rsid w:val="002C2B92"/>
    <w:rsid w:val="002C2C41"/>
    <w:rsid w:val="002C2CB0"/>
    <w:rsid w:val="002C35D1"/>
    <w:rsid w:val="002C39CC"/>
    <w:rsid w:val="002C3C8E"/>
    <w:rsid w:val="002C3FFB"/>
    <w:rsid w:val="002C3FFE"/>
    <w:rsid w:val="002C44CF"/>
    <w:rsid w:val="002C47C7"/>
    <w:rsid w:val="002C4C1D"/>
    <w:rsid w:val="002C4C34"/>
    <w:rsid w:val="002C4F44"/>
    <w:rsid w:val="002C5510"/>
    <w:rsid w:val="002C56C5"/>
    <w:rsid w:val="002C65B9"/>
    <w:rsid w:val="002C698F"/>
    <w:rsid w:val="002C6EDD"/>
    <w:rsid w:val="002C6F2B"/>
    <w:rsid w:val="002C6F79"/>
    <w:rsid w:val="002C710D"/>
    <w:rsid w:val="002C716D"/>
    <w:rsid w:val="002C765F"/>
    <w:rsid w:val="002C77B3"/>
    <w:rsid w:val="002C7829"/>
    <w:rsid w:val="002D00D1"/>
    <w:rsid w:val="002D07E0"/>
    <w:rsid w:val="002D0CFE"/>
    <w:rsid w:val="002D1061"/>
    <w:rsid w:val="002D10E2"/>
    <w:rsid w:val="002D14AE"/>
    <w:rsid w:val="002D15A1"/>
    <w:rsid w:val="002D1CE3"/>
    <w:rsid w:val="002D1FFF"/>
    <w:rsid w:val="002D2AA1"/>
    <w:rsid w:val="002D2E6C"/>
    <w:rsid w:val="002D30C9"/>
    <w:rsid w:val="002D36CB"/>
    <w:rsid w:val="002D3870"/>
    <w:rsid w:val="002D3F3A"/>
    <w:rsid w:val="002D40EB"/>
    <w:rsid w:val="002D41A4"/>
    <w:rsid w:val="002D4603"/>
    <w:rsid w:val="002D46D3"/>
    <w:rsid w:val="002D48FE"/>
    <w:rsid w:val="002D4BFE"/>
    <w:rsid w:val="002D501F"/>
    <w:rsid w:val="002D5454"/>
    <w:rsid w:val="002D5864"/>
    <w:rsid w:val="002D592D"/>
    <w:rsid w:val="002D5EAB"/>
    <w:rsid w:val="002D6455"/>
    <w:rsid w:val="002D6C8D"/>
    <w:rsid w:val="002D6E7C"/>
    <w:rsid w:val="002D6E90"/>
    <w:rsid w:val="002D713D"/>
    <w:rsid w:val="002D71F0"/>
    <w:rsid w:val="002D73A7"/>
    <w:rsid w:val="002D7413"/>
    <w:rsid w:val="002D7706"/>
    <w:rsid w:val="002D78C8"/>
    <w:rsid w:val="002D7C6E"/>
    <w:rsid w:val="002E0083"/>
    <w:rsid w:val="002E0A6E"/>
    <w:rsid w:val="002E1107"/>
    <w:rsid w:val="002E158D"/>
    <w:rsid w:val="002E1BA0"/>
    <w:rsid w:val="002E1C36"/>
    <w:rsid w:val="002E273A"/>
    <w:rsid w:val="002E2A58"/>
    <w:rsid w:val="002E2C1C"/>
    <w:rsid w:val="002E2CFA"/>
    <w:rsid w:val="002E3538"/>
    <w:rsid w:val="002E3548"/>
    <w:rsid w:val="002E3798"/>
    <w:rsid w:val="002E3EB2"/>
    <w:rsid w:val="002E3FFF"/>
    <w:rsid w:val="002E43F9"/>
    <w:rsid w:val="002E47AB"/>
    <w:rsid w:val="002E486D"/>
    <w:rsid w:val="002E4B7A"/>
    <w:rsid w:val="002E4D01"/>
    <w:rsid w:val="002E528F"/>
    <w:rsid w:val="002E55EE"/>
    <w:rsid w:val="002E595C"/>
    <w:rsid w:val="002E5A43"/>
    <w:rsid w:val="002E5D9A"/>
    <w:rsid w:val="002E5E78"/>
    <w:rsid w:val="002E6022"/>
    <w:rsid w:val="002E62C9"/>
    <w:rsid w:val="002E62FA"/>
    <w:rsid w:val="002E6605"/>
    <w:rsid w:val="002E6C31"/>
    <w:rsid w:val="002E6CF1"/>
    <w:rsid w:val="002E7301"/>
    <w:rsid w:val="002E7382"/>
    <w:rsid w:val="002E73AE"/>
    <w:rsid w:val="002E73FD"/>
    <w:rsid w:val="002E763C"/>
    <w:rsid w:val="002E7995"/>
    <w:rsid w:val="002E7F92"/>
    <w:rsid w:val="002F0A36"/>
    <w:rsid w:val="002F14ED"/>
    <w:rsid w:val="002F1A6D"/>
    <w:rsid w:val="002F1F4A"/>
    <w:rsid w:val="002F2736"/>
    <w:rsid w:val="002F2754"/>
    <w:rsid w:val="002F2942"/>
    <w:rsid w:val="002F2A0B"/>
    <w:rsid w:val="002F2D7A"/>
    <w:rsid w:val="002F2F4A"/>
    <w:rsid w:val="002F39B0"/>
    <w:rsid w:val="002F3F6F"/>
    <w:rsid w:val="002F435B"/>
    <w:rsid w:val="002F436A"/>
    <w:rsid w:val="002F4422"/>
    <w:rsid w:val="002F465F"/>
    <w:rsid w:val="002F49B7"/>
    <w:rsid w:val="002F4B28"/>
    <w:rsid w:val="002F4F47"/>
    <w:rsid w:val="002F4F90"/>
    <w:rsid w:val="002F5196"/>
    <w:rsid w:val="002F537A"/>
    <w:rsid w:val="002F5498"/>
    <w:rsid w:val="002F57AE"/>
    <w:rsid w:val="002F5CE7"/>
    <w:rsid w:val="002F5D9C"/>
    <w:rsid w:val="002F5EFA"/>
    <w:rsid w:val="002F6002"/>
    <w:rsid w:val="002F636C"/>
    <w:rsid w:val="002F65B5"/>
    <w:rsid w:val="002F6A7D"/>
    <w:rsid w:val="002F74F5"/>
    <w:rsid w:val="002F7645"/>
    <w:rsid w:val="002F7785"/>
    <w:rsid w:val="002F7D24"/>
    <w:rsid w:val="002F7EDB"/>
    <w:rsid w:val="00300412"/>
    <w:rsid w:val="00300701"/>
    <w:rsid w:val="00300826"/>
    <w:rsid w:val="00300853"/>
    <w:rsid w:val="0030156C"/>
    <w:rsid w:val="0030187B"/>
    <w:rsid w:val="00301C6F"/>
    <w:rsid w:val="00301D52"/>
    <w:rsid w:val="00301FC1"/>
    <w:rsid w:val="00302028"/>
    <w:rsid w:val="003026BA"/>
    <w:rsid w:val="00302C01"/>
    <w:rsid w:val="00303551"/>
    <w:rsid w:val="00303DA7"/>
    <w:rsid w:val="00303E09"/>
    <w:rsid w:val="0030401B"/>
    <w:rsid w:val="0030402E"/>
    <w:rsid w:val="003042A1"/>
    <w:rsid w:val="00304578"/>
    <w:rsid w:val="00304A09"/>
    <w:rsid w:val="00304F72"/>
    <w:rsid w:val="003053FB"/>
    <w:rsid w:val="00305EB3"/>
    <w:rsid w:val="00305F48"/>
    <w:rsid w:val="00306376"/>
    <w:rsid w:val="003069C7"/>
    <w:rsid w:val="00306CB7"/>
    <w:rsid w:val="00306D2E"/>
    <w:rsid w:val="00306FB8"/>
    <w:rsid w:val="00307632"/>
    <w:rsid w:val="003077B5"/>
    <w:rsid w:val="003078DD"/>
    <w:rsid w:val="003101D5"/>
    <w:rsid w:val="00310333"/>
    <w:rsid w:val="0031080E"/>
    <w:rsid w:val="00310859"/>
    <w:rsid w:val="0031115A"/>
    <w:rsid w:val="00311199"/>
    <w:rsid w:val="003111F4"/>
    <w:rsid w:val="00311F76"/>
    <w:rsid w:val="003125C3"/>
    <w:rsid w:val="0031267E"/>
    <w:rsid w:val="00312E27"/>
    <w:rsid w:val="003130E7"/>
    <w:rsid w:val="0031310D"/>
    <w:rsid w:val="003134D3"/>
    <w:rsid w:val="00313C06"/>
    <w:rsid w:val="00314A26"/>
    <w:rsid w:val="00314B01"/>
    <w:rsid w:val="00314D48"/>
    <w:rsid w:val="00314DD1"/>
    <w:rsid w:val="00314E30"/>
    <w:rsid w:val="00314E3E"/>
    <w:rsid w:val="00314F72"/>
    <w:rsid w:val="00315471"/>
    <w:rsid w:val="00315CB5"/>
    <w:rsid w:val="00316232"/>
    <w:rsid w:val="00316907"/>
    <w:rsid w:val="003170BB"/>
    <w:rsid w:val="00317498"/>
    <w:rsid w:val="00317F93"/>
    <w:rsid w:val="00320594"/>
    <w:rsid w:val="0032079E"/>
    <w:rsid w:val="00320AF5"/>
    <w:rsid w:val="00321199"/>
    <w:rsid w:val="00321E74"/>
    <w:rsid w:val="00323160"/>
    <w:rsid w:val="0032387E"/>
    <w:rsid w:val="003239BD"/>
    <w:rsid w:val="00323EDD"/>
    <w:rsid w:val="00324039"/>
    <w:rsid w:val="00324399"/>
    <w:rsid w:val="00324AB6"/>
    <w:rsid w:val="00324BCC"/>
    <w:rsid w:val="00324C53"/>
    <w:rsid w:val="00324D16"/>
    <w:rsid w:val="00325738"/>
    <w:rsid w:val="0032597D"/>
    <w:rsid w:val="00325C36"/>
    <w:rsid w:val="00325E0E"/>
    <w:rsid w:val="0032636F"/>
    <w:rsid w:val="00326596"/>
    <w:rsid w:val="003274C2"/>
    <w:rsid w:val="00327985"/>
    <w:rsid w:val="00327C43"/>
    <w:rsid w:val="00330270"/>
    <w:rsid w:val="00330505"/>
    <w:rsid w:val="00330A53"/>
    <w:rsid w:val="00330CBB"/>
    <w:rsid w:val="00330CD8"/>
    <w:rsid w:val="003310CF"/>
    <w:rsid w:val="003316F7"/>
    <w:rsid w:val="00331ADC"/>
    <w:rsid w:val="0033225E"/>
    <w:rsid w:val="0033245E"/>
    <w:rsid w:val="00332EDF"/>
    <w:rsid w:val="003337F1"/>
    <w:rsid w:val="00333BD4"/>
    <w:rsid w:val="00333C03"/>
    <w:rsid w:val="00333EDC"/>
    <w:rsid w:val="003340E2"/>
    <w:rsid w:val="003346D0"/>
    <w:rsid w:val="00334724"/>
    <w:rsid w:val="00334833"/>
    <w:rsid w:val="0033483B"/>
    <w:rsid w:val="003348B1"/>
    <w:rsid w:val="00334BF8"/>
    <w:rsid w:val="00334CFB"/>
    <w:rsid w:val="003353BA"/>
    <w:rsid w:val="003358FA"/>
    <w:rsid w:val="00335C9A"/>
    <w:rsid w:val="00336754"/>
    <w:rsid w:val="00336A37"/>
    <w:rsid w:val="00336AEC"/>
    <w:rsid w:val="00336F66"/>
    <w:rsid w:val="0033707B"/>
    <w:rsid w:val="00337197"/>
    <w:rsid w:val="003371CF"/>
    <w:rsid w:val="003376A0"/>
    <w:rsid w:val="00337804"/>
    <w:rsid w:val="00337C12"/>
    <w:rsid w:val="003405C4"/>
    <w:rsid w:val="003405FD"/>
    <w:rsid w:val="0034064A"/>
    <w:rsid w:val="00340B3E"/>
    <w:rsid w:val="00340D9D"/>
    <w:rsid w:val="00340E7D"/>
    <w:rsid w:val="0034188B"/>
    <w:rsid w:val="00341A3C"/>
    <w:rsid w:val="00342080"/>
    <w:rsid w:val="003421BE"/>
    <w:rsid w:val="0034284B"/>
    <w:rsid w:val="00342868"/>
    <w:rsid w:val="003429D9"/>
    <w:rsid w:val="00342AA6"/>
    <w:rsid w:val="00342C2A"/>
    <w:rsid w:val="00342DD5"/>
    <w:rsid w:val="00342FF0"/>
    <w:rsid w:val="003437ED"/>
    <w:rsid w:val="00343A3B"/>
    <w:rsid w:val="00343C30"/>
    <w:rsid w:val="003449B0"/>
    <w:rsid w:val="00344A56"/>
    <w:rsid w:val="00344AF6"/>
    <w:rsid w:val="00344C7A"/>
    <w:rsid w:val="00344CCA"/>
    <w:rsid w:val="00345356"/>
    <w:rsid w:val="00346308"/>
    <w:rsid w:val="003466FE"/>
    <w:rsid w:val="0034691C"/>
    <w:rsid w:val="00346AE5"/>
    <w:rsid w:val="003470AE"/>
    <w:rsid w:val="003474C3"/>
    <w:rsid w:val="00347808"/>
    <w:rsid w:val="0034792E"/>
    <w:rsid w:val="00347B64"/>
    <w:rsid w:val="0035076F"/>
    <w:rsid w:val="0035088E"/>
    <w:rsid w:val="003513F3"/>
    <w:rsid w:val="00351D14"/>
    <w:rsid w:val="00351D19"/>
    <w:rsid w:val="00351EFC"/>
    <w:rsid w:val="00352339"/>
    <w:rsid w:val="00352A85"/>
    <w:rsid w:val="00352CC3"/>
    <w:rsid w:val="00352D0E"/>
    <w:rsid w:val="0035334D"/>
    <w:rsid w:val="00353379"/>
    <w:rsid w:val="0035370A"/>
    <w:rsid w:val="00353739"/>
    <w:rsid w:val="00353BD5"/>
    <w:rsid w:val="00353F94"/>
    <w:rsid w:val="003540DA"/>
    <w:rsid w:val="00354186"/>
    <w:rsid w:val="003548C4"/>
    <w:rsid w:val="00354DB9"/>
    <w:rsid w:val="0035588C"/>
    <w:rsid w:val="00355A8F"/>
    <w:rsid w:val="00355B91"/>
    <w:rsid w:val="00355F43"/>
    <w:rsid w:val="00356515"/>
    <w:rsid w:val="0035699B"/>
    <w:rsid w:val="00356D03"/>
    <w:rsid w:val="00357907"/>
    <w:rsid w:val="00357C0E"/>
    <w:rsid w:val="00357C5B"/>
    <w:rsid w:val="00357CE6"/>
    <w:rsid w:val="00357D93"/>
    <w:rsid w:val="00360051"/>
    <w:rsid w:val="0036069E"/>
    <w:rsid w:val="00360BB4"/>
    <w:rsid w:val="00360BBB"/>
    <w:rsid w:val="00360CF1"/>
    <w:rsid w:val="00360E16"/>
    <w:rsid w:val="00360FA8"/>
    <w:rsid w:val="003612E5"/>
    <w:rsid w:val="0036136C"/>
    <w:rsid w:val="003616D9"/>
    <w:rsid w:val="003619BA"/>
    <w:rsid w:val="00361A38"/>
    <w:rsid w:val="00361EBD"/>
    <w:rsid w:val="00361FD7"/>
    <w:rsid w:val="00362680"/>
    <w:rsid w:val="00362AAD"/>
    <w:rsid w:val="00362E96"/>
    <w:rsid w:val="0036391D"/>
    <w:rsid w:val="003643C4"/>
    <w:rsid w:val="00364A54"/>
    <w:rsid w:val="00364BE1"/>
    <w:rsid w:val="00365296"/>
    <w:rsid w:val="00365C6C"/>
    <w:rsid w:val="00365E25"/>
    <w:rsid w:val="0036650B"/>
    <w:rsid w:val="003669A3"/>
    <w:rsid w:val="00366C5B"/>
    <w:rsid w:val="003671D6"/>
    <w:rsid w:val="00367B46"/>
    <w:rsid w:val="0037010C"/>
    <w:rsid w:val="003702BE"/>
    <w:rsid w:val="003705E3"/>
    <w:rsid w:val="00370813"/>
    <w:rsid w:val="00370B93"/>
    <w:rsid w:val="00370C9C"/>
    <w:rsid w:val="00371050"/>
    <w:rsid w:val="0037124D"/>
    <w:rsid w:val="00371367"/>
    <w:rsid w:val="003715C9"/>
    <w:rsid w:val="00371939"/>
    <w:rsid w:val="00372602"/>
    <w:rsid w:val="00372781"/>
    <w:rsid w:val="003729AF"/>
    <w:rsid w:val="00372E9D"/>
    <w:rsid w:val="00372F22"/>
    <w:rsid w:val="00373AB9"/>
    <w:rsid w:val="00373AFF"/>
    <w:rsid w:val="00373B43"/>
    <w:rsid w:val="00373CF3"/>
    <w:rsid w:val="00374089"/>
    <w:rsid w:val="00374181"/>
    <w:rsid w:val="0037451B"/>
    <w:rsid w:val="003745E5"/>
    <w:rsid w:val="00374D71"/>
    <w:rsid w:val="00374E29"/>
    <w:rsid w:val="0037590B"/>
    <w:rsid w:val="00375AFB"/>
    <w:rsid w:val="00375D1F"/>
    <w:rsid w:val="003760E6"/>
    <w:rsid w:val="00376520"/>
    <w:rsid w:val="00376526"/>
    <w:rsid w:val="003765E8"/>
    <w:rsid w:val="0037664E"/>
    <w:rsid w:val="00376869"/>
    <w:rsid w:val="00376E13"/>
    <w:rsid w:val="00377242"/>
    <w:rsid w:val="00377807"/>
    <w:rsid w:val="003778C8"/>
    <w:rsid w:val="003778DA"/>
    <w:rsid w:val="0037794C"/>
    <w:rsid w:val="003802F1"/>
    <w:rsid w:val="00380467"/>
    <w:rsid w:val="003807BD"/>
    <w:rsid w:val="00380A67"/>
    <w:rsid w:val="00381016"/>
    <w:rsid w:val="0038111B"/>
    <w:rsid w:val="00381196"/>
    <w:rsid w:val="00381260"/>
    <w:rsid w:val="003815F0"/>
    <w:rsid w:val="00381602"/>
    <w:rsid w:val="00381605"/>
    <w:rsid w:val="00382355"/>
    <w:rsid w:val="0038255C"/>
    <w:rsid w:val="00382660"/>
    <w:rsid w:val="00382679"/>
    <w:rsid w:val="00382750"/>
    <w:rsid w:val="00382A1A"/>
    <w:rsid w:val="00382B74"/>
    <w:rsid w:val="00383404"/>
    <w:rsid w:val="003839DE"/>
    <w:rsid w:val="00383BD8"/>
    <w:rsid w:val="00383C52"/>
    <w:rsid w:val="00383E1D"/>
    <w:rsid w:val="003842CF"/>
    <w:rsid w:val="00384FEF"/>
    <w:rsid w:val="0038523E"/>
    <w:rsid w:val="0038591E"/>
    <w:rsid w:val="00385D80"/>
    <w:rsid w:val="00385F88"/>
    <w:rsid w:val="00386103"/>
    <w:rsid w:val="00386473"/>
    <w:rsid w:val="003865B1"/>
    <w:rsid w:val="003869C5"/>
    <w:rsid w:val="003873EB"/>
    <w:rsid w:val="00387A93"/>
    <w:rsid w:val="00387D0B"/>
    <w:rsid w:val="00390975"/>
    <w:rsid w:val="0039135A"/>
    <w:rsid w:val="003913F9"/>
    <w:rsid w:val="00391875"/>
    <w:rsid w:val="0039232C"/>
    <w:rsid w:val="0039286C"/>
    <w:rsid w:val="00392C3E"/>
    <w:rsid w:val="00392C8E"/>
    <w:rsid w:val="0039324F"/>
    <w:rsid w:val="003938B5"/>
    <w:rsid w:val="00393D23"/>
    <w:rsid w:val="00394D49"/>
    <w:rsid w:val="00394E5B"/>
    <w:rsid w:val="00394EAC"/>
    <w:rsid w:val="003952D7"/>
    <w:rsid w:val="003955CE"/>
    <w:rsid w:val="00395BB6"/>
    <w:rsid w:val="0039611A"/>
    <w:rsid w:val="003961EC"/>
    <w:rsid w:val="0039689C"/>
    <w:rsid w:val="00396B43"/>
    <w:rsid w:val="00396E0D"/>
    <w:rsid w:val="00396F71"/>
    <w:rsid w:val="00397605"/>
    <w:rsid w:val="003976F9"/>
    <w:rsid w:val="003979E7"/>
    <w:rsid w:val="00397CB3"/>
    <w:rsid w:val="00397DC2"/>
    <w:rsid w:val="00397E8F"/>
    <w:rsid w:val="003A0C6D"/>
    <w:rsid w:val="003A18D5"/>
    <w:rsid w:val="003A1E6B"/>
    <w:rsid w:val="003A203A"/>
    <w:rsid w:val="003A2280"/>
    <w:rsid w:val="003A2285"/>
    <w:rsid w:val="003A294E"/>
    <w:rsid w:val="003A2DBB"/>
    <w:rsid w:val="003A30C1"/>
    <w:rsid w:val="003A3347"/>
    <w:rsid w:val="003A38FC"/>
    <w:rsid w:val="003A3F7D"/>
    <w:rsid w:val="003A40B4"/>
    <w:rsid w:val="003A4CB5"/>
    <w:rsid w:val="003A4EB1"/>
    <w:rsid w:val="003A50EF"/>
    <w:rsid w:val="003A5169"/>
    <w:rsid w:val="003A5196"/>
    <w:rsid w:val="003A522F"/>
    <w:rsid w:val="003A56C9"/>
    <w:rsid w:val="003A631F"/>
    <w:rsid w:val="003A6BD4"/>
    <w:rsid w:val="003A6DCD"/>
    <w:rsid w:val="003A6E72"/>
    <w:rsid w:val="003A7175"/>
    <w:rsid w:val="003A723A"/>
    <w:rsid w:val="003B00AB"/>
    <w:rsid w:val="003B2317"/>
    <w:rsid w:val="003B2565"/>
    <w:rsid w:val="003B270A"/>
    <w:rsid w:val="003B27B3"/>
    <w:rsid w:val="003B2921"/>
    <w:rsid w:val="003B293A"/>
    <w:rsid w:val="003B3280"/>
    <w:rsid w:val="003B361C"/>
    <w:rsid w:val="003B3C2D"/>
    <w:rsid w:val="003B3F70"/>
    <w:rsid w:val="003B4014"/>
    <w:rsid w:val="003B44FD"/>
    <w:rsid w:val="003B486F"/>
    <w:rsid w:val="003B4EFD"/>
    <w:rsid w:val="003B4FA4"/>
    <w:rsid w:val="003B50CD"/>
    <w:rsid w:val="003B5235"/>
    <w:rsid w:val="003B5B14"/>
    <w:rsid w:val="003B5E14"/>
    <w:rsid w:val="003B5E7F"/>
    <w:rsid w:val="003B634B"/>
    <w:rsid w:val="003B66FA"/>
    <w:rsid w:val="003B67FC"/>
    <w:rsid w:val="003B6D32"/>
    <w:rsid w:val="003B6EA9"/>
    <w:rsid w:val="003B706C"/>
    <w:rsid w:val="003B70B7"/>
    <w:rsid w:val="003B70BD"/>
    <w:rsid w:val="003B70F8"/>
    <w:rsid w:val="003B759C"/>
    <w:rsid w:val="003B75D4"/>
    <w:rsid w:val="003B7A58"/>
    <w:rsid w:val="003B7F90"/>
    <w:rsid w:val="003C0123"/>
    <w:rsid w:val="003C018E"/>
    <w:rsid w:val="003C06C5"/>
    <w:rsid w:val="003C0BCB"/>
    <w:rsid w:val="003C0D97"/>
    <w:rsid w:val="003C0DDD"/>
    <w:rsid w:val="003C1F8D"/>
    <w:rsid w:val="003C216D"/>
    <w:rsid w:val="003C225D"/>
    <w:rsid w:val="003C227A"/>
    <w:rsid w:val="003C2634"/>
    <w:rsid w:val="003C28A7"/>
    <w:rsid w:val="003C2A89"/>
    <w:rsid w:val="003C2CE3"/>
    <w:rsid w:val="003C2D53"/>
    <w:rsid w:val="003C30B2"/>
    <w:rsid w:val="003C319C"/>
    <w:rsid w:val="003C3596"/>
    <w:rsid w:val="003C377D"/>
    <w:rsid w:val="003C3C45"/>
    <w:rsid w:val="003C4B28"/>
    <w:rsid w:val="003C4FEC"/>
    <w:rsid w:val="003C5597"/>
    <w:rsid w:val="003C5A83"/>
    <w:rsid w:val="003C62CD"/>
    <w:rsid w:val="003C6353"/>
    <w:rsid w:val="003C6B99"/>
    <w:rsid w:val="003C6C5C"/>
    <w:rsid w:val="003C7045"/>
    <w:rsid w:val="003C7515"/>
    <w:rsid w:val="003C78AB"/>
    <w:rsid w:val="003C7939"/>
    <w:rsid w:val="003D00FF"/>
    <w:rsid w:val="003D0A96"/>
    <w:rsid w:val="003D0EBB"/>
    <w:rsid w:val="003D12A9"/>
    <w:rsid w:val="003D12F5"/>
    <w:rsid w:val="003D1686"/>
    <w:rsid w:val="003D17A2"/>
    <w:rsid w:val="003D19A0"/>
    <w:rsid w:val="003D1DDA"/>
    <w:rsid w:val="003D25D0"/>
    <w:rsid w:val="003D306E"/>
    <w:rsid w:val="003D3297"/>
    <w:rsid w:val="003D32A4"/>
    <w:rsid w:val="003D3697"/>
    <w:rsid w:val="003D3B87"/>
    <w:rsid w:val="003D3E2C"/>
    <w:rsid w:val="003D46FE"/>
    <w:rsid w:val="003D4791"/>
    <w:rsid w:val="003D48B7"/>
    <w:rsid w:val="003D49A2"/>
    <w:rsid w:val="003D4F9A"/>
    <w:rsid w:val="003D513B"/>
    <w:rsid w:val="003D5657"/>
    <w:rsid w:val="003D56AC"/>
    <w:rsid w:val="003D58E6"/>
    <w:rsid w:val="003D592C"/>
    <w:rsid w:val="003D5A30"/>
    <w:rsid w:val="003D63BB"/>
    <w:rsid w:val="003D6716"/>
    <w:rsid w:val="003D671F"/>
    <w:rsid w:val="003D6963"/>
    <w:rsid w:val="003D6DF5"/>
    <w:rsid w:val="003D73C1"/>
    <w:rsid w:val="003D7636"/>
    <w:rsid w:val="003D78CF"/>
    <w:rsid w:val="003E02D8"/>
    <w:rsid w:val="003E05C6"/>
    <w:rsid w:val="003E0618"/>
    <w:rsid w:val="003E064C"/>
    <w:rsid w:val="003E0E20"/>
    <w:rsid w:val="003E113E"/>
    <w:rsid w:val="003E1350"/>
    <w:rsid w:val="003E15FB"/>
    <w:rsid w:val="003E18E8"/>
    <w:rsid w:val="003E1DE9"/>
    <w:rsid w:val="003E2677"/>
    <w:rsid w:val="003E29FC"/>
    <w:rsid w:val="003E2D80"/>
    <w:rsid w:val="003E306C"/>
    <w:rsid w:val="003E3126"/>
    <w:rsid w:val="003E371C"/>
    <w:rsid w:val="003E37A1"/>
    <w:rsid w:val="003E4039"/>
    <w:rsid w:val="003E4698"/>
    <w:rsid w:val="003E4BA0"/>
    <w:rsid w:val="003E4FFC"/>
    <w:rsid w:val="003E500F"/>
    <w:rsid w:val="003E53A9"/>
    <w:rsid w:val="003E54B3"/>
    <w:rsid w:val="003E5A07"/>
    <w:rsid w:val="003E5A67"/>
    <w:rsid w:val="003E6828"/>
    <w:rsid w:val="003E7185"/>
    <w:rsid w:val="003E75BA"/>
    <w:rsid w:val="003E77A4"/>
    <w:rsid w:val="003E780E"/>
    <w:rsid w:val="003E7824"/>
    <w:rsid w:val="003F00D0"/>
    <w:rsid w:val="003F0103"/>
    <w:rsid w:val="003F029F"/>
    <w:rsid w:val="003F0584"/>
    <w:rsid w:val="003F07BA"/>
    <w:rsid w:val="003F0951"/>
    <w:rsid w:val="003F0974"/>
    <w:rsid w:val="003F0A66"/>
    <w:rsid w:val="003F2364"/>
    <w:rsid w:val="003F2CA7"/>
    <w:rsid w:val="003F2D3E"/>
    <w:rsid w:val="003F2D92"/>
    <w:rsid w:val="003F32A1"/>
    <w:rsid w:val="003F3521"/>
    <w:rsid w:val="003F36AB"/>
    <w:rsid w:val="003F396E"/>
    <w:rsid w:val="003F3E5A"/>
    <w:rsid w:val="003F411F"/>
    <w:rsid w:val="003F432A"/>
    <w:rsid w:val="003F43A9"/>
    <w:rsid w:val="003F4991"/>
    <w:rsid w:val="003F4FBE"/>
    <w:rsid w:val="003F5227"/>
    <w:rsid w:val="003F57B3"/>
    <w:rsid w:val="003F5C0B"/>
    <w:rsid w:val="003F5CC9"/>
    <w:rsid w:val="003F5E88"/>
    <w:rsid w:val="003F6109"/>
    <w:rsid w:val="003F63E9"/>
    <w:rsid w:val="003F6AD7"/>
    <w:rsid w:val="003F732C"/>
    <w:rsid w:val="003F7378"/>
    <w:rsid w:val="003F7392"/>
    <w:rsid w:val="003F7780"/>
    <w:rsid w:val="003F7BEA"/>
    <w:rsid w:val="003F7DDE"/>
    <w:rsid w:val="003F7E03"/>
    <w:rsid w:val="0040005E"/>
    <w:rsid w:val="00400345"/>
    <w:rsid w:val="00400C28"/>
    <w:rsid w:val="00400CEA"/>
    <w:rsid w:val="004014DC"/>
    <w:rsid w:val="00401580"/>
    <w:rsid w:val="0040236B"/>
    <w:rsid w:val="00402B82"/>
    <w:rsid w:val="00403282"/>
    <w:rsid w:val="0040337D"/>
    <w:rsid w:val="004034E4"/>
    <w:rsid w:val="004038CB"/>
    <w:rsid w:val="004038F0"/>
    <w:rsid w:val="00403931"/>
    <w:rsid w:val="00403A31"/>
    <w:rsid w:val="00403C4B"/>
    <w:rsid w:val="00403D96"/>
    <w:rsid w:val="00403F8C"/>
    <w:rsid w:val="004040D9"/>
    <w:rsid w:val="00404719"/>
    <w:rsid w:val="004047F0"/>
    <w:rsid w:val="0040491B"/>
    <w:rsid w:val="00404AB2"/>
    <w:rsid w:val="004051A0"/>
    <w:rsid w:val="0040557C"/>
    <w:rsid w:val="004055BA"/>
    <w:rsid w:val="00405DFE"/>
    <w:rsid w:val="00406289"/>
    <w:rsid w:val="00406743"/>
    <w:rsid w:val="00406887"/>
    <w:rsid w:val="00406A8A"/>
    <w:rsid w:val="00406B66"/>
    <w:rsid w:val="00406BCF"/>
    <w:rsid w:val="0040702D"/>
    <w:rsid w:val="004070C1"/>
    <w:rsid w:val="004107DA"/>
    <w:rsid w:val="00410C3B"/>
    <w:rsid w:val="00410D64"/>
    <w:rsid w:val="004111BF"/>
    <w:rsid w:val="00411690"/>
    <w:rsid w:val="004116B4"/>
    <w:rsid w:val="00411982"/>
    <w:rsid w:val="004119D5"/>
    <w:rsid w:val="00411BFF"/>
    <w:rsid w:val="00412014"/>
    <w:rsid w:val="00412068"/>
    <w:rsid w:val="004120D1"/>
    <w:rsid w:val="004125F1"/>
    <w:rsid w:val="004126D1"/>
    <w:rsid w:val="004127C4"/>
    <w:rsid w:val="00412A3A"/>
    <w:rsid w:val="00412B0C"/>
    <w:rsid w:val="00412EAB"/>
    <w:rsid w:val="00413039"/>
    <w:rsid w:val="00413202"/>
    <w:rsid w:val="00413428"/>
    <w:rsid w:val="004135E3"/>
    <w:rsid w:val="00413728"/>
    <w:rsid w:val="004138C4"/>
    <w:rsid w:val="0041394C"/>
    <w:rsid w:val="00413992"/>
    <w:rsid w:val="00414051"/>
    <w:rsid w:val="00414249"/>
    <w:rsid w:val="00414299"/>
    <w:rsid w:val="00414450"/>
    <w:rsid w:val="0041472A"/>
    <w:rsid w:val="00414A15"/>
    <w:rsid w:val="00414C3A"/>
    <w:rsid w:val="00414E7D"/>
    <w:rsid w:val="00415D43"/>
    <w:rsid w:val="004164C9"/>
    <w:rsid w:val="00417373"/>
    <w:rsid w:val="00417C7B"/>
    <w:rsid w:val="00417EF5"/>
    <w:rsid w:val="004200C4"/>
    <w:rsid w:val="004203F9"/>
    <w:rsid w:val="00420B1C"/>
    <w:rsid w:val="00420DB0"/>
    <w:rsid w:val="00421193"/>
    <w:rsid w:val="0042154F"/>
    <w:rsid w:val="0042179B"/>
    <w:rsid w:val="00421AE4"/>
    <w:rsid w:val="00421B63"/>
    <w:rsid w:val="00421D27"/>
    <w:rsid w:val="00421D67"/>
    <w:rsid w:val="00421EE7"/>
    <w:rsid w:val="004221E8"/>
    <w:rsid w:val="004223D6"/>
    <w:rsid w:val="0042262A"/>
    <w:rsid w:val="00423A60"/>
    <w:rsid w:val="00423E28"/>
    <w:rsid w:val="0042425F"/>
    <w:rsid w:val="0042432A"/>
    <w:rsid w:val="0042436B"/>
    <w:rsid w:val="00424DE6"/>
    <w:rsid w:val="00424E06"/>
    <w:rsid w:val="00424EAB"/>
    <w:rsid w:val="00425096"/>
    <w:rsid w:val="00425431"/>
    <w:rsid w:val="00425957"/>
    <w:rsid w:val="00425968"/>
    <w:rsid w:val="004264E2"/>
    <w:rsid w:val="00426894"/>
    <w:rsid w:val="00426A18"/>
    <w:rsid w:val="00426D90"/>
    <w:rsid w:val="004271F4"/>
    <w:rsid w:val="00427291"/>
    <w:rsid w:val="00427523"/>
    <w:rsid w:val="00427B52"/>
    <w:rsid w:val="00427F15"/>
    <w:rsid w:val="00427F8A"/>
    <w:rsid w:val="004304F1"/>
    <w:rsid w:val="004309AF"/>
    <w:rsid w:val="00430C7F"/>
    <w:rsid w:val="00430D65"/>
    <w:rsid w:val="00432208"/>
    <w:rsid w:val="0043256A"/>
    <w:rsid w:val="0043269C"/>
    <w:rsid w:val="00432877"/>
    <w:rsid w:val="00432A3E"/>
    <w:rsid w:val="00432E18"/>
    <w:rsid w:val="00433787"/>
    <w:rsid w:val="004337A3"/>
    <w:rsid w:val="004339CE"/>
    <w:rsid w:val="00433A53"/>
    <w:rsid w:val="00433CBB"/>
    <w:rsid w:val="00434040"/>
    <w:rsid w:val="004342C3"/>
    <w:rsid w:val="004346FA"/>
    <w:rsid w:val="00434737"/>
    <w:rsid w:val="00434872"/>
    <w:rsid w:val="00434ADF"/>
    <w:rsid w:val="00434DB1"/>
    <w:rsid w:val="004352EB"/>
    <w:rsid w:val="00435A96"/>
    <w:rsid w:val="00435B4C"/>
    <w:rsid w:val="00435B52"/>
    <w:rsid w:val="00435C7F"/>
    <w:rsid w:val="00437083"/>
    <w:rsid w:val="00437100"/>
    <w:rsid w:val="00437568"/>
    <w:rsid w:val="0043763F"/>
    <w:rsid w:val="004379BE"/>
    <w:rsid w:val="00437C82"/>
    <w:rsid w:val="00437CB7"/>
    <w:rsid w:val="00437D29"/>
    <w:rsid w:val="00437FF5"/>
    <w:rsid w:val="00440150"/>
    <w:rsid w:val="00440584"/>
    <w:rsid w:val="00440901"/>
    <w:rsid w:val="00440B31"/>
    <w:rsid w:val="00440C95"/>
    <w:rsid w:val="00440D79"/>
    <w:rsid w:val="00440E2A"/>
    <w:rsid w:val="00440E7E"/>
    <w:rsid w:val="00440FC0"/>
    <w:rsid w:val="0044149C"/>
    <w:rsid w:val="00441780"/>
    <w:rsid w:val="00441C50"/>
    <w:rsid w:val="00442521"/>
    <w:rsid w:val="004425DA"/>
    <w:rsid w:val="004426A4"/>
    <w:rsid w:val="00442C62"/>
    <w:rsid w:val="00442FBF"/>
    <w:rsid w:val="0044316F"/>
    <w:rsid w:val="004431C3"/>
    <w:rsid w:val="004431D0"/>
    <w:rsid w:val="0044340F"/>
    <w:rsid w:val="00443939"/>
    <w:rsid w:val="00443951"/>
    <w:rsid w:val="00443A33"/>
    <w:rsid w:val="00444182"/>
    <w:rsid w:val="00444644"/>
    <w:rsid w:val="00444CB8"/>
    <w:rsid w:val="00444F51"/>
    <w:rsid w:val="004458B7"/>
    <w:rsid w:val="00445A6C"/>
    <w:rsid w:val="00445D8F"/>
    <w:rsid w:val="00446012"/>
    <w:rsid w:val="00446068"/>
    <w:rsid w:val="004460F8"/>
    <w:rsid w:val="00446E5A"/>
    <w:rsid w:val="00447E59"/>
    <w:rsid w:val="00450497"/>
    <w:rsid w:val="0045083B"/>
    <w:rsid w:val="00450962"/>
    <w:rsid w:val="00450B86"/>
    <w:rsid w:val="00451A33"/>
    <w:rsid w:val="00451CA9"/>
    <w:rsid w:val="00452044"/>
    <w:rsid w:val="004522CE"/>
    <w:rsid w:val="004523B2"/>
    <w:rsid w:val="004523E5"/>
    <w:rsid w:val="00452561"/>
    <w:rsid w:val="004526C7"/>
    <w:rsid w:val="00452BB1"/>
    <w:rsid w:val="0045324B"/>
    <w:rsid w:val="004532A1"/>
    <w:rsid w:val="004532E9"/>
    <w:rsid w:val="00453581"/>
    <w:rsid w:val="00453BC5"/>
    <w:rsid w:val="00453D30"/>
    <w:rsid w:val="00453FAA"/>
    <w:rsid w:val="004540FA"/>
    <w:rsid w:val="004545CF"/>
    <w:rsid w:val="004547A7"/>
    <w:rsid w:val="00454BBB"/>
    <w:rsid w:val="00454E25"/>
    <w:rsid w:val="00455268"/>
    <w:rsid w:val="004554D8"/>
    <w:rsid w:val="0045578D"/>
    <w:rsid w:val="00455AA3"/>
    <w:rsid w:val="00455B01"/>
    <w:rsid w:val="00455D42"/>
    <w:rsid w:val="00455ED3"/>
    <w:rsid w:val="0045647D"/>
    <w:rsid w:val="00456642"/>
    <w:rsid w:val="004567D9"/>
    <w:rsid w:val="00456915"/>
    <w:rsid w:val="004576B9"/>
    <w:rsid w:val="0045773A"/>
    <w:rsid w:val="00457DE2"/>
    <w:rsid w:val="00457FD1"/>
    <w:rsid w:val="00460783"/>
    <w:rsid w:val="0046086C"/>
    <w:rsid w:val="00460B26"/>
    <w:rsid w:val="00460C17"/>
    <w:rsid w:val="00460CDD"/>
    <w:rsid w:val="0046100A"/>
    <w:rsid w:val="00461249"/>
    <w:rsid w:val="004617F3"/>
    <w:rsid w:val="00461969"/>
    <w:rsid w:val="004622D6"/>
    <w:rsid w:val="0046259C"/>
    <w:rsid w:val="004635B4"/>
    <w:rsid w:val="0046387A"/>
    <w:rsid w:val="00463C96"/>
    <w:rsid w:val="00463D45"/>
    <w:rsid w:val="00464644"/>
    <w:rsid w:val="004648C4"/>
    <w:rsid w:val="00464925"/>
    <w:rsid w:val="00464FEA"/>
    <w:rsid w:val="00465398"/>
    <w:rsid w:val="00465839"/>
    <w:rsid w:val="00465BCE"/>
    <w:rsid w:val="00465CC1"/>
    <w:rsid w:val="00466068"/>
    <w:rsid w:val="00466221"/>
    <w:rsid w:val="00466358"/>
    <w:rsid w:val="00466579"/>
    <w:rsid w:val="00466AED"/>
    <w:rsid w:val="0046713F"/>
    <w:rsid w:val="0046719F"/>
    <w:rsid w:val="004671AF"/>
    <w:rsid w:val="004672CE"/>
    <w:rsid w:val="004672F5"/>
    <w:rsid w:val="004674A1"/>
    <w:rsid w:val="00467572"/>
    <w:rsid w:val="00467575"/>
    <w:rsid w:val="00470263"/>
    <w:rsid w:val="00471B6B"/>
    <w:rsid w:val="00471CEF"/>
    <w:rsid w:val="00471FCB"/>
    <w:rsid w:val="0047212E"/>
    <w:rsid w:val="00472583"/>
    <w:rsid w:val="00472B03"/>
    <w:rsid w:val="00472C3F"/>
    <w:rsid w:val="00472FA5"/>
    <w:rsid w:val="00473084"/>
    <w:rsid w:val="004732E9"/>
    <w:rsid w:val="0047333B"/>
    <w:rsid w:val="004733E5"/>
    <w:rsid w:val="0047341B"/>
    <w:rsid w:val="00473482"/>
    <w:rsid w:val="00473525"/>
    <w:rsid w:val="00473A63"/>
    <w:rsid w:val="00473E1A"/>
    <w:rsid w:val="00473E3E"/>
    <w:rsid w:val="00474389"/>
    <w:rsid w:val="004745E9"/>
    <w:rsid w:val="00474B4B"/>
    <w:rsid w:val="00474F60"/>
    <w:rsid w:val="0047522D"/>
    <w:rsid w:val="0047579F"/>
    <w:rsid w:val="0047590A"/>
    <w:rsid w:val="004760F6"/>
    <w:rsid w:val="0047610E"/>
    <w:rsid w:val="004761DA"/>
    <w:rsid w:val="004762F9"/>
    <w:rsid w:val="00476830"/>
    <w:rsid w:val="00476D5E"/>
    <w:rsid w:val="00476E76"/>
    <w:rsid w:val="00477587"/>
    <w:rsid w:val="0047790B"/>
    <w:rsid w:val="00477A6F"/>
    <w:rsid w:val="00477D64"/>
    <w:rsid w:val="004801F6"/>
    <w:rsid w:val="004802AF"/>
    <w:rsid w:val="00480477"/>
    <w:rsid w:val="00480734"/>
    <w:rsid w:val="00480C0A"/>
    <w:rsid w:val="004818D7"/>
    <w:rsid w:val="004819C1"/>
    <w:rsid w:val="0048300A"/>
    <w:rsid w:val="00483542"/>
    <w:rsid w:val="00483CB7"/>
    <w:rsid w:val="00483D96"/>
    <w:rsid w:val="00483DBE"/>
    <w:rsid w:val="004844A4"/>
    <w:rsid w:val="00484536"/>
    <w:rsid w:val="00484F31"/>
    <w:rsid w:val="00484F4A"/>
    <w:rsid w:val="0048514E"/>
    <w:rsid w:val="0048587E"/>
    <w:rsid w:val="00486681"/>
    <w:rsid w:val="00486718"/>
    <w:rsid w:val="00486874"/>
    <w:rsid w:val="0048689E"/>
    <w:rsid w:val="0048696E"/>
    <w:rsid w:val="0048704E"/>
    <w:rsid w:val="00487410"/>
    <w:rsid w:val="004878D3"/>
    <w:rsid w:val="00487D6E"/>
    <w:rsid w:val="00490269"/>
    <w:rsid w:val="00490C50"/>
    <w:rsid w:val="004914B0"/>
    <w:rsid w:val="0049186F"/>
    <w:rsid w:val="00491D6F"/>
    <w:rsid w:val="00491EE0"/>
    <w:rsid w:val="0049250D"/>
    <w:rsid w:val="004926E5"/>
    <w:rsid w:val="00492809"/>
    <w:rsid w:val="00492F11"/>
    <w:rsid w:val="004930E2"/>
    <w:rsid w:val="0049340F"/>
    <w:rsid w:val="004934F0"/>
    <w:rsid w:val="00493753"/>
    <w:rsid w:val="004939BB"/>
    <w:rsid w:val="00493B8F"/>
    <w:rsid w:val="00493BF4"/>
    <w:rsid w:val="00494D07"/>
    <w:rsid w:val="00494E86"/>
    <w:rsid w:val="00495019"/>
    <w:rsid w:val="00495219"/>
    <w:rsid w:val="00495346"/>
    <w:rsid w:val="004953CE"/>
    <w:rsid w:val="00495626"/>
    <w:rsid w:val="00495CE7"/>
    <w:rsid w:val="00495D76"/>
    <w:rsid w:val="00495E95"/>
    <w:rsid w:val="0049654B"/>
    <w:rsid w:val="0049694C"/>
    <w:rsid w:val="00496E39"/>
    <w:rsid w:val="00497295"/>
    <w:rsid w:val="004A0460"/>
    <w:rsid w:val="004A066D"/>
    <w:rsid w:val="004A08B4"/>
    <w:rsid w:val="004A148E"/>
    <w:rsid w:val="004A1E85"/>
    <w:rsid w:val="004A1F14"/>
    <w:rsid w:val="004A213C"/>
    <w:rsid w:val="004A23E3"/>
    <w:rsid w:val="004A2867"/>
    <w:rsid w:val="004A2B01"/>
    <w:rsid w:val="004A2C28"/>
    <w:rsid w:val="004A2F2A"/>
    <w:rsid w:val="004A30B8"/>
    <w:rsid w:val="004A3AD1"/>
    <w:rsid w:val="004A3C28"/>
    <w:rsid w:val="004A4080"/>
    <w:rsid w:val="004A44E1"/>
    <w:rsid w:val="004A458C"/>
    <w:rsid w:val="004A46A4"/>
    <w:rsid w:val="004A4D29"/>
    <w:rsid w:val="004A543D"/>
    <w:rsid w:val="004A5FD3"/>
    <w:rsid w:val="004A6057"/>
    <w:rsid w:val="004A63FC"/>
    <w:rsid w:val="004A65C4"/>
    <w:rsid w:val="004A66D9"/>
    <w:rsid w:val="004A6ACF"/>
    <w:rsid w:val="004A700B"/>
    <w:rsid w:val="004A7235"/>
    <w:rsid w:val="004A7AD8"/>
    <w:rsid w:val="004A7AFA"/>
    <w:rsid w:val="004B0544"/>
    <w:rsid w:val="004B062F"/>
    <w:rsid w:val="004B079D"/>
    <w:rsid w:val="004B08E3"/>
    <w:rsid w:val="004B1436"/>
    <w:rsid w:val="004B18CE"/>
    <w:rsid w:val="004B1C99"/>
    <w:rsid w:val="004B2608"/>
    <w:rsid w:val="004B3754"/>
    <w:rsid w:val="004B399F"/>
    <w:rsid w:val="004B3DDA"/>
    <w:rsid w:val="004B4198"/>
    <w:rsid w:val="004B44BF"/>
    <w:rsid w:val="004B4514"/>
    <w:rsid w:val="004B4972"/>
    <w:rsid w:val="004B554F"/>
    <w:rsid w:val="004B58D8"/>
    <w:rsid w:val="004B5A03"/>
    <w:rsid w:val="004B5A89"/>
    <w:rsid w:val="004B66D3"/>
    <w:rsid w:val="004B6DF0"/>
    <w:rsid w:val="004B6EE7"/>
    <w:rsid w:val="004B7208"/>
    <w:rsid w:val="004B7447"/>
    <w:rsid w:val="004B7489"/>
    <w:rsid w:val="004B759D"/>
    <w:rsid w:val="004B79B5"/>
    <w:rsid w:val="004B7FD8"/>
    <w:rsid w:val="004C02DC"/>
    <w:rsid w:val="004C05D8"/>
    <w:rsid w:val="004C07B9"/>
    <w:rsid w:val="004C0B3B"/>
    <w:rsid w:val="004C0CEA"/>
    <w:rsid w:val="004C13A8"/>
    <w:rsid w:val="004C1581"/>
    <w:rsid w:val="004C1668"/>
    <w:rsid w:val="004C19E3"/>
    <w:rsid w:val="004C1C3D"/>
    <w:rsid w:val="004C2120"/>
    <w:rsid w:val="004C28DC"/>
    <w:rsid w:val="004C2C8F"/>
    <w:rsid w:val="004C34BF"/>
    <w:rsid w:val="004C35C2"/>
    <w:rsid w:val="004C3623"/>
    <w:rsid w:val="004C368B"/>
    <w:rsid w:val="004C36CD"/>
    <w:rsid w:val="004C375F"/>
    <w:rsid w:val="004C39BB"/>
    <w:rsid w:val="004C3AE9"/>
    <w:rsid w:val="004C41CE"/>
    <w:rsid w:val="004C4C19"/>
    <w:rsid w:val="004C4D40"/>
    <w:rsid w:val="004C4FBB"/>
    <w:rsid w:val="004C5261"/>
    <w:rsid w:val="004C5608"/>
    <w:rsid w:val="004C5889"/>
    <w:rsid w:val="004C5DE6"/>
    <w:rsid w:val="004C5EC5"/>
    <w:rsid w:val="004C64D3"/>
    <w:rsid w:val="004C65FE"/>
    <w:rsid w:val="004C694D"/>
    <w:rsid w:val="004C6E0E"/>
    <w:rsid w:val="004C6F86"/>
    <w:rsid w:val="004C71C6"/>
    <w:rsid w:val="004C720B"/>
    <w:rsid w:val="004C7747"/>
    <w:rsid w:val="004D0270"/>
    <w:rsid w:val="004D04B3"/>
    <w:rsid w:val="004D0B03"/>
    <w:rsid w:val="004D15FE"/>
    <w:rsid w:val="004D1B4D"/>
    <w:rsid w:val="004D1C0C"/>
    <w:rsid w:val="004D1D3E"/>
    <w:rsid w:val="004D2640"/>
    <w:rsid w:val="004D2860"/>
    <w:rsid w:val="004D2941"/>
    <w:rsid w:val="004D2A9F"/>
    <w:rsid w:val="004D2B84"/>
    <w:rsid w:val="004D2CBC"/>
    <w:rsid w:val="004D322F"/>
    <w:rsid w:val="004D387C"/>
    <w:rsid w:val="004D38CE"/>
    <w:rsid w:val="004D39DF"/>
    <w:rsid w:val="004D3BD0"/>
    <w:rsid w:val="004D3CD0"/>
    <w:rsid w:val="004D426E"/>
    <w:rsid w:val="004D44C9"/>
    <w:rsid w:val="004D4768"/>
    <w:rsid w:val="004D51BD"/>
    <w:rsid w:val="004D5512"/>
    <w:rsid w:val="004D579F"/>
    <w:rsid w:val="004D5870"/>
    <w:rsid w:val="004D5CFF"/>
    <w:rsid w:val="004D5E78"/>
    <w:rsid w:val="004D6201"/>
    <w:rsid w:val="004D67A1"/>
    <w:rsid w:val="004D682C"/>
    <w:rsid w:val="004D70EB"/>
    <w:rsid w:val="004D7340"/>
    <w:rsid w:val="004D74E1"/>
    <w:rsid w:val="004D7789"/>
    <w:rsid w:val="004E02EE"/>
    <w:rsid w:val="004E068E"/>
    <w:rsid w:val="004E07BC"/>
    <w:rsid w:val="004E0963"/>
    <w:rsid w:val="004E09CB"/>
    <w:rsid w:val="004E1689"/>
    <w:rsid w:val="004E16F9"/>
    <w:rsid w:val="004E17C3"/>
    <w:rsid w:val="004E22E5"/>
    <w:rsid w:val="004E2EB3"/>
    <w:rsid w:val="004E30CC"/>
    <w:rsid w:val="004E340D"/>
    <w:rsid w:val="004E3EC3"/>
    <w:rsid w:val="004E43B7"/>
    <w:rsid w:val="004E492D"/>
    <w:rsid w:val="004E4AA0"/>
    <w:rsid w:val="004E4E41"/>
    <w:rsid w:val="004E4F14"/>
    <w:rsid w:val="004E5265"/>
    <w:rsid w:val="004E53F3"/>
    <w:rsid w:val="004E5808"/>
    <w:rsid w:val="004E58CA"/>
    <w:rsid w:val="004E5FF4"/>
    <w:rsid w:val="004E608F"/>
    <w:rsid w:val="004E6DBC"/>
    <w:rsid w:val="004E6F33"/>
    <w:rsid w:val="004E71D1"/>
    <w:rsid w:val="004E72AA"/>
    <w:rsid w:val="004E75CF"/>
    <w:rsid w:val="004E7955"/>
    <w:rsid w:val="004E7993"/>
    <w:rsid w:val="004E7A40"/>
    <w:rsid w:val="004E7D25"/>
    <w:rsid w:val="004E7E3B"/>
    <w:rsid w:val="004F053E"/>
    <w:rsid w:val="004F0B84"/>
    <w:rsid w:val="004F0C47"/>
    <w:rsid w:val="004F0E6C"/>
    <w:rsid w:val="004F0FA0"/>
    <w:rsid w:val="004F101B"/>
    <w:rsid w:val="004F135B"/>
    <w:rsid w:val="004F13B7"/>
    <w:rsid w:val="004F145E"/>
    <w:rsid w:val="004F1669"/>
    <w:rsid w:val="004F18B2"/>
    <w:rsid w:val="004F1BFA"/>
    <w:rsid w:val="004F21E1"/>
    <w:rsid w:val="004F2251"/>
    <w:rsid w:val="004F25DE"/>
    <w:rsid w:val="004F2B17"/>
    <w:rsid w:val="004F2B52"/>
    <w:rsid w:val="004F3050"/>
    <w:rsid w:val="004F3453"/>
    <w:rsid w:val="004F3773"/>
    <w:rsid w:val="004F398D"/>
    <w:rsid w:val="004F3B4F"/>
    <w:rsid w:val="004F43EA"/>
    <w:rsid w:val="004F4690"/>
    <w:rsid w:val="004F4C15"/>
    <w:rsid w:val="004F4C2A"/>
    <w:rsid w:val="004F56EB"/>
    <w:rsid w:val="004F579E"/>
    <w:rsid w:val="004F5BA3"/>
    <w:rsid w:val="004F5C0F"/>
    <w:rsid w:val="004F5ECA"/>
    <w:rsid w:val="004F6309"/>
    <w:rsid w:val="004F67ED"/>
    <w:rsid w:val="004F6F59"/>
    <w:rsid w:val="004F7166"/>
    <w:rsid w:val="004F74FC"/>
    <w:rsid w:val="004F7F1D"/>
    <w:rsid w:val="005000F8"/>
    <w:rsid w:val="00500555"/>
    <w:rsid w:val="00500AE4"/>
    <w:rsid w:val="00500B97"/>
    <w:rsid w:val="00501067"/>
    <w:rsid w:val="005011EB"/>
    <w:rsid w:val="00501214"/>
    <w:rsid w:val="005012E2"/>
    <w:rsid w:val="00501E42"/>
    <w:rsid w:val="00501E9E"/>
    <w:rsid w:val="005021C0"/>
    <w:rsid w:val="00502360"/>
    <w:rsid w:val="00502846"/>
    <w:rsid w:val="00502DE5"/>
    <w:rsid w:val="005036FE"/>
    <w:rsid w:val="0050412E"/>
    <w:rsid w:val="0050473D"/>
    <w:rsid w:val="005050B4"/>
    <w:rsid w:val="005058C3"/>
    <w:rsid w:val="005059E2"/>
    <w:rsid w:val="00505E00"/>
    <w:rsid w:val="0050615E"/>
    <w:rsid w:val="005066DA"/>
    <w:rsid w:val="005069E9"/>
    <w:rsid w:val="00507284"/>
    <w:rsid w:val="00507798"/>
    <w:rsid w:val="00510AE9"/>
    <w:rsid w:val="00510C00"/>
    <w:rsid w:val="00510C52"/>
    <w:rsid w:val="0051120B"/>
    <w:rsid w:val="0051150B"/>
    <w:rsid w:val="005116F5"/>
    <w:rsid w:val="00511965"/>
    <w:rsid w:val="00511F4D"/>
    <w:rsid w:val="00512210"/>
    <w:rsid w:val="00512906"/>
    <w:rsid w:val="005129AE"/>
    <w:rsid w:val="00512EED"/>
    <w:rsid w:val="00513927"/>
    <w:rsid w:val="00514189"/>
    <w:rsid w:val="005153A1"/>
    <w:rsid w:val="005153E3"/>
    <w:rsid w:val="00515A8F"/>
    <w:rsid w:val="0051603A"/>
    <w:rsid w:val="005160C0"/>
    <w:rsid w:val="005161E5"/>
    <w:rsid w:val="0051675A"/>
    <w:rsid w:val="00516884"/>
    <w:rsid w:val="005173AD"/>
    <w:rsid w:val="005176F4"/>
    <w:rsid w:val="00517759"/>
    <w:rsid w:val="005178C5"/>
    <w:rsid w:val="00517EF1"/>
    <w:rsid w:val="005200BC"/>
    <w:rsid w:val="00520619"/>
    <w:rsid w:val="00520C5A"/>
    <w:rsid w:val="005213A4"/>
    <w:rsid w:val="005216B6"/>
    <w:rsid w:val="00521745"/>
    <w:rsid w:val="005217A6"/>
    <w:rsid w:val="00521AE4"/>
    <w:rsid w:val="00521EBC"/>
    <w:rsid w:val="00522219"/>
    <w:rsid w:val="00522518"/>
    <w:rsid w:val="005226DE"/>
    <w:rsid w:val="005227FB"/>
    <w:rsid w:val="00522805"/>
    <w:rsid w:val="00522BD7"/>
    <w:rsid w:val="00522DF9"/>
    <w:rsid w:val="00522E4F"/>
    <w:rsid w:val="00523401"/>
    <w:rsid w:val="005238F4"/>
    <w:rsid w:val="005239B1"/>
    <w:rsid w:val="00523A9A"/>
    <w:rsid w:val="00523D70"/>
    <w:rsid w:val="0052411D"/>
    <w:rsid w:val="005243A4"/>
    <w:rsid w:val="00524629"/>
    <w:rsid w:val="0052463A"/>
    <w:rsid w:val="005247EA"/>
    <w:rsid w:val="0052493F"/>
    <w:rsid w:val="005250ED"/>
    <w:rsid w:val="005257A5"/>
    <w:rsid w:val="00525915"/>
    <w:rsid w:val="005261E4"/>
    <w:rsid w:val="0052628F"/>
    <w:rsid w:val="005264C9"/>
    <w:rsid w:val="00526658"/>
    <w:rsid w:val="00526F7F"/>
    <w:rsid w:val="005272C2"/>
    <w:rsid w:val="00527B27"/>
    <w:rsid w:val="00527B76"/>
    <w:rsid w:val="00527E67"/>
    <w:rsid w:val="00530275"/>
    <w:rsid w:val="005302EE"/>
    <w:rsid w:val="00530433"/>
    <w:rsid w:val="00530FAE"/>
    <w:rsid w:val="0053157B"/>
    <w:rsid w:val="00531D02"/>
    <w:rsid w:val="00531EBB"/>
    <w:rsid w:val="00532022"/>
    <w:rsid w:val="005321CC"/>
    <w:rsid w:val="00532D64"/>
    <w:rsid w:val="00532DF4"/>
    <w:rsid w:val="00532E95"/>
    <w:rsid w:val="00533090"/>
    <w:rsid w:val="005331EA"/>
    <w:rsid w:val="0053363E"/>
    <w:rsid w:val="00533FC8"/>
    <w:rsid w:val="0053410F"/>
    <w:rsid w:val="0053431D"/>
    <w:rsid w:val="0053468C"/>
    <w:rsid w:val="005346F5"/>
    <w:rsid w:val="0053470B"/>
    <w:rsid w:val="005347FA"/>
    <w:rsid w:val="00534D0C"/>
    <w:rsid w:val="00534EFA"/>
    <w:rsid w:val="00534F3E"/>
    <w:rsid w:val="005362ED"/>
    <w:rsid w:val="005363BA"/>
    <w:rsid w:val="005364B5"/>
    <w:rsid w:val="00537D1E"/>
    <w:rsid w:val="0054007D"/>
    <w:rsid w:val="005406DD"/>
    <w:rsid w:val="00540710"/>
    <w:rsid w:val="00540878"/>
    <w:rsid w:val="0054094D"/>
    <w:rsid w:val="00540A4A"/>
    <w:rsid w:val="00541349"/>
    <w:rsid w:val="00541E13"/>
    <w:rsid w:val="00542800"/>
    <w:rsid w:val="00542923"/>
    <w:rsid w:val="005430A5"/>
    <w:rsid w:val="005430CC"/>
    <w:rsid w:val="005436A3"/>
    <w:rsid w:val="00543836"/>
    <w:rsid w:val="00543881"/>
    <w:rsid w:val="00543A9B"/>
    <w:rsid w:val="00544474"/>
    <w:rsid w:val="00544F87"/>
    <w:rsid w:val="005451F0"/>
    <w:rsid w:val="005454B4"/>
    <w:rsid w:val="005457A8"/>
    <w:rsid w:val="005457F2"/>
    <w:rsid w:val="0054591D"/>
    <w:rsid w:val="0054625B"/>
    <w:rsid w:val="0054629F"/>
    <w:rsid w:val="005476BF"/>
    <w:rsid w:val="0055009F"/>
    <w:rsid w:val="00550283"/>
    <w:rsid w:val="005502B9"/>
    <w:rsid w:val="005503A8"/>
    <w:rsid w:val="00550778"/>
    <w:rsid w:val="005516A9"/>
    <w:rsid w:val="005518AA"/>
    <w:rsid w:val="005518F7"/>
    <w:rsid w:val="00551B64"/>
    <w:rsid w:val="00551DB7"/>
    <w:rsid w:val="005520C5"/>
    <w:rsid w:val="0055244C"/>
    <w:rsid w:val="0055258F"/>
    <w:rsid w:val="00552D41"/>
    <w:rsid w:val="00552F3B"/>
    <w:rsid w:val="005535AB"/>
    <w:rsid w:val="005536AE"/>
    <w:rsid w:val="005538FC"/>
    <w:rsid w:val="00553958"/>
    <w:rsid w:val="00553ADC"/>
    <w:rsid w:val="00553DCA"/>
    <w:rsid w:val="00553F2C"/>
    <w:rsid w:val="00554671"/>
    <w:rsid w:val="005547A6"/>
    <w:rsid w:val="005554BE"/>
    <w:rsid w:val="00555851"/>
    <w:rsid w:val="005562F7"/>
    <w:rsid w:val="0055639D"/>
    <w:rsid w:val="00556768"/>
    <w:rsid w:val="00556997"/>
    <w:rsid w:val="00556AEB"/>
    <w:rsid w:val="00556B4A"/>
    <w:rsid w:val="0055718C"/>
    <w:rsid w:val="0055776D"/>
    <w:rsid w:val="00557DE7"/>
    <w:rsid w:val="0056021D"/>
    <w:rsid w:val="0056031E"/>
    <w:rsid w:val="00560404"/>
    <w:rsid w:val="00560804"/>
    <w:rsid w:val="00560B28"/>
    <w:rsid w:val="005610C6"/>
    <w:rsid w:val="00561CC0"/>
    <w:rsid w:val="00561E7F"/>
    <w:rsid w:val="005620C9"/>
    <w:rsid w:val="0056227A"/>
    <w:rsid w:val="00562CB8"/>
    <w:rsid w:val="0056309C"/>
    <w:rsid w:val="00563467"/>
    <w:rsid w:val="00563496"/>
    <w:rsid w:val="0056365C"/>
    <w:rsid w:val="005636AC"/>
    <w:rsid w:val="00563A8C"/>
    <w:rsid w:val="00563DDF"/>
    <w:rsid w:val="005646D8"/>
    <w:rsid w:val="00564A35"/>
    <w:rsid w:val="00564E31"/>
    <w:rsid w:val="005651BE"/>
    <w:rsid w:val="00565359"/>
    <w:rsid w:val="0056570D"/>
    <w:rsid w:val="00565CAE"/>
    <w:rsid w:val="00565DEF"/>
    <w:rsid w:val="005662BC"/>
    <w:rsid w:val="005662C8"/>
    <w:rsid w:val="005664DD"/>
    <w:rsid w:val="005674DB"/>
    <w:rsid w:val="00570C1E"/>
    <w:rsid w:val="00570DEF"/>
    <w:rsid w:val="00571401"/>
    <w:rsid w:val="00571F88"/>
    <w:rsid w:val="00572218"/>
    <w:rsid w:val="005726BB"/>
    <w:rsid w:val="00572E01"/>
    <w:rsid w:val="005730E3"/>
    <w:rsid w:val="00574290"/>
    <w:rsid w:val="00574FA1"/>
    <w:rsid w:val="005751E6"/>
    <w:rsid w:val="00575789"/>
    <w:rsid w:val="005763A4"/>
    <w:rsid w:val="0057739E"/>
    <w:rsid w:val="0057790D"/>
    <w:rsid w:val="00577EC9"/>
    <w:rsid w:val="00580053"/>
    <w:rsid w:val="00580502"/>
    <w:rsid w:val="00580958"/>
    <w:rsid w:val="00580C96"/>
    <w:rsid w:val="00580CAB"/>
    <w:rsid w:val="00581956"/>
    <w:rsid w:val="00581CFF"/>
    <w:rsid w:val="00581EB5"/>
    <w:rsid w:val="005821C6"/>
    <w:rsid w:val="005824CC"/>
    <w:rsid w:val="0058275D"/>
    <w:rsid w:val="00582793"/>
    <w:rsid w:val="00582B7B"/>
    <w:rsid w:val="00582B86"/>
    <w:rsid w:val="00582DB7"/>
    <w:rsid w:val="00582E74"/>
    <w:rsid w:val="00583182"/>
    <w:rsid w:val="0058346E"/>
    <w:rsid w:val="00583609"/>
    <w:rsid w:val="00583662"/>
    <w:rsid w:val="0058367D"/>
    <w:rsid w:val="00583C94"/>
    <w:rsid w:val="00583F23"/>
    <w:rsid w:val="0058425C"/>
    <w:rsid w:val="005843F7"/>
    <w:rsid w:val="005849BE"/>
    <w:rsid w:val="00584C7D"/>
    <w:rsid w:val="00585046"/>
    <w:rsid w:val="005853A3"/>
    <w:rsid w:val="00585CB3"/>
    <w:rsid w:val="00585E91"/>
    <w:rsid w:val="00585FDD"/>
    <w:rsid w:val="00586273"/>
    <w:rsid w:val="0058633B"/>
    <w:rsid w:val="005864DA"/>
    <w:rsid w:val="00586713"/>
    <w:rsid w:val="005867DE"/>
    <w:rsid w:val="00586849"/>
    <w:rsid w:val="00586DFE"/>
    <w:rsid w:val="00586E26"/>
    <w:rsid w:val="00587001"/>
    <w:rsid w:val="005874B8"/>
    <w:rsid w:val="00587D2F"/>
    <w:rsid w:val="00587FF2"/>
    <w:rsid w:val="00590065"/>
    <w:rsid w:val="0059051C"/>
    <w:rsid w:val="00590A58"/>
    <w:rsid w:val="00590BE2"/>
    <w:rsid w:val="00591623"/>
    <w:rsid w:val="00591E50"/>
    <w:rsid w:val="0059250B"/>
    <w:rsid w:val="0059252A"/>
    <w:rsid w:val="005925E6"/>
    <w:rsid w:val="00592606"/>
    <w:rsid w:val="0059268B"/>
    <w:rsid w:val="00593063"/>
    <w:rsid w:val="005930A3"/>
    <w:rsid w:val="00593212"/>
    <w:rsid w:val="00593452"/>
    <w:rsid w:val="00593501"/>
    <w:rsid w:val="00593569"/>
    <w:rsid w:val="00593A87"/>
    <w:rsid w:val="00593E73"/>
    <w:rsid w:val="00594125"/>
    <w:rsid w:val="00594133"/>
    <w:rsid w:val="0059432C"/>
    <w:rsid w:val="005943B1"/>
    <w:rsid w:val="00594971"/>
    <w:rsid w:val="00595C0C"/>
    <w:rsid w:val="00595C53"/>
    <w:rsid w:val="005960A3"/>
    <w:rsid w:val="005961F8"/>
    <w:rsid w:val="00596868"/>
    <w:rsid w:val="00596D78"/>
    <w:rsid w:val="00596E98"/>
    <w:rsid w:val="00597ADB"/>
    <w:rsid w:val="005A0167"/>
    <w:rsid w:val="005A0489"/>
    <w:rsid w:val="005A0565"/>
    <w:rsid w:val="005A06B0"/>
    <w:rsid w:val="005A077C"/>
    <w:rsid w:val="005A0AB4"/>
    <w:rsid w:val="005A0DDC"/>
    <w:rsid w:val="005A0E68"/>
    <w:rsid w:val="005A103B"/>
    <w:rsid w:val="005A1CD0"/>
    <w:rsid w:val="005A2E35"/>
    <w:rsid w:val="005A3065"/>
    <w:rsid w:val="005A3095"/>
    <w:rsid w:val="005A30AF"/>
    <w:rsid w:val="005A3A93"/>
    <w:rsid w:val="005A3B47"/>
    <w:rsid w:val="005A449A"/>
    <w:rsid w:val="005A4B86"/>
    <w:rsid w:val="005A5821"/>
    <w:rsid w:val="005A58EA"/>
    <w:rsid w:val="005A5AEF"/>
    <w:rsid w:val="005A5D0F"/>
    <w:rsid w:val="005A5F87"/>
    <w:rsid w:val="005A6158"/>
    <w:rsid w:val="005A6472"/>
    <w:rsid w:val="005A7041"/>
    <w:rsid w:val="005A7382"/>
    <w:rsid w:val="005A79C2"/>
    <w:rsid w:val="005A7CDD"/>
    <w:rsid w:val="005B07A2"/>
    <w:rsid w:val="005B099E"/>
    <w:rsid w:val="005B13C2"/>
    <w:rsid w:val="005B1415"/>
    <w:rsid w:val="005B1A5F"/>
    <w:rsid w:val="005B1AD0"/>
    <w:rsid w:val="005B1C96"/>
    <w:rsid w:val="005B21ED"/>
    <w:rsid w:val="005B2781"/>
    <w:rsid w:val="005B27C6"/>
    <w:rsid w:val="005B2842"/>
    <w:rsid w:val="005B2947"/>
    <w:rsid w:val="005B2AD0"/>
    <w:rsid w:val="005B31AF"/>
    <w:rsid w:val="005B346C"/>
    <w:rsid w:val="005B3578"/>
    <w:rsid w:val="005B3DD6"/>
    <w:rsid w:val="005B40D0"/>
    <w:rsid w:val="005B4931"/>
    <w:rsid w:val="005B5616"/>
    <w:rsid w:val="005B58DF"/>
    <w:rsid w:val="005B5C6D"/>
    <w:rsid w:val="005B63A1"/>
    <w:rsid w:val="005B64AE"/>
    <w:rsid w:val="005B74FE"/>
    <w:rsid w:val="005B76AD"/>
    <w:rsid w:val="005C011F"/>
    <w:rsid w:val="005C0CA8"/>
    <w:rsid w:val="005C0F44"/>
    <w:rsid w:val="005C10AD"/>
    <w:rsid w:val="005C116C"/>
    <w:rsid w:val="005C1474"/>
    <w:rsid w:val="005C17FD"/>
    <w:rsid w:val="005C1900"/>
    <w:rsid w:val="005C1D29"/>
    <w:rsid w:val="005C2099"/>
    <w:rsid w:val="005C2599"/>
    <w:rsid w:val="005C26DF"/>
    <w:rsid w:val="005C294E"/>
    <w:rsid w:val="005C3210"/>
    <w:rsid w:val="005C36BD"/>
    <w:rsid w:val="005C4594"/>
    <w:rsid w:val="005C4AF5"/>
    <w:rsid w:val="005C4D09"/>
    <w:rsid w:val="005C4D68"/>
    <w:rsid w:val="005C5334"/>
    <w:rsid w:val="005C5467"/>
    <w:rsid w:val="005C54AB"/>
    <w:rsid w:val="005C62E9"/>
    <w:rsid w:val="005C6386"/>
    <w:rsid w:val="005C6B0F"/>
    <w:rsid w:val="005C7B1D"/>
    <w:rsid w:val="005C7F37"/>
    <w:rsid w:val="005C7F5A"/>
    <w:rsid w:val="005D04AA"/>
    <w:rsid w:val="005D068E"/>
    <w:rsid w:val="005D0A06"/>
    <w:rsid w:val="005D111E"/>
    <w:rsid w:val="005D147F"/>
    <w:rsid w:val="005D1EAC"/>
    <w:rsid w:val="005D2333"/>
    <w:rsid w:val="005D256B"/>
    <w:rsid w:val="005D275D"/>
    <w:rsid w:val="005D2A91"/>
    <w:rsid w:val="005D2D5C"/>
    <w:rsid w:val="005D3546"/>
    <w:rsid w:val="005D3570"/>
    <w:rsid w:val="005D3B87"/>
    <w:rsid w:val="005D406B"/>
    <w:rsid w:val="005D41D0"/>
    <w:rsid w:val="005D45CF"/>
    <w:rsid w:val="005D5380"/>
    <w:rsid w:val="005D53F5"/>
    <w:rsid w:val="005D5684"/>
    <w:rsid w:val="005D56A2"/>
    <w:rsid w:val="005D5A66"/>
    <w:rsid w:val="005D5C88"/>
    <w:rsid w:val="005D5F54"/>
    <w:rsid w:val="005D6280"/>
    <w:rsid w:val="005D656C"/>
    <w:rsid w:val="005D69AD"/>
    <w:rsid w:val="005D6C9F"/>
    <w:rsid w:val="005D6D46"/>
    <w:rsid w:val="005D715B"/>
    <w:rsid w:val="005D71BB"/>
    <w:rsid w:val="005D769F"/>
    <w:rsid w:val="005D7752"/>
    <w:rsid w:val="005D7BA1"/>
    <w:rsid w:val="005D7C2B"/>
    <w:rsid w:val="005D7D52"/>
    <w:rsid w:val="005E04D6"/>
    <w:rsid w:val="005E070D"/>
    <w:rsid w:val="005E0ACD"/>
    <w:rsid w:val="005E0DEF"/>
    <w:rsid w:val="005E0E41"/>
    <w:rsid w:val="005E0E85"/>
    <w:rsid w:val="005E10F9"/>
    <w:rsid w:val="005E19BF"/>
    <w:rsid w:val="005E2125"/>
    <w:rsid w:val="005E2424"/>
    <w:rsid w:val="005E2458"/>
    <w:rsid w:val="005E314C"/>
    <w:rsid w:val="005E3A38"/>
    <w:rsid w:val="005E4373"/>
    <w:rsid w:val="005E46DB"/>
    <w:rsid w:val="005E4EE6"/>
    <w:rsid w:val="005E4F63"/>
    <w:rsid w:val="005E5366"/>
    <w:rsid w:val="005E5C1F"/>
    <w:rsid w:val="005E5D75"/>
    <w:rsid w:val="005E6135"/>
    <w:rsid w:val="005E623B"/>
    <w:rsid w:val="005E6370"/>
    <w:rsid w:val="005E6384"/>
    <w:rsid w:val="005E6526"/>
    <w:rsid w:val="005E67FC"/>
    <w:rsid w:val="005E6AFC"/>
    <w:rsid w:val="005E6D75"/>
    <w:rsid w:val="005E7100"/>
    <w:rsid w:val="005E7432"/>
    <w:rsid w:val="005E788F"/>
    <w:rsid w:val="005E7BB7"/>
    <w:rsid w:val="005E7E0F"/>
    <w:rsid w:val="005F03D4"/>
    <w:rsid w:val="005F04F5"/>
    <w:rsid w:val="005F05EA"/>
    <w:rsid w:val="005F0CD9"/>
    <w:rsid w:val="005F12D9"/>
    <w:rsid w:val="005F14A0"/>
    <w:rsid w:val="005F1626"/>
    <w:rsid w:val="005F1649"/>
    <w:rsid w:val="005F17ED"/>
    <w:rsid w:val="005F1A3C"/>
    <w:rsid w:val="005F2162"/>
    <w:rsid w:val="005F24B0"/>
    <w:rsid w:val="005F2568"/>
    <w:rsid w:val="005F263C"/>
    <w:rsid w:val="005F2B11"/>
    <w:rsid w:val="005F2C62"/>
    <w:rsid w:val="005F2E9A"/>
    <w:rsid w:val="005F30CD"/>
    <w:rsid w:val="005F33E9"/>
    <w:rsid w:val="005F3707"/>
    <w:rsid w:val="005F3F08"/>
    <w:rsid w:val="005F4059"/>
    <w:rsid w:val="005F414E"/>
    <w:rsid w:val="005F44E6"/>
    <w:rsid w:val="005F45A4"/>
    <w:rsid w:val="005F4DA5"/>
    <w:rsid w:val="005F502C"/>
    <w:rsid w:val="005F521F"/>
    <w:rsid w:val="005F55C5"/>
    <w:rsid w:val="005F5695"/>
    <w:rsid w:val="005F5CAD"/>
    <w:rsid w:val="005F6727"/>
    <w:rsid w:val="005F6B48"/>
    <w:rsid w:val="005F6C6C"/>
    <w:rsid w:val="005F6DCD"/>
    <w:rsid w:val="005F7E6C"/>
    <w:rsid w:val="005F7F9D"/>
    <w:rsid w:val="00600537"/>
    <w:rsid w:val="006006DB"/>
    <w:rsid w:val="00600B3F"/>
    <w:rsid w:val="00600EEA"/>
    <w:rsid w:val="00601310"/>
    <w:rsid w:val="006014AF"/>
    <w:rsid w:val="00601AD2"/>
    <w:rsid w:val="00601CA9"/>
    <w:rsid w:val="006020B8"/>
    <w:rsid w:val="0060273B"/>
    <w:rsid w:val="00602B26"/>
    <w:rsid w:val="00602D36"/>
    <w:rsid w:val="00602DFA"/>
    <w:rsid w:val="0060310A"/>
    <w:rsid w:val="0060340D"/>
    <w:rsid w:val="00603515"/>
    <w:rsid w:val="00603917"/>
    <w:rsid w:val="00603CC6"/>
    <w:rsid w:val="006048CB"/>
    <w:rsid w:val="00604D22"/>
    <w:rsid w:val="006051BE"/>
    <w:rsid w:val="0060555F"/>
    <w:rsid w:val="006056F8"/>
    <w:rsid w:val="00605B68"/>
    <w:rsid w:val="006063B0"/>
    <w:rsid w:val="006065FE"/>
    <w:rsid w:val="0060677B"/>
    <w:rsid w:val="0060682D"/>
    <w:rsid w:val="00606F24"/>
    <w:rsid w:val="00606F3D"/>
    <w:rsid w:val="00607181"/>
    <w:rsid w:val="006074A2"/>
    <w:rsid w:val="0060789F"/>
    <w:rsid w:val="00607B02"/>
    <w:rsid w:val="00607F9D"/>
    <w:rsid w:val="00610181"/>
    <w:rsid w:val="006102C0"/>
    <w:rsid w:val="0061038C"/>
    <w:rsid w:val="006105DD"/>
    <w:rsid w:val="006108BD"/>
    <w:rsid w:val="00610A3D"/>
    <w:rsid w:val="00610C5D"/>
    <w:rsid w:val="00610FD4"/>
    <w:rsid w:val="00611674"/>
    <w:rsid w:val="00612066"/>
    <w:rsid w:val="00612070"/>
    <w:rsid w:val="006121CE"/>
    <w:rsid w:val="00612617"/>
    <w:rsid w:val="00612673"/>
    <w:rsid w:val="00612AF7"/>
    <w:rsid w:val="00612BB7"/>
    <w:rsid w:val="006134CB"/>
    <w:rsid w:val="0061362E"/>
    <w:rsid w:val="006138F6"/>
    <w:rsid w:val="00613945"/>
    <w:rsid w:val="00613B81"/>
    <w:rsid w:val="00613F08"/>
    <w:rsid w:val="0061454F"/>
    <w:rsid w:val="006145CE"/>
    <w:rsid w:val="006147A2"/>
    <w:rsid w:val="00614C42"/>
    <w:rsid w:val="00614C4D"/>
    <w:rsid w:val="00614CBF"/>
    <w:rsid w:val="00614FB3"/>
    <w:rsid w:val="006151AC"/>
    <w:rsid w:val="006154CC"/>
    <w:rsid w:val="006162DB"/>
    <w:rsid w:val="00616551"/>
    <w:rsid w:val="00616AC4"/>
    <w:rsid w:val="00616C24"/>
    <w:rsid w:val="00617FA5"/>
    <w:rsid w:val="00620E88"/>
    <w:rsid w:val="00621687"/>
    <w:rsid w:val="00621BE7"/>
    <w:rsid w:val="00621E68"/>
    <w:rsid w:val="00621EC7"/>
    <w:rsid w:val="00621F2F"/>
    <w:rsid w:val="00622413"/>
    <w:rsid w:val="0062251C"/>
    <w:rsid w:val="006226DA"/>
    <w:rsid w:val="00622B47"/>
    <w:rsid w:val="00622BA7"/>
    <w:rsid w:val="00622C4D"/>
    <w:rsid w:val="00623125"/>
    <w:rsid w:val="00623A5A"/>
    <w:rsid w:val="00623F5B"/>
    <w:rsid w:val="0062432F"/>
    <w:rsid w:val="00624954"/>
    <w:rsid w:val="00624AE7"/>
    <w:rsid w:val="00624C5D"/>
    <w:rsid w:val="00624D82"/>
    <w:rsid w:val="00624FA0"/>
    <w:rsid w:val="006253CA"/>
    <w:rsid w:val="006257A2"/>
    <w:rsid w:val="00625992"/>
    <w:rsid w:val="006259F6"/>
    <w:rsid w:val="00626429"/>
    <w:rsid w:val="0062648D"/>
    <w:rsid w:val="0062687F"/>
    <w:rsid w:val="00626983"/>
    <w:rsid w:val="00626A38"/>
    <w:rsid w:val="00627987"/>
    <w:rsid w:val="00627AFC"/>
    <w:rsid w:val="00627E86"/>
    <w:rsid w:val="006302A0"/>
    <w:rsid w:val="006303B3"/>
    <w:rsid w:val="00630766"/>
    <w:rsid w:val="006308EF"/>
    <w:rsid w:val="00630F89"/>
    <w:rsid w:val="00630FDE"/>
    <w:rsid w:val="00631085"/>
    <w:rsid w:val="0063117D"/>
    <w:rsid w:val="006317E3"/>
    <w:rsid w:val="00631865"/>
    <w:rsid w:val="00631F73"/>
    <w:rsid w:val="00632109"/>
    <w:rsid w:val="006322DA"/>
    <w:rsid w:val="00632568"/>
    <w:rsid w:val="0063276E"/>
    <w:rsid w:val="00632897"/>
    <w:rsid w:val="0063299A"/>
    <w:rsid w:val="00632B8F"/>
    <w:rsid w:val="00632C36"/>
    <w:rsid w:val="006332C4"/>
    <w:rsid w:val="006333BD"/>
    <w:rsid w:val="006339B9"/>
    <w:rsid w:val="006342BF"/>
    <w:rsid w:val="0063430F"/>
    <w:rsid w:val="006345C7"/>
    <w:rsid w:val="00634ADF"/>
    <w:rsid w:val="00634D15"/>
    <w:rsid w:val="006350D7"/>
    <w:rsid w:val="006357CE"/>
    <w:rsid w:val="00635E46"/>
    <w:rsid w:val="00635FB8"/>
    <w:rsid w:val="00636336"/>
    <w:rsid w:val="006365A1"/>
    <w:rsid w:val="0063684C"/>
    <w:rsid w:val="00636E09"/>
    <w:rsid w:val="00636E91"/>
    <w:rsid w:val="00637275"/>
    <w:rsid w:val="006372A1"/>
    <w:rsid w:val="006376C1"/>
    <w:rsid w:val="00637787"/>
    <w:rsid w:val="006379A9"/>
    <w:rsid w:val="00640184"/>
    <w:rsid w:val="006406A7"/>
    <w:rsid w:val="00640991"/>
    <w:rsid w:val="00640BD8"/>
    <w:rsid w:val="00640C10"/>
    <w:rsid w:val="0064100E"/>
    <w:rsid w:val="00641324"/>
    <w:rsid w:val="006413B2"/>
    <w:rsid w:val="00641D3C"/>
    <w:rsid w:val="00641D71"/>
    <w:rsid w:val="00642478"/>
    <w:rsid w:val="00642943"/>
    <w:rsid w:val="006430BE"/>
    <w:rsid w:val="00643A52"/>
    <w:rsid w:val="006446B8"/>
    <w:rsid w:val="00644716"/>
    <w:rsid w:val="0064497D"/>
    <w:rsid w:val="00644D54"/>
    <w:rsid w:val="00645837"/>
    <w:rsid w:val="00645CCA"/>
    <w:rsid w:val="00645D28"/>
    <w:rsid w:val="00645DB8"/>
    <w:rsid w:val="00645EB8"/>
    <w:rsid w:val="00646EC8"/>
    <w:rsid w:val="006476EB"/>
    <w:rsid w:val="006477C7"/>
    <w:rsid w:val="00647A8A"/>
    <w:rsid w:val="00647CD6"/>
    <w:rsid w:val="00647E58"/>
    <w:rsid w:val="00647E9A"/>
    <w:rsid w:val="00647FB1"/>
    <w:rsid w:val="006501B9"/>
    <w:rsid w:val="00650495"/>
    <w:rsid w:val="00650A6A"/>
    <w:rsid w:val="00650B9E"/>
    <w:rsid w:val="0065162B"/>
    <w:rsid w:val="00651B3B"/>
    <w:rsid w:val="00651BCB"/>
    <w:rsid w:val="00652651"/>
    <w:rsid w:val="00652978"/>
    <w:rsid w:val="00652EA6"/>
    <w:rsid w:val="00652ED0"/>
    <w:rsid w:val="00652FE3"/>
    <w:rsid w:val="0065348A"/>
    <w:rsid w:val="006534BC"/>
    <w:rsid w:val="00653B92"/>
    <w:rsid w:val="00653DC2"/>
    <w:rsid w:val="0065446C"/>
    <w:rsid w:val="006547B8"/>
    <w:rsid w:val="00654FD9"/>
    <w:rsid w:val="006555A4"/>
    <w:rsid w:val="00655718"/>
    <w:rsid w:val="0065575D"/>
    <w:rsid w:val="006565E8"/>
    <w:rsid w:val="0065679C"/>
    <w:rsid w:val="00656A72"/>
    <w:rsid w:val="00656CFD"/>
    <w:rsid w:val="00656F69"/>
    <w:rsid w:val="00656FFF"/>
    <w:rsid w:val="006576E4"/>
    <w:rsid w:val="0065798B"/>
    <w:rsid w:val="00657BB8"/>
    <w:rsid w:val="00657EFA"/>
    <w:rsid w:val="00660519"/>
    <w:rsid w:val="006607F4"/>
    <w:rsid w:val="00660A35"/>
    <w:rsid w:val="0066113B"/>
    <w:rsid w:val="006617A0"/>
    <w:rsid w:val="006617E4"/>
    <w:rsid w:val="00661C04"/>
    <w:rsid w:val="00661E75"/>
    <w:rsid w:val="006624AC"/>
    <w:rsid w:val="00662703"/>
    <w:rsid w:val="0066273F"/>
    <w:rsid w:val="00662772"/>
    <w:rsid w:val="00662C6D"/>
    <w:rsid w:val="00662D7F"/>
    <w:rsid w:val="00662FD5"/>
    <w:rsid w:val="00663180"/>
    <w:rsid w:val="00663196"/>
    <w:rsid w:val="0066344E"/>
    <w:rsid w:val="006639C4"/>
    <w:rsid w:val="006641C6"/>
    <w:rsid w:val="0066448A"/>
    <w:rsid w:val="006644CF"/>
    <w:rsid w:val="00664936"/>
    <w:rsid w:val="00664C29"/>
    <w:rsid w:val="0066528F"/>
    <w:rsid w:val="00665435"/>
    <w:rsid w:val="00665516"/>
    <w:rsid w:val="00665882"/>
    <w:rsid w:val="006659A6"/>
    <w:rsid w:val="00665A23"/>
    <w:rsid w:val="00665B39"/>
    <w:rsid w:val="00665FB5"/>
    <w:rsid w:val="00666129"/>
    <w:rsid w:val="006661F7"/>
    <w:rsid w:val="00666507"/>
    <w:rsid w:val="0066672A"/>
    <w:rsid w:val="00666B9E"/>
    <w:rsid w:val="00666C9E"/>
    <w:rsid w:val="00666F44"/>
    <w:rsid w:val="00667160"/>
    <w:rsid w:val="00667B27"/>
    <w:rsid w:val="00667BE6"/>
    <w:rsid w:val="006704E9"/>
    <w:rsid w:val="00670550"/>
    <w:rsid w:val="00670613"/>
    <w:rsid w:val="00670679"/>
    <w:rsid w:val="00670777"/>
    <w:rsid w:val="00670D5A"/>
    <w:rsid w:val="00670DBC"/>
    <w:rsid w:val="00670E03"/>
    <w:rsid w:val="00671536"/>
    <w:rsid w:val="0067173B"/>
    <w:rsid w:val="00671B84"/>
    <w:rsid w:val="0067280D"/>
    <w:rsid w:val="00672C2D"/>
    <w:rsid w:val="00673410"/>
    <w:rsid w:val="00673DFF"/>
    <w:rsid w:val="00673F20"/>
    <w:rsid w:val="00674BD8"/>
    <w:rsid w:val="0067541E"/>
    <w:rsid w:val="006754CF"/>
    <w:rsid w:val="0067558D"/>
    <w:rsid w:val="00675736"/>
    <w:rsid w:val="00676093"/>
    <w:rsid w:val="00676214"/>
    <w:rsid w:val="0067647E"/>
    <w:rsid w:val="006769B7"/>
    <w:rsid w:val="00676B37"/>
    <w:rsid w:val="00676C6E"/>
    <w:rsid w:val="00676F37"/>
    <w:rsid w:val="0067739C"/>
    <w:rsid w:val="006773BE"/>
    <w:rsid w:val="006774F3"/>
    <w:rsid w:val="0067787C"/>
    <w:rsid w:val="0067794C"/>
    <w:rsid w:val="00677E7D"/>
    <w:rsid w:val="0068051D"/>
    <w:rsid w:val="00680640"/>
    <w:rsid w:val="0068076F"/>
    <w:rsid w:val="00680794"/>
    <w:rsid w:val="00680B5C"/>
    <w:rsid w:val="00680E28"/>
    <w:rsid w:val="00681446"/>
    <w:rsid w:val="0068147C"/>
    <w:rsid w:val="006819F0"/>
    <w:rsid w:val="00681B07"/>
    <w:rsid w:val="00681E76"/>
    <w:rsid w:val="00681F12"/>
    <w:rsid w:val="006824B7"/>
    <w:rsid w:val="0068339E"/>
    <w:rsid w:val="0068403C"/>
    <w:rsid w:val="006841D2"/>
    <w:rsid w:val="006843AB"/>
    <w:rsid w:val="00684428"/>
    <w:rsid w:val="00684513"/>
    <w:rsid w:val="00684B1C"/>
    <w:rsid w:val="00684C28"/>
    <w:rsid w:val="00684E52"/>
    <w:rsid w:val="00685001"/>
    <w:rsid w:val="0068525A"/>
    <w:rsid w:val="00685355"/>
    <w:rsid w:val="006853CE"/>
    <w:rsid w:val="0068552C"/>
    <w:rsid w:val="006857E6"/>
    <w:rsid w:val="00685B37"/>
    <w:rsid w:val="00685F76"/>
    <w:rsid w:val="006871A4"/>
    <w:rsid w:val="00687B7A"/>
    <w:rsid w:val="00687C34"/>
    <w:rsid w:val="00690213"/>
    <w:rsid w:val="00690EC6"/>
    <w:rsid w:val="0069116B"/>
    <w:rsid w:val="0069127F"/>
    <w:rsid w:val="0069132F"/>
    <w:rsid w:val="006919CA"/>
    <w:rsid w:val="0069208F"/>
    <w:rsid w:val="00692120"/>
    <w:rsid w:val="006929AA"/>
    <w:rsid w:val="00692D69"/>
    <w:rsid w:val="00692D94"/>
    <w:rsid w:val="00692E1E"/>
    <w:rsid w:val="00693255"/>
    <w:rsid w:val="00693C65"/>
    <w:rsid w:val="00694317"/>
    <w:rsid w:val="006943A0"/>
    <w:rsid w:val="006944B5"/>
    <w:rsid w:val="00694686"/>
    <w:rsid w:val="00694BA1"/>
    <w:rsid w:val="006951C0"/>
    <w:rsid w:val="00695277"/>
    <w:rsid w:val="0069529B"/>
    <w:rsid w:val="00695513"/>
    <w:rsid w:val="00695B8E"/>
    <w:rsid w:val="00695E2D"/>
    <w:rsid w:val="00695F5C"/>
    <w:rsid w:val="00696338"/>
    <w:rsid w:val="00696AC1"/>
    <w:rsid w:val="00696E48"/>
    <w:rsid w:val="00696F17"/>
    <w:rsid w:val="006974FB"/>
    <w:rsid w:val="00697510"/>
    <w:rsid w:val="006977BB"/>
    <w:rsid w:val="00697A3C"/>
    <w:rsid w:val="00697A65"/>
    <w:rsid w:val="00697A84"/>
    <w:rsid w:val="00697B8D"/>
    <w:rsid w:val="00697CD5"/>
    <w:rsid w:val="006A0417"/>
    <w:rsid w:val="006A049B"/>
    <w:rsid w:val="006A057A"/>
    <w:rsid w:val="006A1202"/>
    <w:rsid w:val="006A1F4C"/>
    <w:rsid w:val="006A20D5"/>
    <w:rsid w:val="006A2539"/>
    <w:rsid w:val="006A2748"/>
    <w:rsid w:val="006A299E"/>
    <w:rsid w:val="006A2B52"/>
    <w:rsid w:val="006A2BCE"/>
    <w:rsid w:val="006A34ED"/>
    <w:rsid w:val="006A37A4"/>
    <w:rsid w:val="006A3985"/>
    <w:rsid w:val="006A3B5A"/>
    <w:rsid w:val="006A3F68"/>
    <w:rsid w:val="006A4674"/>
    <w:rsid w:val="006A49E5"/>
    <w:rsid w:val="006A5197"/>
    <w:rsid w:val="006A52BB"/>
    <w:rsid w:val="006A58C7"/>
    <w:rsid w:val="006A58F6"/>
    <w:rsid w:val="006A5914"/>
    <w:rsid w:val="006A5F68"/>
    <w:rsid w:val="006A6115"/>
    <w:rsid w:val="006A619F"/>
    <w:rsid w:val="006A6A71"/>
    <w:rsid w:val="006A735D"/>
    <w:rsid w:val="006A75D5"/>
    <w:rsid w:val="006A7960"/>
    <w:rsid w:val="006B0036"/>
    <w:rsid w:val="006B02E2"/>
    <w:rsid w:val="006B04DD"/>
    <w:rsid w:val="006B0689"/>
    <w:rsid w:val="006B0A1F"/>
    <w:rsid w:val="006B0AB0"/>
    <w:rsid w:val="006B11D9"/>
    <w:rsid w:val="006B1448"/>
    <w:rsid w:val="006B16BD"/>
    <w:rsid w:val="006B1A13"/>
    <w:rsid w:val="006B210C"/>
    <w:rsid w:val="006B2980"/>
    <w:rsid w:val="006B2FB4"/>
    <w:rsid w:val="006B3330"/>
    <w:rsid w:val="006B3CFF"/>
    <w:rsid w:val="006B4698"/>
    <w:rsid w:val="006B47CB"/>
    <w:rsid w:val="006B49CE"/>
    <w:rsid w:val="006B4A6A"/>
    <w:rsid w:val="006B4D56"/>
    <w:rsid w:val="006B4E21"/>
    <w:rsid w:val="006B5876"/>
    <w:rsid w:val="006B5B42"/>
    <w:rsid w:val="006B5B6D"/>
    <w:rsid w:val="006B5D5C"/>
    <w:rsid w:val="006B5E66"/>
    <w:rsid w:val="006B5F11"/>
    <w:rsid w:val="006B5F2D"/>
    <w:rsid w:val="006B6336"/>
    <w:rsid w:val="006B68B1"/>
    <w:rsid w:val="006B6BB9"/>
    <w:rsid w:val="006B7150"/>
    <w:rsid w:val="006B794E"/>
    <w:rsid w:val="006B79A1"/>
    <w:rsid w:val="006C0009"/>
    <w:rsid w:val="006C011D"/>
    <w:rsid w:val="006C0379"/>
    <w:rsid w:val="006C0484"/>
    <w:rsid w:val="006C08B7"/>
    <w:rsid w:val="006C0A50"/>
    <w:rsid w:val="006C1124"/>
    <w:rsid w:val="006C196C"/>
    <w:rsid w:val="006C23AE"/>
    <w:rsid w:val="006C2A7A"/>
    <w:rsid w:val="006C30E3"/>
    <w:rsid w:val="006C31A1"/>
    <w:rsid w:val="006C3441"/>
    <w:rsid w:val="006C34B8"/>
    <w:rsid w:val="006C3A3C"/>
    <w:rsid w:val="006C4461"/>
    <w:rsid w:val="006C4605"/>
    <w:rsid w:val="006C4CEB"/>
    <w:rsid w:val="006C5466"/>
    <w:rsid w:val="006C578F"/>
    <w:rsid w:val="006C5AA2"/>
    <w:rsid w:val="006C5B97"/>
    <w:rsid w:val="006C5F70"/>
    <w:rsid w:val="006C6669"/>
    <w:rsid w:val="006C6837"/>
    <w:rsid w:val="006C7AF6"/>
    <w:rsid w:val="006C7DF4"/>
    <w:rsid w:val="006D1673"/>
    <w:rsid w:val="006D1839"/>
    <w:rsid w:val="006D1C8E"/>
    <w:rsid w:val="006D1E5D"/>
    <w:rsid w:val="006D20C3"/>
    <w:rsid w:val="006D23BE"/>
    <w:rsid w:val="006D2510"/>
    <w:rsid w:val="006D2672"/>
    <w:rsid w:val="006D2DB4"/>
    <w:rsid w:val="006D2EDE"/>
    <w:rsid w:val="006D334E"/>
    <w:rsid w:val="006D37EA"/>
    <w:rsid w:val="006D3BC6"/>
    <w:rsid w:val="006D3BEC"/>
    <w:rsid w:val="006D3FB7"/>
    <w:rsid w:val="006D4C3E"/>
    <w:rsid w:val="006D4EB8"/>
    <w:rsid w:val="006D5050"/>
    <w:rsid w:val="006D510B"/>
    <w:rsid w:val="006D5651"/>
    <w:rsid w:val="006D5A5C"/>
    <w:rsid w:val="006D5B55"/>
    <w:rsid w:val="006D60CE"/>
    <w:rsid w:val="006D6270"/>
    <w:rsid w:val="006D6AFB"/>
    <w:rsid w:val="006D7047"/>
    <w:rsid w:val="006D7E07"/>
    <w:rsid w:val="006E014B"/>
    <w:rsid w:val="006E02B0"/>
    <w:rsid w:val="006E0610"/>
    <w:rsid w:val="006E0A82"/>
    <w:rsid w:val="006E0E88"/>
    <w:rsid w:val="006E186E"/>
    <w:rsid w:val="006E1CF1"/>
    <w:rsid w:val="006E1EE1"/>
    <w:rsid w:val="006E298D"/>
    <w:rsid w:val="006E2C88"/>
    <w:rsid w:val="006E3900"/>
    <w:rsid w:val="006E3B4B"/>
    <w:rsid w:val="006E43C3"/>
    <w:rsid w:val="006E449C"/>
    <w:rsid w:val="006E47E2"/>
    <w:rsid w:val="006E573D"/>
    <w:rsid w:val="006E5B50"/>
    <w:rsid w:val="006E6261"/>
    <w:rsid w:val="006E62FB"/>
    <w:rsid w:val="006E67F9"/>
    <w:rsid w:val="006E6C47"/>
    <w:rsid w:val="006E6CA4"/>
    <w:rsid w:val="006E6F18"/>
    <w:rsid w:val="006E7000"/>
    <w:rsid w:val="006E71BB"/>
    <w:rsid w:val="006E7A1C"/>
    <w:rsid w:val="006F00B5"/>
    <w:rsid w:val="006F01F0"/>
    <w:rsid w:val="006F031D"/>
    <w:rsid w:val="006F0A26"/>
    <w:rsid w:val="006F0CA1"/>
    <w:rsid w:val="006F0CAA"/>
    <w:rsid w:val="006F0E95"/>
    <w:rsid w:val="006F1153"/>
    <w:rsid w:val="006F19B6"/>
    <w:rsid w:val="006F1B3D"/>
    <w:rsid w:val="006F1D6B"/>
    <w:rsid w:val="006F1FCF"/>
    <w:rsid w:val="006F243C"/>
    <w:rsid w:val="006F25D0"/>
    <w:rsid w:val="006F2699"/>
    <w:rsid w:val="006F295F"/>
    <w:rsid w:val="006F2E6B"/>
    <w:rsid w:val="006F32CD"/>
    <w:rsid w:val="006F3349"/>
    <w:rsid w:val="006F390F"/>
    <w:rsid w:val="006F3AD3"/>
    <w:rsid w:val="006F3AEF"/>
    <w:rsid w:val="006F55EB"/>
    <w:rsid w:val="006F5B70"/>
    <w:rsid w:val="006F5C03"/>
    <w:rsid w:val="006F5E07"/>
    <w:rsid w:val="006F61B9"/>
    <w:rsid w:val="006F6971"/>
    <w:rsid w:val="006F6D72"/>
    <w:rsid w:val="006F6DFF"/>
    <w:rsid w:val="006F774D"/>
    <w:rsid w:val="006F79AE"/>
    <w:rsid w:val="006F79FD"/>
    <w:rsid w:val="006F7F8A"/>
    <w:rsid w:val="007006CC"/>
    <w:rsid w:val="00700CD4"/>
    <w:rsid w:val="00700CE9"/>
    <w:rsid w:val="00700DE4"/>
    <w:rsid w:val="00700E7A"/>
    <w:rsid w:val="0070117F"/>
    <w:rsid w:val="00701258"/>
    <w:rsid w:val="007014E4"/>
    <w:rsid w:val="00701C02"/>
    <w:rsid w:val="007025EE"/>
    <w:rsid w:val="00702962"/>
    <w:rsid w:val="00702D4A"/>
    <w:rsid w:val="0070320C"/>
    <w:rsid w:val="007032F7"/>
    <w:rsid w:val="007033F9"/>
    <w:rsid w:val="00704377"/>
    <w:rsid w:val="00704542"/>
    <w:rsid w:val="0070481F"/>
    <w:rsid w:val="0070492B"/>
    <w:rsid w:val="0070536E"/>
    <w:rsid w:val="00705E16"/>
    <w:rsid w:val="00706044"/>
    <w:rsid w:val="00706C29"/>
    <w:rsid w:val="00706F1E"/>
    <w:rsid w:val="0070744B"/>
    <w:rsid w:val="0071138F"/>
    <w:rsid w:val="00711915"/>
    <w:rsid w:val="00711994"/>
    <w:rsid w:val="00711AC7"/>
    <w:rsid w:val="00712443"/>
    <w:rsid w:val="00712DAB"/>
    <w:rsid w:val="00713130"/>
    <w:rsid w:val="0071323B"/>
    <w:rsid w:val="007132EB"/>
    <w:rsid w:val="00713303"/>
    <w:rsid w:val="00713A2E"/>
    <w:rsid w:val="00713A9A"/>
    <w:rsid w:val="00713CA7"/>
    <w:rsid w:val="007142FE"/>
    <w:rsid w:val="00714760"/>
    <w:rsid w:val="007147A3"/>
    <w:rsid w:val="0071523F"/>
    <w:rsid w:val="007154AE"/>
    <w:rsid w:val="00715A73"/>
    <w:rsid w:val="00715AAA"/>
    <w:rsid w:val="00715CB1"/>
    <w:rsid w:val="00716E78"/>
    <w:rsid w:val="007171D5"/>
    <w:rsid w:val="007175A1"/>
    <w:rsid w:val="00717EB0"/>
    <w:rsid w:val="007208B6"/>
    <w:rsid w:val="007208D5"/>
    <w:rsid w:val="0072194A"/>
    <w:rsid w:val="00721D20"/>
    <w:rsid w:val="00721E3C"/>
    <w:rsid w:val="00722731"/>
    <w:rsid w:val="00723803"/>
    <w:rsid w:val="00723D04"/>
    <w:rsid w:val="00723D0D"/>
    <w:rsid w:val="00724566"/>
    <w:rsid w:val="007245FB"/>
    <w:rsid w:val="00724CEA"/>
    <w:rsid w:val="007250F8"/>
    <w:rsid w:val="00725381"/>
    <w:rsid w:val="007265A9"/>
    <w:rsid w:val="00726C76"/>
    <w:rsid w:val="00726F83"/>
    <w:rsid w:val="0072787E"/>
    <w:rsid w:val="00730030"/>
    <w:rsid w:val="007303B3"/>
    <w:rsid w:val="007303ED"/>
    <w:rsid w:val="007304DB"/>
    <w:rsid w:val="007307A0"/>
    <w:rsid w:val="00730A02"/>
    <w:rsid w:val="00730B27"/>
    <w:rsid w:val="00731C20"/>
    <w:rsid w:val="007327B2"/>
    <w:rsid w:val="00732B59"/>
    <w:rsid w:val="00733866"/>
    <w:rsid w:val="00733ABE"/>
    <w:rsid w:val="00733B2E"/>
    <w:rsid w:val="00734067"/>
    <w:rsid w:val="0073413F"/>
    <w:rsid w:val="0073425E"/>
    <w:rsid w:val="00734BAA"/>
    <w:rsid w:val="00734F68"/>
    <w:rsid w:val="00735585"/>
    <w:rsid w:val="00735E61"/>
    <w:rsid w:val="00736362"/>
    <w:rsid w:val="00736F8D"/>
    <w:rsid w:val="0073757D"/>
    <w:rsid w:val="0073760E"/>
    <w:rsid w:val="00737AF0"/>
    <w:rsid w:val="00737C8B"/>
    <w:rsid w:val="007406E0"/>
    <w:rsid w:val="007408E2"/>
    <w:rsid w:val="00740CA2"/>
    <w:rsid w:val="00741188"/>
    <w:rsid w:val="00741340"/>
    <w:rsid w:val="0074147D"/>
    <w:rsid w:val="007415FA"/>
    <w:rsid w:val="007416B7"/>
    <w:rsid w:val="00741A62"/>
    <w:rsid w:val="00742550"/>
    <w:rsid w:val="00742B59"/>
    <w:rsid w:val="00742BD4"/>
    <w:rsid w:val="007430B9"/>
    <w:rsid w:val="007430BB"/>
    <w:rsid w:val="00743294"/>
    <w:rsid w:val="007433A5"/>
    <w:rsid w:val="00743632"/>
    <w:rsid w:val="007440AC"/>
    <w:rsid w:val="00744151"/>
    <w:rsid w:val="00744296"/>
    <w:rsid w:val="007442BA"/>
    <w:rsid w:val="00744D11"/>
    <w:rsid w:val="00745432"/>
    <w:rsid w:val="00745804"/>
    <w:rsid w:val="0074585D"/>
    <w:rsid w:val="00745867"/>
    <w:rsid w:val="00745BD3"/>
    <w:rsid w:val="00745CD7"/>
    <w:rsid w:val="00745E55"/>
    <w:rsid w:val="00745F20"/>
    <w:rsid w:val="007460C5"/>
    <w:rsid w:val="007461D9"/>
    <w:rsid w:val="0074636B"/>
    <w:rsid w:val="00746B67"/>
    <w:rsid w:val="00746BF7"/>
    <w:rsid w:val="00746E7E"/>
    <w:rsid w:val="007471EC"/>
    <w:rsid w:val="0074738D"/>
    <w:rsid w:val="00747424"/>
    <w:rsid w:val="0074754C"/>
    <w:rsid w:val="007478C4"/>
    <w:rsid w:val="00747CA5"/>
    <w:rsid w:val="007501DA"/>
    <w:rsid w:val="0075045E"/>
    <w:rsid w:val="0075053B"/>
    <w:rsid w:val="007507F7"/>
    <w:rsid w:val="0075104A"/>
    <w:rsid w:val="00751363"/>
    <w:rsid w:val="00751893"/>
    <w:rsid w:val="00751A05"/>
    <w:rsid w:val="00752073"/>
    <w:rsid w:val="00752284"/>
    <w:rsid w:val="007522BF"/>
    <w:rsid w:val="007523CC"/>
    <w:rsid w:val="007525E8"/>
    <w:rsid w:val="0075266F"/>
    <w:rsid w:val="007526CB"/>
    <w:rsid w:val="00752964"/>
    <w:rsid w:val="007529B0"/>
    <w:rsid w:val="00752EAC"/>
    <w:rsid w:val="00753295"/>
    <w:rsid w:val="007536C3"/>
    <w:rsid w:val="00753AD5"/>
    <w:rsid w:val="00753BBD"/>
    <w:rsid w:val="00753E05"/>
    <w:rsid w:val="00753E62"/>
    <w:rsid w:val="0075434A"/>
    <w:rsid w:val="0075454F"/>
    <w:rsid w:val="00754561"/>
    <w:rsid w:val="0075464F"/>
    <w:rsid w:val="0075480C"/>
    <w:rsid w:val="007548E7"/>
    <w:rsid w:val="00754AD6"/>
    <w:rsid w:val="00754B76"/>
    <w:rsid w:val="00754E30"/>
    <w:rsid w:val="00754E74"/>
    <w:rsid w:val="00755578"/>
    <w:rsid w:val="007560E6"/>
    <w:rsid w:val="00756232"/>
    <w:rsid w:val="00757269"/>
    <w:rsid w:val="00757382"/>
    <w:rsid w:val="00760453"/>
    <w:rsid w:val="00760979"/>
    <w:rsid w:val="0076098C"/>
    <w:rsid w:val="00761087"/>
    <w:rsid w:val="007610E8"/>
    <w:rsid w:val="007616BB"/>
    <w:rsid w:val="007618EB"/>
    <w:rsid w:val="007619A7"/>
    <w:rsid w:val="00761A82"/>
    <w:rsid w:val="00761B86"/>
    <w:rsid w:val="00761BE6"/>
    <w:rsid w:val="00761CD0"/>
    <w:rsid w:val="00761D9E"/>
    <w:rsid w:val="00761DCB"/>
    <w:rsid w:val="007622CD"/>
    <w:rsid w:val="007623E3"/>
    <w:rsid w:val="007641F7"/>
    <w:rsid w:val="00764202"/>
    <w:rsid w:val="007642C7"/>
    <w:rsid w:val="00764889"/>
    <w:rsid w:val="007649FF"/>
    <w:rsid w:val="00764A68"/>
    <w:rsid w:val="00764B0D"/>
    <w:rsid w:val="00764D7E"/>
    <w:rsid w:val="007652C4"/>
    <w:rsid w:val="0076565C"/>
    <w:rsid w:val="0076578F"/>
    <w:rsid w:val="007658FD"/>
    <w:rsid w:val="00765A78"/>
    <w:rsid w:val="00765A9C"/>
    <w:rsid w:val="0076683D"/>
    <w:rsid w:val="00766D80"/>
    <w:rsid w:val="00766EB4"/>
    <w:rsid w:val="0076708A"/>
    <w:rsid w:val="00767446"/>
    <w:rsid w:val="007675AE"/>
    <w:rsid w:val="00767979"/>
    <w:rsid w:val="00767A2B"/>
    <w:rsid w:val="00767D49"/>
    <w:rsid w:val="00770225"/>
    <w:rsid w:val="00770383"/>
    <w:rsid w:val="00770444"/>
    <w:rsid w:val="007704BE"/>
    <w:rsid w:val="007704DE"/>
    <w:rsid w:val="00770BAC"/>
    <w:rsid w:val="007714B8"/>
    <w:rsid w:val="007716E7"/>
    <w:rsid w:val="00771948"/>
    <w:rsid w:val="00771BEA"/>
    <w:rsid w:val="00772575"/>
    <w:rsid w:val="00772896"/>
    <w:rsid w:val="00772BB1"/>
    <w:rsid w:val="00772CBE"/>
    <w:rsid w:val="00772F6C"/>
    <w:rsid w:val="007734AD"/>
    <w:rsid w:val="007736C9"/>
    <w:rsid w:val="00773FD0"/>
    <w:rsid w:val="00775373"/>
    <w:rsid w:val="007753DB"/>
    <w:rsid w:val="00776591"/>
    <w:rsid w:val="007765B9"/>
    <w:rsid w:val="007766FE"/>
    <w:rsid w:val="0077749A"/>
    <w:rsid w:val="00777DE0"/>
    <w:rsid w:val="00777F0E"/>
    <w:rsid w:val="00777FEC"/>
    <w:rsid w:val="00780409"/>
    <w:rsid w:val="00780599"/>
    <w:rsid w:val="00781783"/>
    <w:rsid w:val="00781DB8"/>
    <w:rsid w:val="00782125"/>
    <w:rsid w:val="007826B4"/>
    <w:rsid w:val="0078290B"/>
    <w:rsid w:val="00782CAF"/>
    <w:rsid w:val="007831F3"/>
    <w:rsid w:val="00783299"/>
    <w:rsid w:val="0078395D"/>
    <w:rsid w:val="00783976"/>
    <w:rsid w:val="00783A21"/>
    <w:rsid w:val="00783B06"/>
    <w:rsid w:val="00783F54"/>
    <w:rsid w:val="00784607"/>
    <w:rsid w:val="00784B17"/>
    <w:rsid w:val="00784DBC"/>
    <w:rsid w:val="00784E00"/>
    <w:rsid w:val="007851B0"/>
    <w:rsid w:val="007851B1"/>
    <w:rsid w:val="0078556D"/>
    <w:rsid w:val="00785957"/>
    <w:rsid w:val="007859B3"/>
    <w:rsid w:val="00785A59"/>
    <w:rsid w:val="007861C9"/>
    <w:rsid w:val="0078624D"/>
    <w:rsid w:val="007863D6"/>
    <w:rsid w:val="00786841"/>
    <w:rsid w:val="00786DBE"/>
    <w:rsid w:val="007870F1"/>
    <w:rsid w:val="0078722F"/>
    <w:rsid w:val="007874F9"/>
    <w:rsid w:val="0078767B"/>
    <w:rsid w:val="00787A67"/>
    <w:rsid w:val="00787ADA"/>
    <w:rsid w:val="00787F3F"/>
    <w:rsid w:val="007906B7"/>
    <w:rsid w:val="007908CA"/>
    <w:rsid w:val="00790E2F"/>
    <w:rsid w:val="00790FD8"/>
    <w:rsid w:val="00791541"/>
    <w:rsid w:val="007916E2"/>
    <w:rsid w:val="007917A3"/>
    <w:rsid w:val="00791B6F"/>
    <w:rsid w:val="00791F33"/>
    <w:rsid w:val="00792362"/>
    <w:rsid w:val="007924ED"/>
    <w:rsid w:val="00792616"/>
    <w:rsid w:val="00792655"/>
    <w:rsid w:val="00792EE0"/>
    <w:rsid w:val="00792F74"/>
    <w:rsid w:val="007930CB"/>
    <w:rsid w:val="007931B5"/>
    <w:rsid w:val="007932C9"/>
    <w:rsid w:val="00793959"/>
    <w:rsid w:val="0079395A"/>
    <w:rsid w:val="00793997"/>
    <w:rsid w:val="00793C7A"/>
    <w:rsid w:val="00793D60"/>
    <w:rsid w:val="00793FA0"/>
    <w:rsid w:val="0079403E"/>
    <w:rsid w:val="00794245"/>
    <w:rsid w:val="00794C29"/>
    <w:rsid w:val="0079501E"/>
    <w:rsid w:val="0079504B"/>
    <w:rsid w:val="00795390"/>
    <w:rsid w:val="007953F2"/>
    <w:rsid w:val="007954A1"/>
    <w:rsid w:val="007959C4"/>
    <w:rsid w:val="00796195"/>
    <w:rsid w:val="0079697D"/>
    <w:rsid w:val="00796AC0"/>
    <w:rsid w:val="00796D35"/>
    <w:rsid w:val="00796F87"/>
    <w:rsid w:val="007970A8"/>
    <w:rsid w:val="0079738D"/>
    <w:rsid w:val="00797E40"/>
    <w:rsid w:val="007A02E8"/>
    <w:rsid w:val="007A0505"/>
    <w:rsid w:val="007A0678"/>
    <w:rsid w:val="007A0913"/>
    <w:rsid w:val="007A0ACC"/>
    <w:rsid w:val="007A0E64"/>
    <w:rsid w:val="007A11C6"/>
    <w:rsid w:val="007A1A6C"/>
    <w:rsid w:val="007A1B4B"/>
    <w:rsid w:val="007A1D73"/>
    <w:rsid w:val="007A20F1"/>
    <w:rsid w:val="007A21C3"/>
    <w:rsid w:val="007A2230"/>
    <w:rsid w:val="007A231D"/>
    <w:rsid w:val="007A23CC"/>
    <w:rsid w:val="007A262A"/>
    <w:rsid w:val="007A274E"/>
    <w:rsid w:val="007A28AD"/>
    <w:rsid w:val="007A2AD4"/>
    <w:rsid w:val="007A2BC1"/>
    <w:rsid w:val="007A2D1B"/>
    <w:rsid w:val="007A3150"/>
    <w:rsid w:val="007A3156"/>
    <w:rsid w:val="007A3CD5"/>
    <w:rsid w:val="007A3CFA"/>
    <w:rsid w:val="007A3E3A"/>
    <w:rsid w:val="007A423A"/>
    <w:rsid w:val="007A45E7"/>
    <w:rsid w:val="007A46F0"/>
    <w:rsid w:val="007A472C"/>
    <w:rsid w:val="007A4768"/>
    <w:rsid w:val="007A4A89"/>
    <w:rsid w:val="007A4AE5"/>
    <w:rsid w:val="007A4B01"/>
    <w:rsid w:val="007A53BA"/>
    <w:rsid w:val="007A67E3"/>
    <w:rsid w:val="007A6E12"/>
    <w:rsid w:val="007A769B"/>
    <w:rsid w:val="007A76B8"/>
    <w:rsid w:val="007A7FB8"/>
    <w:rsid w:val="007B08E7"/>
    <w:rsid w:val="007B0984"/>
    <w:rsid w:val="007B0BF7"/>
    <w:rsid w:val="007B1013"/>
    <w:rsid w:val="007B15D9"/>
    <w:rsid w:val="007B1E6E"/>
    <w:rsid w:val="007B2069"/>
    <w:rsid w:val="007B24C2"/>
    <w:rsid w:val="007B28B6"/>
    <w:rsid w:val="007B2A6C"/>
    <w:rsid w:val="007B2D24"/>
    <w:rsid w:val="007B324A"/>
    <w:rsid w:val="007B33E8"/>
    <w:rsid w:val="007B34AE"/>
    <w:rsid w:val="007B37B8"/>
    <w:rsid w:val="007B3B8A"/>
    <w:rsid w:val="007B3C79"/>
    <w:rsid w:val="007B3CE4"/>
    <w:rsid w:val="007B3DBF"/>
    <w:rsid w:val="007B3DED"/>
    <w:rsid w:val="007B406A"/>
    <w:rsid w:val="007B40D4"/>
    <w:rsid w:val="007B4388"/>
    <w:rsid w:val="007B441B"/>
    <w:rsid w:val="007B44F6"/>
    <w:rsid w:val="007B45EB"/>
    <w:rsid w:val="007B4E82"/>
    <w:rsid w:val="007B565D"/>
    <w:rsid w:val="007B5C07"/>
    <w:rsid w:val="007B64F5"/>
    <w:rsid w:val="007B67D3"/>
    <w:rsid w:val="007B6E39"/>
    <w:rsid w:val="007B715A"/>
    <w:rsid w:val="007B7579"/>
    <w:rsid w:val="007B7624"/>
    <w:rsid w:val="007B7C17"/>
    <w:rsid w:val="007B7E23"/>
    <w:rsid w:val="007C014E"/>
    <w:rsid w:val="007C02C4"/>
    <w:rsid w:val="007C0505"/>
    <w:rsid w:val="007C050C"/>
    <w:rsid w:val="007C071C"/>
    <w:rsid w:val="007C0D88"/>
    <w:rsid w:val="007C0EFE"/>
    <w:rsid w:val="007C1258"/>
    <w:rsid w:val="007C13D7"/>
    <w:rsid w:val="007C1887"/>
    <w:rsid w:val="007C1E70"/>
    <w:rsid w:val="007C219D"/>
    <w:rsid w:val="007C23FC"/>
    <w:rsid w:val="007C23FF"/>
    <w:rsid w:val="007C2E20"/>
    <w:rsid w:val="007C3104"/>
    <w:rsid w:val="007C3265"/>
    <w:rsid w:val="007C3C0B"/>
    <w:rsid w:val="007C3E2A"/>
    <w:rsid w:val="007C4876"/>
    <w:rsid w:val="007C48CF"/>
    <w:rsid w:val="007C4C62"/>
    <w:rsid w:val="007C4CFB"/>
    <w:rsid w:val="007C506E"/>
    <w:rsid w:val="007C5B6C"/>
    <w:rsid w:val="007C5C70"/>
    <w:rsid w:val="007C5FE2"/>
    <w:rsid w:val="007C63BF"/>
    <w:rsid w:val="007C65B0"/>
    <w:rsid w:val="007C7086"/>
    <w:rsid w:val="007C73B6"/>
    <w:rsid w:val="007C749B"/>
    <w:rsid w:val="007C77C0"/>
    <w:rsid w:val="007C77CD"/>
    <w:rsid w:val="007C7BAA"/>
    <w:rsid w:val="007C7BD9"/>
    <w:rsid w:val="007C7C10"/>
    <w:rsid w:val="007C7DB0"/>
    <w:rsid w:val="007C7E66"/>
    <w:rsid w:val="007C7FF1"/>
    <w:rsid w:val="007D0077"/>
    <w:rsid w:val="007D05B6"/>
    <w:rsid w:val="007D157E"/>
    <w:rsid w:val="007D166F"/>
    <w:rsid w:val="007D167C"/>
    <w:rsid w:val="007D1773"/>
    <w:rsid w:val="007D1A18"/>
    <w:rsid w:val="007D1B9C"/>
    <w:rsid w:val="007D1D71"/>
    <w:rsid w:val="007D22C8"/>
    <w:rsid w:val="007D23A2"/>
    <w:rsid w:val="007D2B67"/>
    <w:rsid w:val="007D38DC"/>
    <w:rsid w:val="007D3BE3"/>
    <w:rsid w:val="007D3C11"/>
    <w:rsid w:val="007D3E0E"/>
    <w:rsid w:val="007D3E1E"/>
    <w:rsid w:val="007D4126"/>
    <w:rsid w:val="007D4B15"/>
    <w:rsid w:val="007D50CB"/>
    <w:rsid w:val="007D52CF"/>
    <w:rsid w:val="007D5937"/>
    <w:rsid w:val="007D5BCB"/>
    <w:rsid w:val="007D5EA9"/>
    <w:rsid w:val="007D5F3A"/>
    <w:rsid w:val="007D5FA0"/>
    <w:rsid w:val="007D63DC"/>
    <w:rsid w:val="007D653F"/>
    <w:rsid w:val="007D6757"/>
    <w:rsid w:val="007D6A9E"/>
    <w:rsid w:val="007D76E0"/>
    <w:rsid w:val="007D7D0D"/>
    <w:rsid w:val="007D7F4C"/>
    <w:rsid w:val="007E0291"/>
    <w:rsid w:val="007E04A5"/>
    <w:rsid w:val="007E050D"/>
    <w:rsid w:val="007E0755"/>
    <w:rsid w:val="007E07A3"/>
    <w:rsid w:val="007E0A6B"/>
    <w:rsid w:val="007E0CA4"/>
    <w:rsid w:val="007E0E1B"/>
    <w:rsid w:val="007E1603"/>
    <w:rsid w:val="007E1CBE"/>
    <w:rsid w:val="007E2AED"/>
    <w:rsid w:val="007E2CBA"/>
    <w:rsid w:val="007E2E83"/>
    <w:rsid w:val="007E2FD5"/>
    <w:rsid w:val="007E3043"/>
    <w:rsid w:val="007E3056"/>
    <w:rsid w:val="007E30F5"/>
    <w:rsid w:val="007E33BD"/>
    <w:rsid w:val="007E3745"/>
    <w:rsid w:val="007E3D7C"/>
    <w:rsid w:val="007E416C"/>
    <w:rsid w:val="007E45DE"/>
    <w:rsid w:val="007E46FD"/>
    <w:rsid w:val="007E50BE"/>
    <w:rsid w:val="007E51C3"/>
    <w:rsid w:val="007E5989"/>
    <w:rsid w:val="007E5A45"/>
    <w:rsid w:val="007E6010"/>
    <w:rsid w:val="007E648F"/>
    <w:rsid w:val="007E67C9"/>
    <w:rsid w:val="007E6D8E"/>
    <w:rsid w:val="007E70AC"/>
    <w:rsid w:val="007E711C"/>
    <w:rsid w:val="007E7399"/>
    <w:rsid w:val="007E7651"/>
    <w:rsid w:val="007E7D94"/>
    <w:rsid w:val="007E7EE4"/>
    <w:rsid w:val="007E7F6F"/>
    <w:rsid w:val="007F002D"/>
    <w:rsid w:val="007F0039"/>
    <w:rsid w:val="007F06B1"/>
    <w:rsid w:val="007F081E"/>
    <w:rsid w:val="007F0CB2"/>
    <w:rsid w:val="007F0D1A"/>
    <w:rsid w:val="007F0EAB"/>
    <w:rsid w:val="007F14D5"/>
    <w:rsid w:val="007F1804"/>
    <w:rsid w:val="007F19E7"/>
    <w:rsid w:val="007F2234"/>
    <w:rsid w:val="007F2278"/>
    <w:rsid w:val="007F2303"/>
    <w:rsid w:val="007F295A"/>
    <w:rsid w:val="007F31BC"/>
    <w:rsid w:val="007F31F1"/>
    <w:rsid w:val="007F3384"/>
    <w:rsid w:val="007F3780"/>
    <w:rsid w:val="007F438C"/>
    <w:rsid w:val="007F4956"/>
    <w:rsid w:val="007F497E"/>
    <w:rsid w:val="007F4C31"/>
    <w:rsid w:val="007F4D22"/>
    <w:rsid w:val="007F5197"/>
    <w:rsid w:val="007F5239"/>
    <w:rsid w:val="007F530D"/>
    <w:rsid w:val="007F54D6"/>
    <w:rsid w:val="007F56F7"/>
    <w:rsid w:val="007F5CB2"/>
    <w:rsid w:val="007F62FC"/>
    <w:rsid w:val="007F67BC"/>
    <w:rsid w:val="007F68FF"/>
    <w:rsid w:val="007F6C63"/>
    <w:rsid w:val="007F6CDC"/>
    <w:rsid w:val="007F6DD0"/>
    <w:rsid w:val="007F6EB0"/>
    <w:rsid w:val="007F725F"/>
    <w:rsid w:val="007F7470"/>
    <w:rsid w:val="007F7549"/>
    <w:rsid w:val="007F756A"/>
    <w:rsid w:val="007F770C"/>
    <w:rsid w:val="007F79DE"/>
    <w:rsid w:val="007F7C75"/>
    <w:rsid w:val="007F7D25"/>
    <w:rsid w:val="008000F1"/>
    <w:rsid w:val="008008A2"/>
    <w:rsid w:val="00800AFC"/>
    <w:rsid w:val="00800D6F"/>
    <w:rsid w:val="00800F7B"/>
    <w:rsid w:val="00801173"/>
    <w:rsid w:val="00801272"/>
    <w:rsid w:val="0080129F"/>
    <w:rsid w:val="008013C2"/>
    <w:rsid w:val="00801A67"/>
    <w:rsid w:val="00801DF8"/>
    <w:rsid w:val="00802176"/>
    <w:rsid w:val="0080222E"/>
    <w:rsid w:val="00802414"/>
    <w:rsid w:val="008024B7"/>
    <w:rsid w:val="008028AC"/>
    <w:rsid w:val="00802A7C"/>
    <w:rsid w:val="008030C0"/>
    <w:rsid w:val="00803337"/>
    <w:rsid w:val="00803D7F"/>
    <w:rsid w:val="00803DF2"/>
    <w:rsid w:val="00803E6D"/>
    <w:rsid w:val="00804294"/>
    <w:rsid w:val="00804736"/>
    <w:rsid w:val="0080475F"/>
    <w:rsid w:val="00804BED"/>
    <w:rsid w:val="00804F00"/>
    <w:rsid w:val="00805081"/>
    <w:rsid w:val="00805E4F"/>
    <w:rsid w:val="008061B4"/>
    <w:rsid w:val="008063B6"/>
    <w:rsid w:val="00806F93"/>
    <w:rsid w:val="008074E5"/>
    <w:rsid w:val="00807520"/>
    <w:rsid w:val="00807E15"/>
    <w:rsid w:val="008103FA"/>
    <w:rsid w:val="0081050A"/>
    <w:rsid w:val="00810869"/>
    <w:rsid w:val="00810AE5"/>
    <w:rsid w:val="00810F81"/>
    <w:rsid w:val="008112E5"/>
    <w:rsid w:val="00811DD3"/>
    <w:rsid w:val="0081216C"/>
    <w:rsid w:val="0081264A"/>
    <w:rsid w:val="00812711"/>
    <w:rsid w:val="008130F1"/>
    <w:rsid w:val="00813108"/>
    <w:rsid w:val="00813586"/>
    <w:rsid w:val="00813AEA"/>
    <w:rsid w:val="00814480"/>
    <w:rsid w:val="0081484B"/>
    <w:rsid w:val="008148A4"/>
    <w:rsid w:val="008150F4"/>
    <w:rsid w:val="00815329"/>
    <w:rsid w:val="00815631"/>
    <w:rsid w:val="008157AF"/>
    <w:rsid w:val="0081590C"/>
    <w:rsid w:val="00815A69"/>
    <w:rsid w:val="00815D2D"/>
    <w:rsid w:val="0081629A"/>
    <w:rsid w:val="008165A8"/>
    <w:rsid w:val="00816FFD"/>
    <w:rsid w:val="008170B8"/>
    <w:rsid w:val="00817CBB"/>
    <w:rsid w:val="00817DA8"/>
    <w:rsid w:val="008200EA"/>
    <w:rsid w:val="00820312"/>
    <w:rsid w:val="00820674"/>
    <w:rsid w:val="00820717"/>
    <w:rsid w:val="008209E8"/>
    <w:rsid w:val="00820BEC"/>
    <w:rsid w:val="00820E9A"/>
    <w:rsid w:val="00820FA0"/>
    <w:rsid w:val="00821525"/>
    <w:rsid w:val="0082164C"/>
    <w:rsid w:val="008216B6"/>
    <w:rsid w:val="00821E4C"/>
    <w:rsid w:val="00821F24"/>
    <w:rsid w:val="00822405"/>
    <w:rsid w:val="008229E7"/>
    <w:rsid w:val="00822FEA"/>
    <w:rsid w:val="008236BB"/>
    <w:rsid w:val="00824095"/>
    <w:rsid w:val="00825021"/>
    <w:rsid w:val="00825178"/>
    <w:rsid w:val="00825876"/>
    <w:rsid w:val="00825F7B"/>
    <w:rsid w:val="0082613B"/>
    <w:rsid w:val="0082667A"/>
    <w:rsid w:val="00826891"/>
    <w:rsid w:val="00826998"/>
    <w:rsid w:val="00826C46"/>
    <w:rsid w:val="00826DA6"/>
    <w:rsid w:val="00826F99"/>
    <w:rsid w:val="00827120"/>
    <w:rsid w:val="00827BBC"/>
    <w:rsid w:val="00827C0A"/>
    <w:rsid w:val="00827E26"/>
    <w:rsid w:val="00827E96"/>
    <w:rsid w:val="008303FD"/>
    <w:rsid w:val="00830474"/>
    <w:rsid w:val="008305BE"/>
    <w:rsid w:val="00830731"/>
    <w:rsid w:val="00830811"/>
    <w:rsid w:val="0083096C"/>
    <w:rsid w:val="00830AC9"/>
    <w:rsid w:val="00830BAB"/>
    <w:rsid w:val="00830CE5"/>
    <w:rsid w:val="00830DE9"/>
    <w:rsid w:val="008314CF"/>
    <w:rsid w:val="008316A1"/>
    <w:rsid w:val="008316B8"/>
    <w:rsid w:val="00831726"/>
    <w:rsid w:val="00831867"/>
    <w:rsid w:val="00831A52"/>
    <w:rsid w:val="00831CF2"/>
    <w:rsid w:val="008321EF"/>
    <w:rsid w:val="008323B7"/>
    <w:rsid w:val="008324F4"/>
    <w:rsid w:val="0083284E"/>
    <w:rsid w:val="00832F15"/>
    <w:rsid w:val="00833881"/>
    <w:rsid w:val="008339C0"/>
    <w:rsid w:val="00833BDB"/>
    <w:rsid w:val="00833CDA"/>
    <w:rsid w:val="00834089"/>
    <w:rsid w:val="00834383"/>
    <w:rsid w:val="00834694"/>
    <w:rsid w:val="0083470B"/>
    <w:rsid w:val="00834938"/>
    <w:rsid w:val="00835DCA"/>
    <w:rsid w:val="008360F1"/>
    <w:rsid w:val="0083611B"/>
    <w:rsid w:val="008362E7"/>
    <w:rsid w:val="0083640A"/>
    <w:rsid w:val="00836430"/>
    <w:rsid w:val="008375F3"/>
    <w:rsid w:val="008376CF"/>
    <w:rsid w:val="0084030F"/>
    <w:rsid w:val="008404A4"/>
    <w:rsid w:val="008405AD"/>
    <w:rsid w:val="00840A97"/>
    <w:rsid w:val="00840ABE"/>
    <w:rsid w:val="00840CA5"/>
    <w:rsid w:val="00840DC4"/>
    <w:rsid w:val="00840F02"/>
    <w:rsid w:val="00841344"/>
    <w:rsid w:val="0084159A"/>
    <w:rsid w:val="00841982"/>
    <w:rsid w:val="00841A7A"/>
    <w:rsid w:val="00842C92"/>
    <w:rsid w:val="00842DD4"/>
    <w:rsid w:val="00842E76"/>
    <w:rsid w:val="00843A7F"/>
    <w:rsid w:val="008443F1"/>
    <w:rsid w:val="00844522"/>
    <w:rsid w:val="0084481E"/>
    <w:rsid w:val="00844877"/>
    <w:rsid w:val="0084498D"/>
    <w:rsid w:val="008453E6"/>
    <w:rsid w:val="0084556E"/>
    <w:rsid w:val="0084583F"/>
    <w:rsid w:val="008464A0"/>
    <w:rsid w:val="008468DA"/>
    <w:rsid w:val="00846A0E"/>
    <w:rsid w:val="0084732E"/>
    <w:rsid w:val="008477BB"/>
    <w:rsid w:val="00847A4F"/>
    <w:rsid w:val="00847A57"/>
    <w:rsid w:val="008500F1"/>
    <w:rsid w:val="008504A9"/>
    <w:rsid w:val="008509A0"/>
    <w:rsid w:val="00851067"/>
    <w:rsid w:val="00851A70"/>
    <w:rsid w:val="00851D45"/>
    <w:rsid w:val="00852235"/>
    <w:rsid w:val="008522D2"/>
    <w:rsid w:val="00852326"/>
    <w:rsid w:val="008526A0"/>
    <w:rsid w:val="008530D9"/>
    <w:rsid w:val="00853D65"/>
    <w:rsid w:val="00853F62"/>
    <w:rsid w:val="008542F8"/>
    <w:rsid w:val="0085454E"/>
    <w:rsid w:val="00854594"/>
    <w:rsid w:val="0085460C"/>
    <w:rsid w:val="00854966"/>
    <w:rsid w:val="00854F9F"/>
    <w:rsid w:val="00855777"/>
    <w:rsid w:val="00855A14"/>
    <w:rsid w:val="0085621C"/>
    <w:rsid w:val="008562D9"/>
    <w:rsid w:val="00856359"/>
    <w:rsid w:val="008565B8"/>
    <w:rsid w:val="00856607"/>
    <w:rsid w:val="0085672D"/>
    <w:rsid w:val="00856D35"/>
    <w:rsid w:val="00857340"/>
    <w:rsid w:val="00857359"/>
    <w:rsid w:val="008578B1"/>
    <w:rsid w:val="008600CE"/>
    <w:rsid w:val="0086013B"/>
    <w:rsid w:val="0086049E"/>
    <w:rsid w:val="008605E6"/>
    <w:rsid w:val="008610C4"/>
    <w:rsid w:val="00861320"/>
    <w:rsid w:val="008619E7"/>
    <w:rsid w:val="00862099"/>
    <w:rsid w:val="008620C0"/>
    <w:rsid w:val="00862308"/>
    <w:rsid w:val="00862417"/>
    <w:rsid w:val="008627CC"/>
    <w:rsid w:val="008628EC"/>
    <w:rsid w:val="00862E6E"/>
    <w:rsid w:val="00862EF9"/>
    <w:rsid w:val="00864839"/>
    <w:rsid w:val="0086494E"/>
    <w:rsid w:val="00864AA8"/>
    <w:rsid w:val="00864C36"/>
    <w:rsid w:val="00864DCC"/>
    <w:rsid w:val="00864FEB"/>
    <w:rsid w:val="008652A1"/>
    <w:rsid w:val="00865585"/>
    <w:rsid w:val="00865FBF"/>
    <w:rsid w:val="00866231"/>
    <w:rsid w:val="0086672C"/>
    <w:rsid w:val="00866A23"/>
    <w:rsid w:val="00866D08"/>
    <w:rsid w:val="00866DAF"/>
    <w:rsid w:val="0086736D"/>
    <w:rsid w:val="00867A7A"/>
    <w:rsid w:val="00867F1B"/>
    <w:rsid w:val="00867F52"/>
    <w:rsid w:val="0087003D"/>
    <w:rsid w:val="00871681"/>
    <w:rsid w:val="008718F8"/>
    <w:rsid w:val="00871A4B"/>
    <w:rsid w:val="00871A9A"/>
    <w:rsid w:val="00872472"/>
    <w:rsid w:val="00872627"/>
    <w:rsid w:val="00872735"/>
    <w:rsid w:val="0087300F"/>
    <w:rsid w:val="00873165"/>
    <w:rsid w:val="0087329E"/>
    <w:rsid w:val="00873612"/>
    <w:rsid w:val="0087393D"/>
    <w:rsid w:val="00873D7C"/>
    <w:rsid w:val="00873DF7"/>
    <w:rsid w:val="00874661"/>
    <w:rsid w:val="0087470B"/>
    <w:rsid w:val="00874914"/>
    <w:rsid w:val="00874A6E"/>
    <w:rsid w:val="00874F2D"/>
    <w:rsid w:val="008751DB"/>
    <w:rsid w:val="0087581F"/>
    <w:rsid w:val="0087653C"/>
    <w:rsid w:val="00876BF6"/>
    <w:rsid w:val="00876C28"/>
    <w:rsid w:val="00876C3B"/>
    <w:rsid w:val="00876C6A"/>
    <w:rsid w:val="00876C7B"/>
    <w:rsid w:val="00877053"/>
    <w:rsid w:val="0087726F"/>
    <w:rsid w:val="00877AFC"/>
    <w:rsid w:val="00877B99"/>
    <w:rsid w:val="00877F0B"/>
    <w:rsid w:val="00880234"/>
    <w:rsid w:val="008809AA"/>
    <w:rsid w:val="00880EDC"/>
    <w:rsid w:val="00880F66"/>
    <w:rsid w:val="00880FFF"/>
    <w:rsid w:val="00881170"/>
    <w:rsid w:val="008816FA"/>
    <w:rsid w:val="00881A47"/>
    <w:rsid w:val="00882179"/>
    <w:rsid w:val="00882A7B"/>
    <w:rsid w:val="00882F70"/>
    <w:rsid w:val="008831C4"/>
    <w:rsid w:val="008839B1"/>
    <w:rsid w:val="00883AD6"/>
    <w:rsid w:val="0088414D"/>
    <w:rsid w:val="008842E0"/>
    <w:rsid w:val="0088433A"/>
    <w:rsid w:val="00884597"/>
    <w:rsid w:val="008852AF"/>
    <w:rsid w:val="00885489"/>
    <w:rsid w:val="008856D0"/>
    <w:rsid w:val="00885845"/>
    <w:rsid w:val="0088593D"/>
    <w:rsid w:val="00886442"/>
    <w:rsid w:val="008864B8"/>
    <w:rsid w:val="0088650D"/>
    <w:rsid w:val="00886900"/>
    <w:rsid w:val="00886958"/>
    <w:rsid w:val="00886A4A"/>
    <w:rsid w:val="00886C28"/>
    <w:rsid w:val="00886D14"/>
    <w:rsid w:val="00886EC7"/>
    <w:rsid w:val="00886F0A"/>
    <w:rsid w:val="00886F2A"/>
    <w:rsid w:val="00887521"/>
    <w:rsid w:val="008877BD"/>
    <w:rsid w:val="008877C1"/>
    <w:rsid w:val="0088793B"/>
    <w:rsid w:val="00887FB6"/>
    <w:rsid w:val="008901A3"/>
    <w:rsid w:val="008904E0"/>
    <w:rsid w:val="00890B57"/>
    <w:rsid w:val="008910A1"/>
    <w:rsid w:val="008910DC"/>
    <w:rsid w:val="00891998"/>
    <w:rsid w:val="00891A79"/>
    <w:rsid w:val="00891D5B"/>
    <w:rsid w:val="00891EEC"/>
    <w:rsid w:val="0089205C"/>
    <w:rsid w:val="0089295F"/>
    <w:rsid w:val="00892DDD"/>
    <w:rsid w:val="00893031"/>
    <w:rsid w:val="00893287"/>
    <w:rsid w:val="008932BB"/>
    <w:rsid w:val="00893314"/>
    <w:rsid w:val="00893393"/>
    <w:rsid w:val="0089388E"/>
    <w:rsid w:val="00893955"/>
    <w:rsid w:val="008939B5"/>
    <w:rsid w:val="00893A2D"/>
    <w:rsid w:val="00893E0D"/>
    <w:rsid w:val="00893E39"/>
    <w:rsid w:val="00893E78"/>
    <w:rsid w:val="00894466"/>
    <w:rsid w:val="00895464"/>
    <w:rsid w:val="0089552E"/>
    <w:rsid w:val="00895881"/>
    <w:rsid w:val="00895A38"/>
    <w:rsid w:val="0089634D"/>
    <w:rsid w:val="00896568"/>
    <w:rsid w:val="00896891"/>
    <w:rsid w:val="00896D18"/>
    <w:rsid w:val="00897385"/>
    <w:rsid w:val="00897595"/>
    <w:rsid w:val="00897AE7"/>
    <w:rsid w:val="00897B9E"/>
    <w:rsid w:val="00897C16"/>
    <w:rsid w:val="008A06C6"/>
    <w:rsid w:val="008A0C13"/>
    <w:rsid w:val="008A0E3E"/>
    <w:rsid w:val="008A1189"/>
    <w:rsid w:val="008A1C35"/>
    <w:rsid w:val="008A20BE"/>
    <w:rsid w:val="008A281C"/>
    <w:rsid w:val="008A2B66"/>
    <w:rsid w:val="008A30F1"/>
    <w:rsid w:val="008A35CD"/>
    <w:rsid w:val="008A35D5"/>
    <w:rsid w:val="008A3788"/>
    <w:rsid w:val="008A37F6"/>
    <w:rsid w:val="008A3B82"/>
    <w:rsid w:val="008A4223"/>
    <w:rsid w:val="008A4282"/>
    <w:rsid w:val="008A43F4"/>
    <w:rsid w:val="008A4A65"/>
    <w:rsid w:val="008A4CBA"/>
    <w:rsid w:val="008A56CB"/>
    <w:rsid w:val="008A56E9"/>
    <w:rsid w:val="008A58C7"/>
    <w:rsid w:val="008A5A30"/>
    <w:rsid w:val="008A5E2C"/>
    <w:rsid w:val="008A5E54"/>
    <w:rsid w:val="008A63A1"/>
    <w:rsid w:val="008A66B2"/>
    <w:rsid w:val="008A6E78"/>
    <w:rsid w:val="008B013E"/>
    <w:rsid w:val="008B014F"/>
    <w:rsid w:val="008B0497"/>
    <w:rsid w:val="008B072B"/>
    <w:rsid w:val="008B08F8"/>
    <w:rsid w:val="008B09CC"/>
    <w:rsid w:val="008B0A6C"/>
    <w:rsid w:val="008B0B4E"/>
    <w:rsid w:val="008B0D3F"/>
    <w:rsid w:val="008B0DD0"/>
    <w:rsid w:val="008B10DB"/>
    <w:rsid w:val="008B1153"/>
    <w:rsid w:val="008B14CE"/>
    <w:rsid w:val="008B1546"/>
    <w:rsid w:val="008B1626"/>
    <w:rsid w:val="008B1EB9"/>
    <w:rsid w:val="008B20C0"/>
    <w:rsid w:val="008B26DD"/>
    <w:rsid w:val="008B2B0C"/>
    <w:rsid w:val="008B2C65"/>
    <w:rsid w:val="008B2DE9"/>
    <w:rsid w:val="008B317C"/>
    <w:rsid w:val="008B3410"/>
    <w:rsid w:val="008B3941"/>
    <w:rsid w:val="008B45EF"/>
    <w:rsid w:val="008B5712"/>
    <w:rsid w:val="008B5B05"/>
    <w:rsid w:val="008B5B2A"/>
    <w:rsid w:val="008B5DF5"/>
    <w:rsid w:val="008B6559"/>
    <w:rsid w:val="008B6BF5"/>
    <w:rsid w:val="008B6E38"/>
    <w:rsid w:val="008B77AB"/>
    <w:rsid w:val="008B7834"/>
    <w:rsid w:val="008B7B70"/>
    <w:rsid w:val="008B7DEB"/>
    <w:rsid w:val="008C0B26"/>
    <w:rsid w:val="008C16AD"/>
    <w:rsid w:val="008C16E7"/>
    <w:rsid w:val="008C1CC0"/>
    <w:rsid w:val="008C2176"/>
    <w:rsid w:val="008C22E0"/>
    <w:rsid w:val="008C2510"/>
    <w:rsid w:val="008C25B3"/>
    <w:rsid w:val="008C2804"/>
    <w:rsid w:val="008C3496"/>
    <w:rsid w:val="008C34CC"/>
    <w:rsid w:val="008C3B32"/>
    <w:rsid w:val="008C3BEC"/>
    <w:rsid w:val="008C3E24"/>
    <w:rsid w:val="008C4361"/>
    <w:rsid w:val="008C4AB7"/>
    <w:rsid w:val="008C4DBE"/>
    <w:rsid w:val="008C4FA8"/>
    <w:rsid w:val="008C5171"/>
    <w:rsid w:val="008C5C7D"/>
    <w:rsid w:val="008C5D53"/>
    <w:rsid w:val="008C61F0"/>
    <w:rsid w:val="008C633D"/>
    <w:rsid w:val="008C6A04"/>
    <w:rsid w:val="008C707F"/>
    <w:rsid w:val="008C71C4"/>
    <w:rsid w:val="008C7554"/>
    <w:rsid w:val="008C7705"/>
    <w:rsid w:val="008C7DEC"/>
    <w:rsid w:val="008C7EBF"/>
    <w:rsid w:val="008C7F93"/>
    <w:rsid w:val="008D0F44"/>
    <w:rsid w:val="008D1BDE"/>
    <w:rsid w:val="008D1F6C"/>
    <w:rsid w:val="008D2563"/>
    <w:rsid w:val="008D27EF"/>
    <w:rsid w:val="008D2AC1"/>
    <w:rsid w:val="008D37E4"/>
    <w:rsid w:val="008D3903"/>
    <w:rsid w:val="008D3F01"/>
    <w:rsid w:val="008D50E3"/>
    <w:rsid w:val="008D54F7"/>
    <w:rsid w:val="008D56E6"/>
    <w:rsid w:val="008D59E0"/>
    <w:rsid w:val="008D6149"/>
    <w:rsid w:val="008D6D04"/>
    <w:rsid w:val="008D6E65"/>
    <w:rsid w:val="008D78D0"/>
    <w:rsid w:val="008D792E"/>
    <w:rsid w:val="008D7AFA"/>
    <w:rsid w:val="008D7B9E"/>
    <w:rsid w:val="008D7BEE"/>
    <w:rsid w:val="008E0003"/>
    <w:rsid w:val="008E0552"/>
    <w:rsid w:val="008E092F"/>
    <w:rsid w:val="008E093D"/>
    <w:rsid w:val="008E0DC1"/>
    <w:rsid w:val="008E1041"/>
    <w:rsid w:val="008E128A"/>
    <w:rsid w:val="008E1457"/>
    <w:rsid w:val="008E17D7"/>
    <w:rsid w:val="008E1839"/>
    <w:rsid w:val="008E2D43"/>
    <w:rsid w:val="008E32A6"/>
    <w:rsid w:val="008E32DD"/>
    <w:rsid w:val="008E3476"/>
    <w:rsid w:val="008E3623"/>
    <w:rsid w:val="008E372C"/>
    <w:rsid w:val="008E3CBC"/>
    <w:rsid w:val="008E3F28"/>
    <w:rsid w:val="008E4023"/>
    <w:rsid w:val="008E416D"/>
    <w:rsid w:val="008E4294"/>
    <w:rsid w:val="008E45B1"/>
    <w:rsid w:val="008E47F8"/>
    <w:rsid w:val="008E4801"/>
    <w:rsid w:val="008E49A9"/>
    <w:rsid w:val="008E4A89"/>
    <w:rsid w:val="008E56AE"/>
    <w:rsid w:val="008E56D4"/>
    <w:rsid w:val="008E56E5"/>
    <w:rsid w:val="008E5EFE"/>
    <w:rsid w:val="008E630E"/>
    <w:rsid w:val="008E6658"/>
    <w:rsid w:val="008E67E9"/>
    <w:rsid w:val="008E6FA6"/>
    <w:rsid w:val="008E728A"/>
    <w:rsid w:val="008E7703"/>
    <w:rsid w:val="008E787B"/>
    <w:rsid w:val="008E78C2"/>
    <w:rsid w:val="008E7A18"/>
    <w:rsid w:val="008E7A68"/>
    <w:rsid w:val="008E7B08"/>
    <w:rsid w:val="008E7DF7"/>
    <w:rsid w:val="008E7DFB"/>
    <w:rsid w:val="008E7FD8"/>
    <w:rsid w:val="008F032D"/>
    <w:rsid w:val="008F05A5"/>
    <w:rsid w:val="008F0C4C"/>
    <w:rsid w:val="008F0EA3"/>
    <w:rsid w:val="008F0FD6"/>
    <w:rsid w:val="008F13BD"/>
    <w:rsid w:val="008F23B2"/>
    <w:rsid w:val="008F2EDB"/>
    <w:rsid w:val="008F3502"/>
    <w:rsid w:val="008F3630"/>
    <w:rsid w:val="008F37CF"/>
    <w:rsid w:val="008F3B88"/>
    <w:rsid w:val="008F3D76"/>
    <w:rsid w:val="008F3F9C"/>
    <w:rsid w:val="008F4322"/>
    <w:rsid w:val="008F43C4"/>
    <w:rsid w:val="008F4507"/>
    <w:rsid w:val="008F452E"/>
    <w:rsid w:val="008F46F5"/>
    <w:rsid w:val="008F489A"/>
    <w:rsid w:val="008F4D11"/>
    <w:rsid w:val="008F4D44"/>
    <w:rsid w:val="008F516E"/>
    <w:rsid w:val="008F5D5F"/>
    <w:rsid w:val="008F6459"/>
    <w:rsid w:val="008F6856"/>
    <w:rsid w:val="008F75CA"/>
    <w:rsid w:val="0090036E"/>
    <w:rsid w:val="009004C2"/>
    <w:rsid w:val="0090135F"/>
    <w:rsid w:val="00901747"/>
    <w:rsid w:val="00901FA6"/>
    <w:rsid w:val="009029D6"/>
    <w:rsid w:val="00902A89"/>
    <w:rsid w:val="0090317E"/>
    <w:rsid w:val="009033CF"/>
    <w:rsid w:val="009034AB"/>
    <w:rsid w:val="009038D4"/>
    <w:rsid w:val="00903F12"/>
    <w:rsid w:val="009044C2"/>
    <w:rsid w:val="00904790"/>
    <w:rsid w:val="00905532"/>
    <w:rsid w:val="009058B4"/>
    <w:rsid w:val="00905C6C"/>
    <w:rsid w:val="00905DD4"/>
    <w:rsid w:val="00905F51"/>
    <w:rsid w:val="009064B3"/>
    <w:rsid w:val="00906563"/>
    <w:rsid w:val="009067E0"/>
    <w:rsid w:val="009068FA"/>
    <w:rsid w:val="00906CF5"/>
    <w:rsid w:val="00907263"/>
    <w:rsid w:val="00907404"/>
    <w:rsid w:val="00907EF4"/>
    <w:rsid w:val="00910E49"/>
    <w:rsid w:val="00911107"/>
    <w:rsid w:val="00911CAA"/>
    <w:rsid w:val="00912247"/>
    <w:rsid w:val="009124A6"/>
    <w:rsid w:val="00912715"/>
    <w:rsid w:val="00912A82"/>
    <w:rsid w:val="00912B61"/>
    <w:rsid w:val="00912CEF"/>
    <w:rsid w:val="00912F89"/>
    <w:rsid w:val="009138B0"/>
    <w:rsid w:val="009143C6"/>
    <w:rsid w:val="00914AE7"/>
    <w:rsid w:val="009155B5"/>
    <w:rsid w:val="00915827"/>
    <w:rsid w:val="00915BBE"/>
    <w:rsid w:val="00915C73"/>
    <w:rsid w:val="00915C8D"/>
    <w:rsid w:val="00916164"/>
    <w:rsid w:val="00916216"/>
    <w:rsid w:val="009162DE"/>
    <w:rsid w:val="009172E3"/>
    <w:rsid w:val="00917618"/>
    <w:rsid w:val="009200D3"/>
    <w:rsid w:val="009204BB"/>
    <w:rsid w:val="00920927"/>
    <w:rsid w:val="00920A97"/>
    <w:rsid w:val="0092105B"/>
    <w:rsid w:val="00921118"/>
    <w:rsid w:val="009213EC"/>
    <w:rsid w:val="0092159A"/>
    <w:rsid w:val="009216F8"/>
    <w:rsid w:val="0092190D"/>
    <w:rsid w:val="00921B14"/>
    <w:rsid w:val="00921D3F"/>
    <w:rsid w:val="00922745"/>
    <w:rsid w:val="00922B9B"/>
    <w:rsid w:val="00923121"/>
    <w:rsid w:val="00923C8F"/>
    <w:rsid w:val="00923EEB"/>
    <w:rsid w:val="00924684"/>
    <w:rsid w:val="0092478A"/>
    <w:rsid w:val="0092489F"/>
    <w:rsid w:val="009251A3"/>
    <w:rsid w:val="00925780"/>
    <w:rsid w:val="0092636F"/>
    <w:rsid w:val="0092674D"/>
    <w:rsid w:val="009268B8"/>
    <w:rsid w:val="00926BB5"/>
    <w:rsid w:val="00926C73"/>
    <w:rsid w:val="00926F46"/>
    <w:rsid w:val="009270E0"/>
    <w:rsid w:val="00927553"/>
    <w:rsid w:val="00927616"/>
    <w:rsid w:val="00927888"/>
    <w:rsid w:val="00927C10"/>
    <w:rsid w:val="00927EF3"/>
    <w:rsid w:val="00930613"/>
    <w:rsid w:val="009311A3"/>
    <w:rsid w:val="0093173F"/>
    <w:rsid w:val="00931BC3"/>
    <w:rsid w:val="00931E40"/>
    <w:rsid w:val="0093224B"/>
    <w:rsid w:val="00932AAF"/>
    <w:rsid w:val="0093309A"/>
    <w:rsid w:val="00933250"/>
    <w:rsid w:val="009334BE"/>
    <w:rsid w:val="00933A2A"/>
    <w:rsid w:val="00934298"/>
    <w:rsid w:val="0093481C"/>
    <w:rsid w:val="009350FE"/>
    <w:rsid w:val="0093557F"/>
    <w:rsid w:val="00935987"/>
    <w:rsid w:val="00935A4E"/>
    <w:rsid w:val="00935C49"/>
    <w:rsid w:val="0093645C"/>
    <w:rsid w:val="00936470"/>
    <w:rsid w:val="009366A1"/>
    <w:rsid w:val="009368D4"/>
    <w:rsid w:val="00936D07"/>
    <w:rsid w:val="00936D40"/>
    <w:rsid w:val="00937784"/>
    <w:rsid w:val="0093799A"/>
    <w:rsid w:val="00940171"/>
    <w:rsid w:val="0094043B"/>
    <w:rsid w:val="0094046E"/>
    <w:rsid w:val="00940493"/>
    <w:rsid w:val="009406EC"/>
    <w:rsid w:val="00940D96"/>
    <w:rsid w:val="00940D99"/>
    <w:rsid w:val="00941249"/>
    <w:rsid w:val="00941276"/>
    <w:rsid w:val="0094168A"/>
    <w:rsid w:val="00941A95"/>
    <w:rsid w:val="0094269C"/>
    <w:rsid w:val="00943022"/>
    <w:rsid w:val="00944169"/>
    <w:rsid w:val="00944470"/>
    <w:rsid w:val="009449F0"/>
    <w:rsid w:val="00944A63"/>
    <w:rsid w:val="00944AB4"/>
    <w:rsid w:val="00944B9E"/>
    <w:rsid w:val="00944CFF"/>
    <w:rsid w:val="0094501D"/>
    <w:rsid w:val="009450E4"/>
    <w:rsid w:val="00945F8F"/>
    <w:rsid w:val="00946964"/>
    <w:rsid w:val="00946FCF"/>
    <w:rsid w:val="00947866"/>
    <w:rsid w:val="009479C2"/>
    <w:rsid w:val="00947D68"/>
    <w:rsid w:val="00947F3F"/>
    <w:rsid w:val="0095055B"/>
    <w:rsid w:val="0095089A"/>
    <w:rsid w:val="00950BB2"/>
    <w:rsid w:val="00950BEA"/>
    <w:rsid w:val="0095120B"/>
    <w:rsid w:val="009512FA"/>
    <w:rsid w:val="009517AE"/>
    <w:rsid w:val="00951E7F"/>
    <w:rsid w:val="00951EDB"/>
    <w:rsid w:val="009528F9"/>
    <w:rsid w:val="00953197"/>
    <w:rsid w:val="0095330B"/>
    <w:rsid w:val="009544B7"/>
    <w:rsid w:val="009549E4"/>
    <w:rsid w:val="00954A63"/>
    <w:rsid w:val="0095558F"/>
    <w:rsid w:val="00955783"/>
    <w:rsid w:val="009559C9"/>
    <w:rsid w:val="00955ABB"/>
    <w:rsid w:val="00955E84"/>
    <w:rsid w:val="00956007"/>
    <w:rsid w:val="00956975"/>
    <w:rsid w:val="00956A68"/>
    <w:rsid w:val="00956C94"/>
    <w:rsid w:val="00956FD0"/>
    <w:rsid w:val="00957290"/>
    <w:rsid w:val="00957761"/>
    <w:rsid w:val="00957947"/>
    <w:rsid w:val="00957A6A"/>
    <w:rsid w:val="00957C23"/>
    <w:rsid w:val="00960293"/>
    <w:rsid w:val="00960610"/>
    <w:rsid w:val="00960AAF"/>
    <w:rsid w:val="00960DB9"/>
    <w:rsid w:val="00960F3C"/>
    <w:rsid w:val="009615BC"/>
    <w:rsid w:val="00961701"/>
    <w:rsid w:val="009618E8"/>
    <w:rsid w:val="00961C39"/>
    <w:rsid w:val="00961EC6"/>
    <w:rsid w:val="009624AD"/>
    <w:rsid w:val="00962559"/>
    <w:rsid w:val="00962576"/>
    <w:rsid w:val="00962A1B"/>
    <w:rsid w:val="00963262"/>
    <w:rsid w:val="0096355A"/>
    <w:rsid w:val="009635F1"/>
    <w:rsid w:val="00963A28"/>
    <w:rsid w:val="00963D59"/>
    <w:rsid w:val="00964E9B"/>
    <w:rsid w:val="00965399"/>
    <w:rsid w:val="00965442"/>
    <w:rsid w:val="009665E9"/>
    <w:rsid w:val="00966751"/>
    <w:rsid w:val="0096690E"/>
    <w:rsid w:val="00966AA1"/>
    <w:rsid w:val="00966E72"/>
    <w:rsid w:val="00966F86"/>
    <w:rsid w:val="00967055"/>
    <w:rsid w:val="009672FC"/>
    <w:rsid w:val="009674FC"/>
    <w:rsid w:val="009675EB"/>
    <w:rsid w:val="009678A1"/>
    <w:rsid w:val="0097002D"/>
    <w:rsid w:val="009703F8"/>
    <w:rsid w:val="009707C4"/>
    <w:rsid w:val="009709C3"/>
    <w:rsid w:val="00970AAB"/>
    <w:rsid w:val="00970D64"/>
    <w:rsid w:val="0097111C"/>
    <w:rsid w:val="0097112E"/>
    <w:rsid w:val="00971195"/>
    <w:rsid w:val="00971293"/>
    <w:rsid w:val="009714C7"/>
    <w:rsid w:val="0097156F"/>
    <w:rsid w:val="00971705"/>
    <w:rsid w:val="00971B23"/>
    <w:rsid w:val="00971CE9"/>
    <w:rsid w:val="00971D61"/>
    <w:rsid w:val="00971E96"/>
    <w:rsid w:val="0097211D"/>
    <w:rsid w:val="00972A84"/>
    <w:rsid w:val="00972C40"/>
    <w:rsid w:val="00972FD2"/>
    <w:rsid w:val="0097341B"/>
    <w:rsid w:val="00973ACA"/>
    <w:rsid w:val="00973B0A"/>
    <w:rsid w:val="00974004"/>
    <w:rsid w:val="009742ED"/>
    <w:rsid w:val="009745B1"/>
    <w:rsid w:val="00974BFD"/>
    <w:rsid w:val="0097503A"/>
    <w:rsid w:val="00975275"/>
    <w:rsid w:val="00975849"/>
    <w:rsid w:val="00975B30"/>
    <w:rsid w:val="009764A7"/>
    <w:rsid w:val="00976685"/>
    <w:rsid w:val="00977A13"/>
    <w:rsid w:val="00977B31"/>
    <w:rsid w:val="00977DD8"/>
    <w:rsid w:val="00980903"/>
    <w:rsid w:val="009809DA"/>
    <w:rsid w:val="00980C3D"/>
    <w:rsid w:val="00981043"/>
    <w:rsid w:val="009816C4"/>
    <w:rsid w:val="009819A4"/>
    <w:rsid w:val="00981E5D"/>
    <w:rsid w:val="00981F0D"/>
    <w:rsid w:val="009825BA"/>
    <w:rsid w:val="00983438"/>
    <w:rsid w:val="00983D1A"/>
    <w:rsid w:val="00984937"/>
    <w:rsid w:val="00984DAE"/>
    <w:rsid w:val="00984E4D"/>
    <w:rsid w:val="00984FB7"/>
    <w:rsid w:val="0098538D"/>
    <w:rsid w:val="00985436"/>
    <w:rsid w:val="0098545D"/>
    <w:rsid w:val="00985578"/>
    <w:rsid w:val="009856D1"/>
    <w:rsid w:val="00985CC6"/>
    <w:rsid w:val="00986115"/>
    <w:rsid w:val="009866F3"/>
    <w:rsid w:val="00986FF8"/>
    <w:rsid w:val="009872CC"/>
    <w:rsid w:val="00987787"/>
    <w:rsid w:val="009877B2"/>
    <w:rsid w:val="00987E07"/>
    <w:rsid w:val="00987E0E"/>
    <w:rsid w:val="0099032B"/>
    <w:rsid w:val="00990440"/>
    <w:rsid w:val="00990448"/>
    <w:rsid w:val="00991525"/>
    <w:rsid w:val="009918C0"/>
    <w:rsid w:val="00991F83"/>
    <w:rsid w:val="00992224"/>
    <w:rsid w:val="00992368"/>
    <w:rsid w:val="009926EB"/>
    <w:rsid w:val="00992A45"/>
    <w:rsid w:val="00993109"/>
    <w:rsid w:val="00993266"/>
    <w:rsid w:val="00993820"/>
    <w:rsid w:val="009938DA"/>
    <w:rsid w:val="00993DA0"/>
    <w:rsid w:val="00993E2F"/>
    <w:rsid w:val="009940C9"/>
    <w:rsid w:val="00994215"/>
    <w:rsid w:val="00994763"/>
    <w:rsid w:val="00994919"/>
    <w:rsid w:val="00994D4B"/>
    <w:rsid w:val="0099513F"/>
    <w:rsid w:val="009952AD"/>
    <w:rsid w:val="009954B5"/>
    <w:rsid w:val="00995969"/>
    <w:rsid w:val="00996184"/>
    <w:rsid w:val="00996E40"/>
    <w:rsid w:val="00997167"/>
    <w:rsid w:val="009977DC"/>
    <w:rsid w:val="009A025F"/>
    <w:rsid w:val="009A034F"/>
    <w:rsid w:val="009A0AC1"/>
    <w:rsid w:val="009A0B8E"/>
    <w:rsid w:val="009A14B9"/>
    <w:rsid w:val="009A1E27"/>
    <w:rsid w:val="009A1FE8"/>
    <w:rsid w:val="009A2307"/>
    <w:rsid w:val="009A2ACA"/>
    <w:rsid w:val="009A2B9B"/>
    <w:rsid w:val="009A2C36"/>
    <w:rsid w:val="009A332D"/>
    <w:rsid w:val="009A3613"/>
    <w:rsid w:val="009A373B"/>
    <w:rsid w:val="009A431B"/>
    <w:rsid w:val="009A5CE4"/>
    <w:rsid w:val="009A5F2E"/>
    <w:rsid w:val="009A5F9B"/>
    <w:rsid w:val="009A6197"/>
    <w:rsid w:val="009A6744"/>
    <w:rsid w:val="009A6787"/>
    <w:rsid w:val="009A7611"/>
    <w:rsid w:val="009A7614"/>
    <w:rsid w:val="009A7A68"/>
    <w:rsid w:val="009A7C0E"/>
    <w:rsid w:val="009A7C51"/>
    <w:rsid w:val="009A7C95"/>
    <w:rsid w:val="009B02A8"/>
    <w:rsid w:val="009B0540"/>
    <w:rsid w:val="009B06CE"/>
    <w:rsid w:val="009B0EDF"/>
    <w:rsid w:val="009B108D"/>
    <w:rsid w:val="009B14B9"/>
    <w:rsid w:val="009B1663"/>
    <w:rsid w:val="009B1754"/>
    <w:rsid w:val="009B1884"/>
    <w:rsid w:val="009B206C"/>
    <w:rsid w:val="009B2463"/>
    <w:rsid w:val="009B2667"/>
    <w:rsid w:val="009B28A3"/>
    <w:rsid w:val="009B2FE5"/>
    <w:rsid w:val="009B33DA"/>
    <w:rsid w:val="009B3403"/>
    <w:rsid w:val="009B4991"/>
    <w:rsid w:val="009B53EB"/>
    <w:rsid w:val="009B5F28"/>
    <w:rsid w:val="009B5F4B"/>
    <w:rsid w:val="009B6A44"/>
    <w:rsid w:val="009B6E31"/>
    <w:rsid w:val="009B7258"/>
    <w:rsid w:val="009B75DF"/>
    <w:rsid w:val="009B77F1"/>
    <w:rsid w:val="009B79E8"/>
    <w:rsid w:val="009B7F6D"/>
    <w:rsid w:val="009C00F5"/>
    <w:rsid w:val="009C0113"/>
    <w:rsid w:val="009C0350"/>
    <w:rsid w:val="009C077E"/>
    <w:rsid w:val="009C0934"/>
    <w:rsid w:val="009C1014"/>
    <w:rsid w:val="009C10FA"/>
    <w:rsid w:val="009C138C"/>
    <w:rsid w:val="009C13F0"/>
    <w:rsid w:val="009C1461"/>
    <w:rsid w:val="009C14AC"/>
    <w:rsid w:val="009C2FEF"/>
    <w:rsid w:val="009C3478"/>
    <w:rsid w:val="009C3581"/>
    <w:rsid w:val="009C3B15"/>
    <w:rsid w:val="009C4268"/>
    <w:rsid w:val="009C49E5"/>
    <w:rsid w:val="009C50ED"/>
    <w:rsid w:val="009C52FD"/>
    <w:rsid w:val="009C5876"/>
    <w:rsid w:val="009C5BD6"/>
    <w:rsid w:val="009C5F0F"/>
    <w:rsid w:val="009C60F0"/>
    <w:rsid w:val="009C69C9"/>
    <w:rsid w:val="009C6C8C"/>
    <w:rsid w:val="009C6F70"/>
    <w:rsid w:val="009C7576"/>
    <w:rsid w:val="009C7972"/>
    <w:rsid w:val="009D02E9"/>
    <w:rsid w:val="009D030B"/>
    <w:rsid w:val="009D03EF"/>
    <w:rsid w:val="009D0943"/>
    <w:rsid w:val="009D0D97"/>
    <w:rsid w:val="009D149E"/>
    <w:rsid w:val="009D16F1"/>
    <w:rsid w:val="009D17E4"/>
    <w:rsid w:val="009D1948"/>
    <w:rsid w:val="009D1A7D"/>
    <w:rsid w:val="009D1D2A"/>
    <w:rsid w:val="009D1FFF"/>
    <w:rsid w:val="009D2043"/>
    <w:rsid w:val="009D244F"/>
    <w:rsid w:val="009D25A3"/>
    <w:rsid w:val="009D26B4"/>
    <w:rsid w:val="009D27D4"/>
    <w:rsid w:val="009D2B16"/>
    <w:rsid w:val="009D2CC5"/>
    <w:rsid w:val="009D2E15"/>
    <w:rsid w:val="009D2FF9"/>
    <w:rsid w:val="009D3A29"/>
    <w:rsid w:val="009D3CC6"/>
    <w:rsid w:val="009D3E4B"/>
    <w:rsid w:val="009D434E"/>
    <w:rsid w:val="009D4483"/>
    <w:rsid w:val="009D44E2"/>
    <w:rsid w:val="009D47CE"/>
    <w:rsid w:val="009D4DB5"/>
    <w:rsid w:val="009D51A8"/>
    <w:rsid w:val="009D5D34"/>
    <w:rsid w:val="009D64DD"/>
    <w:rsid w:val="009D6AC1"/>
    <w:rsid w:val="009D6AED"/>
    <w:rsid w:val="009D6BA6"/>
    <w:rsid w:val="009D6D0A"/>
    <w:rsid w:val="009D6D0C"/>
    <w:rsid w:val="009D6E0E"/>
    <w:rsid w:val="009D708F"/>
    <w:rsid w:val="009D76EE"/>
    <w:rsid w:val="009D7B8D"/>
    <w:rsid w:val="009D7E2D"/>
    <w:rsid w:val="009E0C67"/>
    <w:rsid w:val="009E10A3"/>
    <w:rsid w:val="009E1312"/>
    <w:rsid w:val="009E1450"/>
    <w:rsid w:val="009E16BE"/>
    <w:rsid w:val="009E1A1E"/>
    <w:rsid w:val="009E1A6F"/>
    <w:rsid w:val="009E1CD4"/>
    <w:rsid w:val="009E20AC"/>
    <w:rsid w:val="009E21D8"/>
    <w:rsid w:val="009E2616"/>
    <w:rsid w:val="009E2AE0"/>
    <w:rsid w:val="009E3072"/>
    <w:rsid w:val="009E3162"/>
    <w:rsid w:val="009E3276"/>
    <w:rsid w:val="009E327C"/>
    <w:rsid w:val="009E32AD"/>
    <w:rsid w:val="009E3777"/>
    <w:rsid w:val="009E3896"/>
    <w:rsid w:val="009E3BE3"/>
    <w:rsid w:val="009E41A8"/>
    <w:rsid w:val="009E432F"/>
    <w:rsid w:val="009E478C"/>
    <w:rsid w:val="009E53D7"/>
    <w:rsid w:val="009E57CD"/>
    <w:rsid w:val="009E587D"/>
    <w:rsid w:val="009E5C57"/>
    <w:rsid w:val="009E5D13"/>
    <w:rsid w:val="009E6968"/>
    <w:rsid w:val="009E6C0F"/>
    <w:rsid w:val="009E6D11"/>
    <w:rsid w:val="009E707A"/>
    <w:rsid w:val="009E7404"/>
    <w:rsid w:val="009E76B8"/>
    <w:rsid w:val="009E7A40"/>
    <w:rsid w:val="009E7B2F"/>
    <w:rsid w:val="009E7D74"/>
    <w:rsid w:val="009E7DC5"/>
    <w:rsid w:val="009E7F7F"/>
    <w:rsid w:val="009F038C"/>
    <w:rsid w:val="009F044C"/>
    <w:rsid w:val="009F0975"/>
    <w:rsid w:val="009F0A4F"/>
    <w:rsid w:val="009F15C5"/>
    <w:rsid w:val="009F1826"/>
    <w:rsid w:val="009F1A6D"/>
    <w:rsid w:val="009F1AC5"/>
    <w:rsid w:val="009F2251"/>
    <w:rsid w:val="009F2FAE"/>
    <w:rsid w:val="009F3108"/>
    <w:rsid w:val="009F3395"/>
    <w:rsid w:val="009F3959"/>
    <w:rsid w:val="009F39D5"/>
    <w:rsid w:val="009F3A4E"/>
    <w:rsid w:val="009F448A"/>
    <w:rsid w:val="009F45DF"/>
    <w:rsid w:val="009F46BB"/>
    <w:rsid w:val="009F5789"/>
    <w:rsid w:val="009F57C7"/>
    <w:rsid w:val="009F5892"/>
    <w:rsid w:val="009F643E"/>
    <w:rsid w:val="009F6B25"/>
    <w:rsid w:val="009F6CC8"/>
    <w:rsid w:val="009F708E"/>
    <w:rsid w:val="009F730D"/>
    <w:rsid w:val="009F7C7E"/>
    <w:rsid w:val="009F7FA7"/>
    <w:rsid w:val="00A00008"/>
    <w:rsid w:val="00A007C6"/>
    <w:rsid w:val="00A01058"/>
    <w:rsid w:val="00A01A53"/>
    <w:rsid w:val="00A01D77"/>
    <w:rsid w:val="00A01FB5"/>
    <w:rsid w:val="00A026A2"/>
    <w:rsid w:val="00A027F3"/>
    <w:rsid w:val="00A02E53"/>
    <w:rsid w:val="00A03AED"/>
    <w:rsid w:val="00A03B02"/>
    <w:rsid w:val="00A03BFA"/>
    <w:rsid w:val="00A0416F"/>
    <w:rsid w:val="00A0474B"/>
    <w:rsid w:val="00A0480E"/>
    <w:rsid w:val="00A049EE"/>
    <w:rsid w:val="00A04C6B"/>
    <w:rsid w:val="00A04FE3"/>
    <w:rsid w:val="00A05A20"/>
    <w:rsid w:val="00A05FF1"/>
    <w:rsid w:val="00A061C7"/>
    <w:rsid w:val="00A065D9"/>
    <w:rsid w:val="00A067C9"/>
    <w:rsid w:val="00A06C02"/>
    <w:rsid w:val="00A07231"/>
    <w:rsid w:val="00A0723B"/>
    <w:rsid w:val="00A0757B"/>
    <w:rsid w:val="00A07E00"/>
    <w:rsid w:val="00A103FC"/>
    <w:rsid w:val="00A1044A"/>
    <w:rsid w:val="00A104BE"/>
    <w:rsid w:val="00A105CB"/>
    <w:rsid w:val="00A10B9D"/>
    <w:rsid w:val="00A10CAC"/>
    <w:rsid w:val="00A11186"/>
    <w:rsid w:val="00A1131C"/>
    <w:rsid w:val="00A11EC5"/>
    <w:rsid w:val="00A121E4"/>
    <w:rsid w:val="00A126CD"/>
    <w:rsid w:val="00A1281E"/>
    <w:rsid w:val="00A12B94"/>
    <w:rsid w:val="00A12B9F"/>
    <w:rsid w:val="00A1384F"/>
    <w:rsid w:val="00A13C99"/>
    <w:rsid w:val="00A13E5A"/>
    <w:rsid w:val="00A14576"/>
    <w:rsid w:val="00A146E2"/>
    <w:rsid w:val="00A148B2"/>
    <w:rsid w:val="00A149E0"/>
    <w:rsid w:val="00A14EAE"/>
    <w:rsid w:val="00A14F79"/>
    <w:rsid w:val="00A14FAA"/>
    <w:rsid w:val="00A1545D"/>
    <w:rsid w:val="00A1558F"/>
    <w:rsid w:val="00A1565A"/>
    <w:rsid w:val="00A15C3D"/>
    <w:rsid w:val="00A1625B"/>
    <w:rsid w:val="00A16515"/>
    <w:rsid w:val="00A169CA"/>
    <w:rsid w:val="00A17076"/>
    <w:rsid w:val="00A172A1"/>
    <w:rsid w:val="00A17543"/>
    <w:rsid w:val="00A17A92"/>
    <w:rsid w:val="00A20065"/>
    <w:rsid w:val="00A20789"/>
    <w:rsid w:val="00A20ACF"/>
    <w:rsid w:val="00A217B0"/>
    <w:rsid w:val="00A21A35"/>
    <w:rsid w:val="00A21A9D"/>
    <w:rsid w:val="00A21CE8"/>
    <w:rsid w:val="00A221A2"/>
    <w:rsid w:val="00A223B8"/>
    <w:rsid w:val="00A229ED"/>
    <w:rsid w:val="00A22B6E"/>
    <w:rsid w:val="00A23396"/>
    <w:rsid w:val="00A23D4F"/>
    <w:rsid w:val="00A23DD1"/>
    <w:rsid w:val="00A24069"/>
    <w:rsid w:val="00A240D7"/>
    <w:rsid w:val="00A243BA"/>
    <w:rsid w:val="00A2445E"/>
    <w:rsid w:val="00A24A7F"/>
    <w:rsid w:val="00A24A8C"/>
    <w:rsid w:val="00A24BC0"/>
    <w:rsid w:val="00A25024"/>
    <w:rsid w:val="00A2639F"/>
    <w:rsid w:val="00A264DB"/>
    <w:rsid w:val="00A26749"/>
    <w:rsid w:val="00A275A6"/>
    <w:rsid w:val="00A27E93"/>
    <w:rsid w:val="00A27EFB"/>
    <w:rsid w:val="00A307C4"/>
    <w:rsid w:val="00A308E4"/>
    <w:rsid w:val="00A311E3"/>
    <w:rsid w:val="00A3149C"/>
    <w:rsid w:val="00A32557"/>
    <w:rsid w:val="00A327EF"/>
    <w:rsid w:val="00A329DB"/>
    <w:rsid w:val="00A32E20"/>
    <w:rsid w:val="00A339F5"/>
    <w:rsid w:val="00A33CB4"/>
    <w:rsid w:val="00A33E19"/>
    <w:rsid w:val="00A33EE5"/>
    <w:rsid w:val="00A344D0"/>
    <w:rsid w:val="00A345B1"/>
    <w:rsid w:val="00A34B39"/>
    <w:rsid w:val="00A34B5A"/>
    <w:rsid w:val="00A34BD6"/>
    <w:rsid w:val="00A34DF8"/>
    <w:rsid w:val="00A35070"/>
    <w:rsid w:val="00A35129"/>
    <w:rsid w:val="00A352CF"/>
    <w:rsid w:val="00A35508"/>
    <w:rsid w:val="00A355EE"/>
    <w:rsid w:val="00A358A8"/>
    <w:rsid w:val="00A36140"/>
    <w:rsid w:val="00A36156"/>
    <w:rsid w:val="00A363F2"/>
    <w:rsid w:val="00A36680"/>
    <w:rsid w:val="00A36F3F"/>
    <w:rsid w:val="00A36F9F"/>
    <w:rsid w:val="00A3748F"/>
    <w:rsid w:val="00A377B9"/>
    <w:rsid w:val="00A37D87"/>
    <w:rsid w:val="00A37E19"/>
    <w:rsid w:val="00A40031"/>
    <w:rsid w:val="00A40A7C"/>
    <w:rsid w:val="00A40B30"/>
    <w:rsid w:val="00A41218"/>
    <w:rsid w:val="00A416B8"/>
    <w:rsid w:val="00A41899"/>
    <w:rsid w:val="00A41B46"/>
    <w:rsid w:val="00A41DA8"/>
    <w:rsid w:val="00A42D86"/>
    <w:rsid w:val="00A4334F"/>
    <w:rsid w:val="00A43BBA"/>
    <w:rsid w:val="00A43F3B"/>
    <w:rsid w:val="00A44037"/>
    <w:rsid w:val="00A440E0"/>
    <w:rsid w:val="00A44359"/>
    <w:rsid w:val="00A44582"/>
    <w:rsid w:val="00A44743"/>
    <w:rsid w:val="00A448CB"/>
    <w:rsid w:val="00A44E47"/>
    <w:rsid w:val="00A44F07"/>
    <w:rsid w:val="00A45366"/>
    <w:rsid w:val="00A45523"/>
    <w:rsid w:val="00A45862"/>
    <w:rsid w:val="00A45B91"/>
    <w:rsid w:val="00A45C2F"/>
    <w:rsid w:val="00A45C98"/>
    <w:rsid w:val="00A45D2E"/>
    <w:rsid w:val="00A46297"/>
    <w:rsid w:val="00A46680"/>
    <w:rsid w:val="00A4691F"/>
    <w:rsid w:val="00A4694A"/>
    <w:rsid w:val="00A46A76"/>
    <w:rsid w:val="00A46A98"/>
    <w:rsid w:val="00A46DD8"/>
    <w:rsid w:val="00A46ED4"/>
    <w:rsid w:val="00A47014"/>
    <w:rsid w:val="00A503E1"/>
    <w:rsid w:val="00A508B2"/>
    <w:rsid w:val="00A509F9"/>
    <w:rsid w:val="00A50AF0"/>
    <w:rsid w:val="00A50DF2"/>
    <w:rsid w:val="00A517E9"/>
    <w:rsid w:val="00A518E9"/>
    <w:rsid w:val="00A51DD2"/>
    <w:rsid w:val="00A51EFE"/>
    <w:rsid w:val="00A51F9C"/>
    <w:rsid w:val="00A51FE5"/>
    <w:rsid w:val="00A5230B"/>
    <w:rsid w:val="00A528F1"/>
    <w:rsid w:val="00A529AC"/>
    <w:rsid w:val="00A52C2B"/>
    <w:rsid w:val="00A52DDD"/>
    <w:rsid w:val="00A53379"/>
    <w:rsid w:val="00A53583"/>
    <w:rsid w:val="00A53DBB"/>
    <w:rsid w:val="00A540FA"/>
    <w:rsid w:val="00A54193"/>
    <w:rsid w:val="00A54405"/>
    <w:rsid w:val="00A5462E"/>
    <w:rsid w:val="00A547FF"/>
    <w:rsid w:val="00A549D6"/>
    <w:rsid w:val="00A549EA"/>
    <w:rsid w:val="00A5537C"/>
    <w:rsid w:val="00A55444"/>
    <w:rsid w:val="00A55610"/>
    <w:rsid w:val="00A55778"/>
    <w:rsid w:val="00A55A37"/>
    <w:rsid w:val="00A55AE2"/>
    <w:rsid w:val="00A55BC1"/>
    <w:rsid w:val="00A55F57"/>
    <w:rsid w:val="00A56350"/>
    <w:rsid w:val="00A56544"/>
    <w:rsid w:val="00A5679B"/>
    <w:rsid w:val="00A5686D"/>
    <w:rsid w:val="00A57023"/>
    <w:rsid w:val="00A57E28"/>
    <w:rsid w:val="00A60018"/>
    <w:rsid w:val="00A6113A"/>
    <w:rsid w:val="00A614BD"/>
    <w:rsid w:val="00A62A95"/>
    <w:rsid w:val="00A62CAB"/>
    <w:rsid w:val="00A62D25"/>
    <w:rsid w:val="00A62EC8"/>
    <w:rsid w:val="00A63291"/>
    <w:rsid w:val="00A63359"/>
    <w:rsid w:val="00A63401"/>
    <w:rsid w:val="00A63702"/>
    <w:rsid w:val="00A63BB9"/>
    <w:rsid w:val="00A63CB0"/>
    <w:rsid w:val="00A642C7"/>
    <w:rsid w:val="00A648E0"/>
    <w:rsid w:val="00A64BF4"/>
    <w:rsid w:val="00A65107"/>
    <w:rsid w:val="00A6553D"/>
    <w:rsid w:val="00A65A0D"/>
    <w:rsid w:val="00A66376"/>
    <w:rsid w:val="00A66415"/>
    <w:rsid w:val="00A66830"/>
    <w:rsid w:val="00A66A63"/>
    <w:rsid w:val="00A675C6"/>
    <w:rsid w:val="00A6765B"/>
    <w:rsid w:val="00A67798"/>
    <w:rsid w:val="00A67CF4"/>
    <w:rsid w:val="00A7013A"/>
    <w:rsid w:val="00A7079A"/>
    <w:rsid w:val="00A70DE0"/>
    <w:rsid w:val="00A711F3"/>
    <w:rsid w:val="00A7146F"/>
    <w:rsid w:val="00A71573"/>
    <w:rsid w:val="00A71649"/>
    <w:rsid w:val="00A71BF2"/>
    <w:rsid w:val="00A71D57"/>
    <w:rsid w:val="00A71ECE"/>
    <w:rsid w:val="00A72227"/>
    <w:rsid w:val="00A72325"/>
    <w:rsid w:val="00A72C3F"/>
    <w:rsid w:val="00A731DB"/>
    <w:rsid w:val="00A7325F"/>
    <w:rsid w:val="00A73281"/>
    <w:rsid w:val="00A733C2"/>
    <w:rsid w:val="00A73622"/>
    <w:rsid w:val="00A73E7B"/>
    <w:rsid w:val="00A740CF"/>
    <w:rsid w:val="00A741F9"/>
    <w:rsid w:val="00A744F8"/>
    <w:rsid w:val="00A747CA"/>
    <w:rsid w:val="00A748F2"/>
    <w:rsid w:val="00A74942"/>
    <w:rsid w:val="00A7499F"/>
    <w:rsid w:val="00A74F1F"/>
    <w:rsid w:val="00A755E0"/>
    <w:rsid w:val="00A75783"/>
    <w:rsid w:val="00A7593D"/>
    <w:rsid w:val="00A762AE"/>
    <w:rsid w:val="00A76723"/>
    <w:rsid w:val="00A7681C"/>
    <w:rsid w:val="00A7685A"/>
    <w:rsid w:val="00A76A66"/>
    <w:rsid w:val="00A774D9"/>
    <w:rsid w:val="00A775C0"/>
    <w:rsid w:val="00A778BA"/>
    <w:rsid w:val="00A77919"/>
    <w:rsid w:val="00A77B3A"/>
    <w:rsid w:val="00A77F1D"/>
    <w:rsid w:val="00A803FC"/>
    <w:rsid w:val="00A8056A"/>
    <w:rsid w:val="00A8060C"/>
    <w:rsid w:val="00A80BAE"/>
    <w:rsid w:val="00A80CD6"/>
    <w:rsid w:val="00A814F5"/>
    <w:rsid w:val="00A81FC8"/>
    <w:rsid w:val="00A8210B"/>
    <w:rsid w:val="00A82704"/>
    <w:rsid w:val="00A830F4"/>
    <w:rsid w:val="00A8313A"/>
    <w:rsid w:val="00A8347F"/>
    <w:rsid w:val="00A8392D"/>
    <w:rsid w:val="00A83AA3"/>
    <w:rsid w:val="00A83F5E"/>
    <w:rsid w:val="00A848B9"/>
    <w:rsid w:val="00A8491D"/>
    <w:rsid w:val="00A849C7"/>
    <w:rsid w:val="00A84A57"/>
    <w:rsid w:val="00A84D0E"/>
    <w:rsid w:val="00A8591C"/>
    <w:rsid w:val="00A85983"/>
    <w:rsid w:val="00A85AF9"/>
    <w:rsid w:val="00A86106"/>
    <w:rsid w:val="00A8645C"/>
    <w:rsid w:val="00A87141"/>
    <w:rsid w:val="00A87684"/>
    <w:rsid w:val="00A90CEE"/>
    <w:rsid w:val="00A90D78"/>
    <w:rsid w:val="00A90EB1"/>
    <w:rsid w:val="00A9105C"/>
    <w:rsid w:val="00A91360"/>
    <w:rsid w:val="00A9181C"/>
    <w:rsid w:val="00A9191F"/>
    <w:rsid w:val="00A91EEB"/>
    <w:rsid w:val="00A9239E"/>
    <w:rsid w:val="00A929DE"/>
    <w:rsid w:val="00A92A03"/>
    <w:rsid w:val="00A93516"/>
    <w:rsid w:val="00A936EB"/>
    <w:rsid w:val="00A9397B"/>
    <w:rsid w:val="00A940E9"/>
    <w:rsid w:val="00A94275"/>
    <w:rsid w:val="00A94994"/>
    <w:rsid w:val="00A94A76"/>
    <w:rsid w:val="00A94B7A"/>
    <w:rsid w:val="00A951F4"/>
    <w:rsid w:val="00A956F3"/>
    <w:rsid w:val="00A95760"/>
    <w:rsid w:val="00A95BFD"/>
    <w:rsid w:val="00A9602C"/>
    <w:rsid w:val="00A964A6"/>
    <w:rsid w:val="00A965C6"/>
    <w:rsid w:val="00A96EFF"/>
    <w:rsid w:val="00A975EF"/>
    <w:rsid w:val="00A97BEC"/>
    <w:rsid w:val="00A97EE6"/>
    <w:rsid w:val="00AA04ED"/>
    <w:rsid w:val="00AA1067"/>
    <w:rsid w:val="00AA123C"/>
    <w:rsid w:val="00AA14E9"/>
    <w:rsid w:val="00AA159E"/>
    <w:rsid w:val="00AA174C"/>
    <w:rsid w:val="00AA1EA7"/>
    <w:rsid w:val="00AA2206"/>
    <w:rsid w:val="00AA226E"/>
    <w:rsid w:val="00AA2684"/>
    <w:rsid w:val="00AA2F40"/>
    <w:rsid w:val="00AA3195"/>
    <w:rsid w:val="00AA402C"/>
    <w:rsid w:val="00AA434E"/>
    <w:rsid w:val="00AA4376"/>
    <w:rsid w:val="00AA44D9"/>
    <w:rsid w:val="00AA4674"/>
    <w:rsid w:val="00AA49B9"/>
    <w:rsid w:val="00AA4A1D"/>
    <w:rsid w:val="00AA5390"/>
    <w:rsid w:val="00AA55DB"/>
    <w:rsid w:val="00AA5618"/>
    <w:rsid w:val="00AA599A"/>
    <w:rsid w:val="00AA5B69"/>
    <w:rsid w:val="00AA5CE9"/>
    <w:rsid w:val="00AA5D81"/>
    <w:rsid w:val="00AA64F1"/>
    <w:rsid w:val="00AA6689"/>
    <w:rsid w:val="00AA6783"/>
    <w:rsid w:val="00AA6844"/>
    <w:rsid w:val="00AA6855"/>
    <w:rsid w:val="00AA6F38"/>
    <w:rsid w:val="00AA74F5"/>
    <w:rsid w:val="00AA7965"/>
    <w:rsid w:val="00AB034E"/>
    <w:rsid w:val="00AB0589"/>
    <w:rsid w:val="00AB0640"/>
    <w:rsid w:val="00AB0CFA"/>
    <w:rsid w:val="00AB1232"/>
    <w:rsid w:val="00AB155C"/>
    <w:rsid w:val="00AB1971"/>
    <w:rsid w:val="00AB2007"/>
    <w:rsid w:val="00AB25A5"/>
    <w:rsid w:val="00AB2794"/>
    <w:rsid w:val="00AB2906"/>
    <w:rsid w:val="00AB2CB7"/>
    <w:rsid w:val="00AB2D12"/>
    <w:rsid w:val="00AB31B7"/>
    <w:rsid w:val="00AB43CC"/>
    <w:rsid w:val="00AB477A"/>
    <w:rsid w:val="00AB4B42"/>
    <w:rsid w:val="00AB4F3F"/>
    <w:rsid w:val="00AB4F8C"/>
    <w:rsid w:val="00AB4FD7"/>
    <w:rsid w:val="00AB514F"/>
    <w:rsid w:val="00AB5594"/>
    <w:rsid w:val="00AB570A"/>
    <w:rsid w:val="00AB5C78"/>
    <w:rsid w:val="00AB5E99"/>
    <w:rsid w:val="00AB6119"/>
    <w:rsid w:val="00AB6304"/>
    <w:rsid w:val="00AB6653"/>
    <w:rsid w:val="00AB67E6"/>
    <w:rsid w:val="00AB6935"/>
    <w:rsid w:val="00AB6AF9"/>
    <w:rsid w:val="00AB6BBC"/>
    <w:rsid w:val="00AB71F8"/>
    <w:rsid w:val="00AB74A6"/>
    <w:rsid w:val="00AB7736"/>
    <w:rsid w:val="00AB77D5"/>
    <w:rsid w:val="00AC064D"/>
    <w:rsid w:val="00AC0897"/>
    <w:rsid w:val="00AC0E45"/>
    <w:rsid w:val="00AC0E8A"/>
    <w:rsid w:val="00AC13F1"/>
    <w:rsid w:val="00AC1431"/>
    <w:rsid w:val="00AC150F"/>
    <w:rsid w:val="00AC28AA"/>
    <w:rsid w:val="00AC3379"/>
    <w:rsid w:val="00AC3579"/>
    <w:rsid w:val="00AC35CD"/>
    <w:rsid w:val="00AC3BBF"/>
    <w:rsid w:val="00AC3C93"/>
    <w:rsid w:val="00AC3DDF"/>
    <w:rsid w:val="00AC3E21"/>
    <w:rsid w:val="00AC3E7B"/>
    <w:rsid w:val="00AC417D"/>
    <w:rsid w:val="00AC43C1"/>
    <w:rsid w:val="00AC466C"/>
    <w:rsid w:val="00AC470C"/>
    <w:rsid w:val="00AC48A5"/>
    <w:rsid w:val="00AC4A74"/>
    <w:rsid w:val="00AC4AE5"/>
    <w:rsid w:val="00AC4D48"/>
    <w:rsid w:val="00AC4FBE"/>
    <w:rsid w:val="00AC508A"/>
    <w:rsid w:val="00AC53B4"/>
    <w:rsid w:val="00AC5A03"/>
    <w:rsid w:val="00AC5F79"/>
    <w:rsid w:val="00AC61A5"/>
    <w:rsid w:val="00AC63C9"/>
    <w:rsid w:val="00AC67CF"/>
    <w:rsid w:val="00AC6C47"/>
    <w:rsid w:val="00AC7082"/>
    <w:rsid w:val="00AC7100"/>
    <w:rsid w:val="00AC71B6"/>
    <w:rsid w:val="00AC7382"/>
    <w:rsid w:val="00AC7862"/>
    <w:rsid w:val="00AC7C2D"/>
    <w:rsid w:val="00AC7D05"/>
    <w:rsid w:val="00AC7DC0"/>
    <w:rsid w:val="00AC7E6D"/>
    <w:rsid w:val="00AD0023"/>
    <w:rsid w:val="00AD0099"/>
    <w:rsid w:val="00AD0497"/>
    <w:rsid w:val="00AD0555"/>
    <w:rsid w:val="00AD0CBF"/>
    <w:rsid w:val="00AD1178"/>
    <w:rsid w:val="00AD137E"/>
    <w:rsid w:val="00AD1A1B"/>
    <w:rsid w:val="00AD1ACF"/>
    <w:rsid w:val="00AD1E08"/>
    <w:rsid w:val="00AD1F3B"/>
    <w:rsid w:val="00AD21E6"/>
    <w:rsid w:val="00AD22A7"/>
    <w:rsid w:val="00AD25BD"/>
    <w:rsid w:val="00AD2C0C"/>
    <w:rsid w:val="00AD2C14"/>
    <w:rsid w:val="00AD2E9A"/>
    <w:rsid w:val="00AD34BA"/>
    <w:rsid w:val="00AD3631"/>
    <w:rsid w:val="00AD3B2F"/>
    <w:rsid w:val="00AD3B51"/>
    <w:rsid w:val="00AD3FE0"/>
    <w:rsid w:val="00AD4268"/>
    <w:rsid w:val="00AD44F8"/>
    <w:rsid w:val="00AD48E8"/>
    <w:rsid w:val="00AD57C8"/>
    <w:rsid w:val="00AD631C"/>
    <w:rsid w:val="00AD6386"/>
    <w:rsid w:val="00AD651C"/>
    <w:rsid w:val="00AD6617"/>
    <w:rsid w:val="00AD6754"/>
    <w:rsid w:val="00AD69AE"/>
    <w:rsid w:val="00AD7432"/>
    <w:rsid w:val="00AD7479"/>
    <w:rsid w:val="00AD7634"/>
    <w:rsid w:val="00AD775A"/>
    <w:rsid w:val="00AD77D8"/>
    <w:rsid w:val="00AE0681"/>
    <w:rsid w:val="00AE0C06"/>
    <w:rsid w:val="00AE1142"/>
    <w:rsid w:val="00AE172E"/>
    <w:rsid w:val="00AE22C7"/>
    <w:rsid w:val="00AE23BE"/>
    <w:rsid w:val="00AE2E1F"/>
    <w:rsid w:val="00AE3055"/>
    <w:rsid w:val="00AE339C"/>
    <w:rsid w:val="00AE35CC"/>
    <w:rsid w:val="00AE427D"/>
    <w:rsid w:val="00AE43BE"/>
    <w:rsid w:val="00AE469B"/>
    <w:rsid w:val="00AE4EB6"/>
    <w:rsid w:val="00AE5071"/>
    <w:rsid w:val="00AE5356"/>
    <w:rsid w:val="00AE5ADA"/>
    <w:rsid w:val="00AE662C"/>
    <w:rsid w:val="00AE6F04"/>
    <w:rsid w:val="00AE798D"/>
    <w:rsid w:val="00AF00AB"/>
    <w:rsid w:val="00AF0138"/>
    <w:rsid w:val="00AF026F"/>
    <w:rsid w:val="00AF03EE"/>
    <w:rsid w:val="00AF060F"/>
    <w:rsid w:val="00AF088B"/>
    <w:rsid w:val="00AF0B03"/>
    <w:rsid w:val="00AF0D3E"/>
    <w:rsid w:val="00AF1177"/>
    <w:rsid w:val="00AF1250"/>
    <w:rsid w:val="00AF1518"/>
    <w:rsid w:val="00AF1727"/>
    <w:rsid w:val="00AF28AF"/>
    <w:rsid w:val="00AF296F"/>
    <w:rsid w:val="00AF2C02"/>
    <w:rsid w:val="00AF2C81"/>
    <w:rsid w:val="00AF34A9"/>
    <w:rsid w:val="00AF35F3"/>
    <w:rsid w:val="00AF3728"/>
    <w:rsid w:val="00AF40E8"/>
    <w:rsid w:val="00AF45C5"/>
    <w:rsid w:val="00AF469C"/>
    <w:rsid w:val="00AF4C93"/>
    <w:rsid w:val="00AF57B0"/>
    <w:rsid w:val="00AF5C68"/>
    <w:rsid w:val="00AF718F"/>
    <w:rsid w:val="00AF742F"/>
    <w:rsid w:val="00AF769F"/>
    <w:rsid w:val="00AF78AD"/>
    <w:rsid w:val="00B0018C"/>
    <w:rsid w:val="00B00630"/>
    <w:rsid w:val="00B011B9"/>
    <w:rsid w:val="00B01408"/>
    <w:rsid w:val="00B01617"/>
    <w:rsid w:val="00B01A5D"/>
    <w:rsid w:val="00B01EEE"/>
    <w:rsid w:val="00B01FB9"/>
    <w:rsid w:val="00B024DE"/>
    <w:rsid w:val="00B0297B"/>
    <w:rsid w:val="00B02D34"/>
    <w:rsid w:val="00B02DFD"/>
    <w:rsid w:val="00B02ED7"/>
    <w:rsid w:val="00B03047"/>
    <w:rsid w:val="00B0311F"/>
    <w:rsid w:val="00B036DF"/>
    <w:rsid w:val="00B03A7B"/>
    <w:rsid w:val="00B03B85"/>
    <w:rsid w:val="00B03BF2"/>
    <w:rsid w:val="00B04E02"/>
    <w:rsid w:val="00B04E58"/>
    <w:rsid w:val="00B04FED"/>
    <w:rsid w:val="00B054F0"/>
    <w:rsid w:val="00B05760"/>
    <w:rsid w:val="00B057D3"/>
    <w:rsid w:val="00B05846"/>
    <w:rsid w:val="00B05853"/>
    <w:rsid w:val="00B0596B"/>
    <w:rsid w:val="00B059CA"/>
    <w:rsid w:val="00B05D24"/>
    <w:rsid w:val="00B0642D"/>
    <w:rsid w:val="00B065D0"/>
    <w:rsid w:val="00B06ACC"/>
    <w:rsid w:val="00B06F27"/>
    <w:rsid w:val="00B0758F"/>
    <w:rsid w:val="00B0768D"/>
    <w:rsid w:val="00B07DB4"/>
    <w:rsid w:val="00B10042"/>
    <w:rsid w:val="00B102C5"/>
    <w:rsid w:val="00B105FC"/>
    <w:rsid w:val="00B10753"/>
    <w:rsid w:val="00B10C50"/>
    <w:rsid w:val="00B10F57"/>
    <w:rsid w:val="00B1104B"/>
    <w:rsid w:val="00B113AE"/>
    <w:rsid w:val="00B1168E"/>
    <w:rsid w:val="00B11703"/>
    <w:rsid w:val="00B11964"/>
    <w:rsid w:val="00B11AFB"/>
    <w:rsid w:val="00B11E89"/>
    <w:rsid w:val="00B11EFC"/>
    <w:rsid w:val="00B124BC"/>
    <w:rsid w:val="00B12775"/>
    <w:rsid w:val="00B13765"/>
    <w:rsid w:val="00B13D48"/>
    <w:rsid w:val="00B1406A"/>
    <w:rsid w:val="00B14656"/>
    <w:rsid w:val="00B14A70"/>
    <w:rsid w:val="00B14C17"/>
    <w:rsid w:val="00B14C41"/>
    <w:rsid w:val="00B14C93"/>
    <w:rsid w:val="00B14ECA"/>
    <w:rsid w:val="00B1573E"/>
    <w:rsid w:val="00B157EE"/>
    <w:rsid w:val="00B15B9A"/>
    <w:rsid w:val="00B16259"/>
    <w:rsid w:val="00B16346"/>
    <w:rsid w:val="00B1687E"/>
    <w:rsid w:val="00B16E66"/>
    <w:rsid w:val="00B17726"/>
    <w:rsid w:val="00B17924"/>
    <w:rsid w:val="00B179C7"/>
    <w:rsid w:val="00B17DFA"/>
    <w:rsid w:val="00B17F9A"/>
    <w:rsid w:val="00B20062"/>
    <w:rsid w:val="00B2023F"/>
    <w:rsid w:val="00B20513"/>
    <w:rsid w:val="00B20CE4"/>
    <w:rsid w:val="00B21298"/>
    <w:rsid w:val="00B21F34"/>
    <w:rsid w:val="00B223B1"/>
    <w:rsid w:val="00B2264E"/>
    <w:rsid w:val="00B23172"/>
    <w:rsid w:val="00B238DD"/>
    <w:rsid w:val="00B23BF7"/>
    <w:rsid w:val="00B23FD2"/>
    <w:rsid w:val="00B242D1"/>
    <w:rsid w:val="00B247B1"/>
    <w:rsid w:val="00B24B37"/>
    <w:rsid w:val="00B251F7"/>
    <w:rsid w:val="00B25ABB"/>
    <w:rsid w:val="00B25E41"/>
    <w:rsid w:val="00B26EC9"/>
    <w:rsid w:val="00B27A12"/>
    <w:rsid w:val="00B3030D"/>
    <w:rsid w:val="00B303EF"/>
    <w:rsid w:val="00B30608"/>
    <w:rsid w:val="00B30F9B"/>
    <w:rsid w:val="00B31D7D"/>
    <w:rsid w:val="00B31F97"/>
    <w:rsid w:val="00B320E2"/>
    <w:rsid w:val="00B323D4"/>
    <w:rsid w:val="00B32451"/>
    <w:rsid w:val="00B32DC5"/>
    <w:rsid w:val="00B32E06"/>
    <w:rsid w:val="00B33082"/>
    <w:rsid w:val="00B331AE"/>
    <w:rsid w:val="00B33959"/>
    <w:rsid w:val="00B33A48"/>
    <w:rsid w:val="00B33F9A"/>
    <w:rsid w:val="00B34E16"/>
    <w:rsid w:val="00B35D3C"/>
    <w:rsid w:val="00B36643"/>
    <w:rsid w:val="00B36B57"/>
    <w:rsid w:val="00B36C2A"/>
    <w:rsid w:val="00B36ED9"/>
    <w:rsid w:val="00B3730D"/>
    <w:rsid w:val="00B37902"/>
    <w:rsid w:val="00B37CBE"/>
    <w:rsid w:val="00B4004C"/>
    <w:rsid w:val="00B4047E"/>
    <w:rsid w:val="00B405D2"/>
    <w:rsid w:val="00B4066B"/>
    <w:rsid w:val="00B406C3"/>
    <w:rsid w:val="00B40AA0"/>
    <w:rsid w:val="00B4159A"/>
    <w:rsid w:val="00B41695"/>
    <w:rsid w:val="00B4190D"/>
    <w:rsid w:val="00B41CD4"/>
    <w:rsid w:val="00B41D03"/>
    <w:rsid w:val="00B423DB"/>
    <w:rsid w:val="00B425F6"/>
    <w:rsid w:val="00B426CF"/>
    <w:rsid w:val="00B42E68"/>
    <w:rsid w:val="00B430EB"/>
    <w:rsid w:val="00B432A1"/>
    <w:rsid w:val="00B4340F"/>
    <w:rsid w:val="00B434A8"/>
    <w:rsid w:val="00B43901"/>
    <w:rsid w:val="00B43A9C"/>
    <w:rsid w:val="00B43CA7"/>
    <w:rsid w:val="00B44B35"/>
    <w:rsid w:val="00B44D77"/>
    <w:rsid w:val="00B4514F"/>
    <w:rsid w:val="00B454D0"/>
    <w:rsid w:val="00B454E0"/>
    <w:rsid w:val="00B45C26"/>
    <w:rsid w:val="00B46204"/>
    <w:rsid w:val="00B46641"/>
    <w:rsid w:val="00B46D69"/>
    <w:rsid w:val="00B478F4"/>
    <w:rsid w:val="00B4792E"/>
    <w:rsid w:val="00B47CA6"/>
    <w:rsid w:val="00B5046F"/>
    <w:rsid w:val="00B50C75"/>
    <w:rsid w:val="00B50CF1"/>
    <w:rsid w:val="00B51846"/>
    <w:rsid w:val="00B51BE2"/>
    <w:rsid w:val="00B51CF6"/>
    <w:rsid w:val="00B51D3D"/>
    <w:rsid w:val="00B522EB"/>
    <w:rsid w:val="00B5238D"/>
    <w:rsid w:val="00B5350C"/>
    <w:rsid w:val="00B5394F"/>
    <w:rsid w:val="00B53C74"/>
    <w:rsid w:val="00B54059"/>
    <w:rsid w:val="00B54C83"/>
    <w:rsid w:val="00B54D40"/>
    <w:rsid w:val="00B5520B"/>
    <w:rsid w:val="00B55535"/>
    <w:rsid w:val="00B5578D"/>
    <w:rsid w:val="00B55B41"/>
    <w:rsid w:val="00B55F7A"/>
    <w:rsid w:val="00B561AA"/>
    <w:rsid w:val="00B56629"/>
    <w:rsid w:val="00B56883"/>
    <w:rsid w:val="00B57397"/>
    <w:rsid w:val="00B57F61"/>
    <w:rsid w:val="00B60190"/>
    <w:rsid w:val="00B603F1"/>
    <w:rsid w:val="00B60C95"/>
    <w:rsid w:val="00B61434"/>
    <w:rsid w:val="00B614FF"/>
    <w:rsid w:val="00B61632"/>
    <w:rsid w:val="00B6179C"/>
    <w:rsid w:val="00B61B87"/>
    <w:rsid w:val="00B61D18"/>
    <w:rsid w:val="00B6224D"/>
    <w:rsid w:val="00B62584"/>
    <w:rsid w:val="00B62E27"/>
    <w:rsid w:val="00B63238"/>
    <w:rsid w:val="00B6370D"/>
    <w:rsid w:val="00B63A15"/>
    <w:rsid w:val="00B63AA5"/>
    <w:rsid w:val="00B63E9D"/>
    <w:rsid w:val="00B64024"/>
    <w:rsid w:val="00B641E2"/>
    <w:rsid w:val="00B65115"/>
    <w:rsid w:val="00B6544D"/>
    <w:rsid w:val="00B657D0"/>
    <w:rsid w:val="00B65B8A"/>
    <w:rsid w:val="00B65C64"/>
    <w:rsid w:val="00B65E63"/>
    <w:rsid w:val="00B663E9"/>
    <w:rsid w:val="00B66891"/>
    <w:rsid w:val="00B67007"/>
    <w:rsid w:val="00B67AD0"/>
    <w:rsid w:val="00B70117"/>
    <w:rsid w:val="00B704FA"/>
    <w:rsid w:val="00B711FC"/>
    <w:rsid w:val="00B7121B"/>
    <w:rsid w:val="00B712F5"/>
    <w:rsid w:val="00B7170F"/>
    <w:rsid w:val="00B71B74"/>
    <w:rsid w:val="00B7208C"/>
    <w:rsid w:val="00B7223A"/>
    <w:rsid w:val="00B722C4"/>
    <w:rsid w:val="00B72545"/>
    <w:rsid w:val="00B741A3"/>
    <w:rsid w:val="00B748AB"/>
    <w:rsid w:val="00B74BFB"/>
    <w:rsid w:val="00B74C98"/>
    <w:rsid w:val="00B74CEF"/>
    <w:rsid w:val="00B74E5C"/>
    <w:rsid w:val="00B75048"/>
    <w:rsid w:val="00B75B93"/>
    <w:rsid w:val="00B75F41"/>
    <w:rsid w:val="00B76486"/>
    <w:rsid w:val="00B765EF"/>
    <w:rsid w:val="00B769FD"/>
    <w:rsid w:val="00B76DA6"/>
    <w:rsid w:val="00B777C3"/>
    <w:rsid w:val="00B777D0"/>
    <w:rsid w:val="00B77DA6"/>
    <w:rsid w:val="00B80133"/>
    <w:rsid w:val="00B801D6"/>
    <w:rsid w:val="00B8083D"/>
    <w:rsid w:val="00B808A3"/>
    <w:rsid w:val="00B80C82"/>
    <w:rsid w:val="00B80CBF"/>
    <w:rsid w:val="00B81210"/>
    <w:rsid w:val="00B814BF"/>
    <w:rsid w:val="00B8150F"/>
    <w:rsid w:val="00B819DB"/>
    <w:rsid w:val="00B81A2C"/>
    <w:rsid w:val="00B81A55"/>
    <w:rsid w:val="00B81F33"/>
    <w:rsid w:val="00B820E0"/>
    <w:rsid w:val="00B824E7"/>
    <w:rsid w:val="00B82727"/>
    <w:rsid w:val="00B82929"/>
    <w:rsid w:val="00B82CED"/>
    <w:rsid w:val="00B82DCA"/>
    <w:rsid w:val="00B831B4"/>
    <w:rsid w:val="00B8338E"/>
    <w:rsid w:val="00B8484F"/>
    <w:rsid w:val="00B84BC0"/>
    <w:rsid w:val="00B84F2C"/>
    <w:rsid w:val="00B84F6B"/>
    <w:rsid w:val="00B85086"/>
    <w:rsid w:val="00B8581A"/>
    <w:rsid w:val="00B8587C"/>
    <w:rsid w:val="00B85B56"/>
    <w:rsid w:val="00B85B5B"/>
    <w:rsid w:val="00B8617B"/>
    <w:rsid w:val="00B8698D"/>
    <w:rsid w:val="00B86ADC"/>
    <w:rsid w:val="00B8723E"/>
    <w:rsid w:val="00B8733E"/>
    <w:rsid w:val="00B8763D"/>
    <w:rsid w:val="00B8795F"/>
    <w:rsid w:val="00B87B9C"/>
    <w:rsid w:val="00B87BD6"/>
    <w:rsid w:val="00B9023E"/>
    <w:rsid w:val="00B905F5"/>
    <w:rsid w:val="00B90942"/>
    <w:rsid w:val="00B90B8B"/>
    <w:rsid w:val="00B91911"/>
    <w:rsid w:val="00B91D78"/>
    <w:rsid w:val="00B92080"/>
    <w:rsid w:val="00B9210F"/>
    <w:rsid w:val="00B92E64"/>
    <w:rsid w:val="00B93363"/>
    <w:rsid w:val="00B93497"/>
    <w:rsid w:val="00B9384F"/>
    <w:rsid w:val="00B93BB3"/>
    <w:rsid w:val="00B93CA1"/>
    <w:rsid w:val="00B93FF4"/>
    <w:rsid w:val="00B9469E"/>
    <w:rsid w:val="00B9471B"/>
    <w:rsid w:val="00B9496B"/>
    <w:rsid w:val="00B9499A"/>
    <w:rsid w:val="00B95073"/>
    <w:rsid w:val="00B95359"/>
    <w:rsid w:val="00B953D5"/>
    <w:rsid w:val="00B957DD"/>
    <w:rsid w:val="00B9613B"/>
    <w:rsid w:val="00B964BA"/>
    <w:rsid w:val="00B96754"/>
    <w:rsid w:val="00B968FE"/>
    <w:rsid w:val="00B96BC5"/>
    <w:rsid w:val="00B9725E"/>
    <w:rsid w:val="00B974E6"/>
    <w:rsid w:val="00B97BFD"/>
    <w:rsid w:val="00BA01CF"/>
    <w:rsid w:val="00BA03FD"/>
    <w:rsid w:val="00BA07A7"/>
    <w:rsid w:val="00BA08F6"/>
    <w:rsid w:val="00BA0A4E"/>
    <w:rsid w:val="00BA0E29"/>
    <w:rsid w:val="00BA119B"/>
    <w:rsid w:val="00BA15CD"/>
    <w:rsid w:val="00BA166E"/>
    <w:rsid w:val="00BA183C"/>
    <w:rsid w:val="00BA21C5"/>
    <w:rsid w:val="00BA230B"/>
    <w:rsid w:val="00BA237F"/>
    <w:rsid w:val="00BA23BF"/>
    <w:rsid w:val="00BA2671"/>
    <w:rsid w:val="00BA2958"/>
    <w:rsid w:val="00BA317D"/>
    <w:rsid w:val="00BA31C9"/>
    <w:rsid w:val="00BA372D"/>
    <w:rsid w:val="00BA380E"/>
    <w:rsid w:val="00BA3CFA"/>
    <w:rsid w:val="00BA4114"/>
    <w:rsid w:val="00BA4B6F"/>
    <w:rsid w:val="00BA4EE5"/>
    <w:rsid w:val="00BA50AF"/>
    <w:rsid w:val="00BA5530"/>
    <w:rsid w:val="00BA5EE4"/>
    <w:rsid w:val="00BA5FD0"/>
    <w:rsid w:val="00BA60B4"/>
    <w:rsid w:val="00BA67B2"/>
    <w:rsid w:val="00BA6D77"/>
    <w:rsid w:val="00BA6D83"/>
    <w:rsid w:val="00BA706E"/>
    <w:rsid w:val="00BA72D5"/>
    <w:rsid w:val="00BA7301"/>
    <w:rsid w:val="00BA77D8"/>
    <w:rsid w:val="00BA78D3"/>
    <w:rsid w:val="00BA7EC8"/>
    <w:rsid w:val="00BA7EDC"/>
    <w:rsid w:val="00BB0053"/>
    <w:rsid w:val="00BB0151"/>
    <w:rsid w:val="00BB04CA"/>
    <w:rsid w:val="00BB0646"/>
    <w:rsid w:val="00BB0E00"/>
    <w:rsid w:val="00BB0F7A"/>
    <w:rsid w:val="00BB1643"/>
    <w:rsid w:val="00BB17DA"/>
    <w:rsid w:val="00BB190B"/>
    <w:rsid w:val="00BB1D2F"/>
    <w:rsid w:val="00BB23CF"/>
    <w:rsid w:val="00BB26BF"/>
    <w:rsid w:val="00BB2A8D"/>
    <w:rsid w:val="00BB3044"/>
    <w:rsid w:val="00BB3084"/>
    <w:rsid w:val="00BB3666"/>
    <w:rsid w:val="00BB3C6D"/>
    <w:rsid w:val="00BB3E26"/>
    <w:rsid w:val="00BB4553"/>
    <w:rsid w:val="00BB4894"/>
    <w:rsid w:val="00BB4907"/>
    <w:rsid w:val="00BB4960"/>
    <w:rsid w:val="00BB4AAC"/>
    <w:rsid w:val="00BB4FE6"/>
    <w:rsid w:val="00BB4FF5"/>
    <w:rsid w:val="00BB5445"/>
    <w:rsid w:val="00BB57B4"/>
    <w:rsid w:val="00BB5845"/>
    <w:rsid w:val="00BB5BB5"/>
    <w:rsid w:val="00BB5C46"/>
    <w:rsid w:val="00BB5DBD"/>
    <w:rsid w:val="00BB5E31"/>
    <w:rsid w:val="00BB5EE8"/>
    <w:rsid w:val="00BB653A"/>
    <w:rsid w:val="00BB6EC7"/>
    <w:rsid w:val="00BB6F17"/>
    <w:rsid w:val="00BB6FDE"/>
    <w:rsid w:val="00BB70E8"/>
    <w:rsid w:val="00BB7706"/>
    <w:rsid w:val="00BB77DC"/>
    <w:rsid w:val="00BB7AC4"/>
    <w:rsid w:val="00BB7C67"/>
    <w:rsid w:val="00BB7E00"/>
    <w:rsid w:val="00BB7F55"/>
    <w:rsid w:val="00BC0726"/>
    <w:rsid w:val="00BC0946"/>
    <w:rsid w:val="00BC0FF7"/>
    <w:rsid w:val="00BC10F0"/>
    <w:rsid w:val="00BC11A7"/>
    <w:rsid w:val="00BC1299"/>
    <w:rsid w:val="00BC133C"/>
    <w:rsid w:val="00BC1CCE"/>
    <w:rsid w:val="00BC2243"/>
    <w:rsid w:val="00BC23A8"/>
    <w:rsid w:val="00BC2658"/>
    <w:rsid w:val="00BC287A"/>
    <w:rsid w:val="00BC2EDF"/>
    <w:rsid w:val="00BC30F8"/>
    <w:rsid w:val="00BC37AB"/>
    <w:rsid w:val="00BC3804"/>
    <w:rsid w:val="00BC386D"/>
    <w:rsid w:val="00BC3C52"/>
    <w:rsid w:val="00BC3DC4"/>
    <w:rsid w:val="00BC40FC"/>
    <w:rsid w:val="00BC4BBB"/>
    <w:rsid w:val="00BC4D10"/>
    <w:rsid w:val="00BC50CC"/>
    <w:rsid w:val="00BC5490"/>
    <w:rsid w:val="00BC56CA"/>
    <w:rsid w:val="00BC5B46"/>
    <w:rsid w:val="00BC5FB9"/>
    <w:rsid w:val="00BC613F"/>
    <w:rsid w:val="00BC6158"/>
    <w:rsid w:val="00BC6281"/>
    <w:rsid w:val="00BC6513"/>
    <w:rsid w:val="00BC675D"/>
    <w:rsid w:val="00BC73C5"/>
    <w:rsid w:val="00BC7694"/>
    <w:rsid w:val="00BC76B8"/>
    <w:rsid w:val="00BD007E"/>
    <w:rsid w:val="00BD0243"/>
    <w:rsid w:val="00BD02DC"/>
    <w:rsid w:val="00BD0397"/>
    <w:rsid w:val="00BD06BD"/>
    <w:rsid w:val="00BD0B0C"/>
    <w:rsid w:val="00BD0CB0"/>
    <w:rsid w:val="00BD1062"/>
    <w:rsid w:val="00BD1565"/>
    <w:rsid w:val="00BD2135"/>
    <w:rsid w:val="00BD28B0"/>
    <w:rsid w:val="00BD293D"/>
    <w:rsid w:val="00BD2A00"/>
    <w:rsid w:val="00BD3253"/>
    <w:rsid w:val="00BD34FD"/>
    <w:rsid w:val="00BD36F0"/>
    <w:rsid w:val="00BD3C67"/>
    <w:rsid w:val="00BD3ED1"/>
    <w:rsid w:val="00BD40DF"/>
    <w:rsid w:val="00BD411A"/>
    <w:rsid w:val="00BD4896"/>
    <w:rsid w:val="00BD49C0"/>
    <w:rsid w:val="00BD4B27"/>
    <w:rsid w:val="00BD4DD1"/>
    <w:rsid w:val="00BD4FCA"/>
    <w:rsid w:val="00BD56B5"/>
    <w:rsid w:val="00BD5906"/>
    <w:rsid w:val="00BD5C55"/>
    <w:rsid w:val="00BD5E19"/>
    <w:rsid w:val="00BD67F6"/>
    <w:rsid w:val="00BD6B0E"/>
    <w:rsid w:val="00BD7199"/>
    <w:rsid w:val="00BD79A2"/>
    <w:rsid w:val="00BD7CC2"/>
    <w:rsid w:val="00BD7D82"/>
    <w:rsid w:val="00BD7DFF"/>
    <w:rsid w:val="00BE0346"/>
    <w:rsid w:val="00BE0683"/>
    <w:rsid w:val="00BE06DD"/>
    <w:rsid w:val="00BE079C"/>
    <w:rsid w:val="00BE07CF"/>
    <w:rsid w:val="00BE0BC4"/>
    <w:rsid w:val="00BE0EAF"/>
    <w:rsid w:val="00BE104C"/>
    <w:rsid w:val="00BE105C"/>
    <w:rsid w:val="00BE1075"/>
    <w:rsid w:val="00BE1F8E"/>
    <w:rsid w:val="00BE1FC0"/>
    <w:rsid w:val="00BE24F9"/>
    <w:rsid w:val="00BE28F4"/>
    <w:rsid w:val="00BE2B49"/>
    <w:rsid w:val="00BE2E9E"/>
    <w:rsid w:val="00BE2FEA"/>
    <w:rsid w:val="00BE3204"/>
    <w:rsid w:val="00BE32C8"/>
    <w:rsid w:val="00BE3320"/>
    <w:rsid w:val="00BE333A"/>
    <w:rsid w:val="00BE35E0"/>
    <w:rsid w:val="00BE394F"/>
    <w:rsid w:val="00BE399A"/>
    <w:rsid w:val="00BE3C1C"/>
    <w:rsid w:val="00BE40CC"/>
    <w:rsid w:val="00BE482F"/>
    <w:rsid w:val="00BE48A3"/>
    <w:rsid w:val="00BE4AE2"/>
    <w:rsid w:val="00BE4C63"/>
    <w:rsid w:val="00BE53AA"/>
    <w:rsid w:val="00BE5519"/>
    <w:rsid w:val="00BE5625"/>
    <w:rsid w:val="00BE588D"/>
    <w:rsid w:val="00BE5948"/>
    <w:rsid w:val="00BE6385"/>
    <w:rsid w:val="00BE63AE"/>
    <w:rsid w:val="00BE64DC"/>
    <w:rsid w:val="00BE6596"/>
    <w:rsid w:val="00BE6F74"/>
    <w:rsid w:val="00BE772B"/>
    <w:rsid w:val="00BE7857"/>
    <w:rsid w:val="00BE7E9C"/>
    <w:rsid w:val="00BF010D"/>
    <w:rsid w:val="00BF012D"/>
    <w:rsid w:val="00BF020F"/>
    <w:rsid w:val="00BF0B69"/>
    <w:rsid w:val="00BF0DD2"/>
    <w:rsid w:val="00BF1121"/>
    <w:rsid w:val="00BF1211"/>
    <w:rsid w:val="00BF141B"/>
    <w:rsid w:val="00BF1473"/>
    <w:rsid w:val="00BF16A3"/>
    <w:rsid w:val="00BF16FF"/>
    <w:rsid w:val="00BF1C8F"/>
    <w:rsid w:val="00BF240B"/>
    <w:rsid w:val="00BF2495"/>
    <w:rsid w:val="00BF24E0"/>
    <w:rsid w:val="00BF25F1"/>
    <w:rsid w:val="00BF2634"/>
    <w:rsid w:val="00BF291D"/>
    <w:rsid w:val="00BF2DCD"/>
    <w:rsid w:val="00BF320E"/>
    <w:rsid w:val="00BF349C"/>
    <w:rsid w:val="00BF374D"/>
    <w:rsid w:val="00BF3E65"/>
    <w:rsid w:val="00BF3EA8"/>
    <w:rsid w:val="00BF4130"/>
    <w:rsid w:val="00BF44FF"/>
    <w:rsid w:val="00BF4D64"/>
    <w:rsid w:val="00BF5617"/>
    <w:rsid w:val="00BF58DF"/>
    <w:rsid w:val="00BF596E"/>
    <w:rsid w:val="00BF5BE2"/>
    <w:rsid w:val="00BF5FAC"/>
    <w:rsid w:val="00BF61EE"/>
    <w:rsid w:val="00BF6D8E"/>
    <w:rsid w:val="00BF709B"/>
    <w:rsid w:val="00BF7247"/>
    <w:rsid w:val="00C003DD"/>
    <w:rsid w:val="00C0044F"/>
    <w:rsid w:val="00C00AA3"/>
    <w:rsid w:val="00C00DDB"/>
    <w:rsid w:val="00C00E97"/>
    <w:rsid w:val="00C010F0"/>
    <w:rsid w:val="00C01122"/>
    <w:rsid w:val="00C019AA"/>
    <w:rsid w:val="00C0292B"/>
    <w:rsid w:val="00C02A91"/>
    <w:rsid w:val="00C02B84"/>
    <w:rsid w:val="00C02E03"/>
    <w:rsid w:val="00C0322E"/>
    <w:rsid w:val="00C03349"/>
    <w:rsid w:val="00C03500"/>
    <w:rsid w:val="00C035E0"/>
    <w:rsid w:val="00C03677"/>
    <w:rsid w:val="00C03E09"/>
    <w:rsid w:val="00C04085"/>
    <w:rsid w:val="00C04680"/>
    <w:rsid w:val="00C0520D"/>
    <w:rsid w:val="00C054B8"/>
    <w:rsid w:val="00C05634"/>
    <w:rsid w:val="00C0564F"/>
    <w:rsid w:val="00C0568B"/>
    <w:rsid w:val="00C05DE1"/>
    <w:rsid w:val="00C0631E"/>
    <w:rsid w:val="00C0666E"/>
    <w:rsid w:val="00C06872"/>
    <w:rsid w:val="00C07105"/>
    <w:rsid w:val="00C0772B"/>
    <w:rsid w:val="00C10ACE"/>
    <w:rsid w:val="00C11DB5"/>
    <w:rsid w:val="00C11DD8"/>
    <w:rsid w:val="00C1235B"/>
    <w:rsid w:val="00C1239B"/>
    <w:rsid w:val="00C12CA1"/>
    <w:rsid w:val="00C12FA6"/>
    <w:rsid w:val="00C13067"/>
    <w:rsid w:val="00C133E2"/>
    <w:rsid w:val="00C138A8"/>
    <w:rsid w:val="00C138F4"/>
    <w:rsid w:val="00C13A0F"/>
    <w:rsid w:val="00C142ED"/>
    <w:rsid w:val="00C1476E"/>
    <w:rsid w:val="00C147A1"/>
    <w:rsid w:val="00C14861"/>
    <w:rsid w:val="00C14FB1"/>
    <w:rsid w:val="00C150A8"/>
    <w:rsid w:val="00C1564B"/>
    <w:rsid w:val="00C15747"/>
    <w:rsid w:val="00C15CBD"/>
    <w:rsid w:val="00C16187"/>
    <w:rsid w:val="00C1637A"/>
    <w:rsid w:val="00C1659B"/>
    <w:rsid w:val="00C166C4"/>
    <w:rsid w:val="00C16781"/>
    <w:rsid w:val="00C167A4"/>
    <w:rsid w:val="00C1685E"/>
    <w:rsid w:val="00C1718C"/>
    <w:rsid w:val="00C1725B"/>
    <w:rsid w:val="00C17998"/>
    <w:rsid w:val="00C17C74"/>
    <w:rsid w:val="00C204E0"/>
    <w:rsid w:val="00C20518"/>
    <w:rsid w:val="00C206D8"/>
    <w:rsid w:val="00C20A73"/>
    <w:rsid w:val="00C21118"/>
    <w:rsid w:val="00C21209"/>
    <w:rsid w:val="00C2145C"/>
    <w:rsid w:val="00C21464"/>
    <w:rsid w:val="00C21749"/>
    <w:rsid w:val="00C2256B"/>
    <w:rsid w:val="00C22EE1"/>
    <w:rsid w:val="00C23EB6"/>
    <w:rsid w:val="00C24167"/>
    <w:rsid w:val="00C24520"/>
    <w:rsid w:val="00C24B62"/>
    <w:rsid w:val="00C24B6E"/>
    <w:rsid w:val="00C24EB3"/>
    <w:rsid w:val="00C24EFF"/>
    <w:rsid w:val="00C25445"/>
    <w:rsid w:val="00C2549C"/>
    <w:rsid w:val="00C26310"/>
    <w:rsid w:val="00C26602"/>
    <w:rsid w:val="00C26A0B"/>
    <w:rsid w:val="00C26EE8"/>
    <w:rsid w:val="00C26F6C"/>
    <w:rsid w:val="00C27198"/>
    <w:rsid w:val="00C2768B"/>
    <w:rsid w:val="00C2791C"/>
    <w:rsid w:val="00C30873"/>
    <w:rsid w:val="00C3141C"/>
    <w:rsid w:val="00C31493"/>
    <w:rsid w:val="00C31499"/>
    <w:rsid w:val="00C31712"/>
    <w:rsid w:val="00C31CF0"/>
    <w:rsid w:val="00C32C44"/>
    <w:rsid w:val="00C32C83"/>
    <w:rsid w:val="00C3302A"/>
    <w:rsid w:val="00C3341B"/>
    <w:rsid w:val="00C33945"/>
    <w:rsid w:val="00C33A62"/>
    <w:rsid w:val="00C33CF8"/>
    <w:rsid w:val="00C33FF2"/>
    <w:rsid w:val="00C343F9"/>
    <w:rsid w:val="00C3520E"/>
    <w:rsid w:val="00C35344"/>
    <w:rsid w:val="00C3567E"/>
    <w:rsid w:val="00C35792"/>
    <w:rsid w:val="00C359E9"/>
    <w:rsid w:val="00C35F74"/>
    <w:rsid w:val="00C36125"/>
    <w:rsid w:val="00C36531"/>
    <w:rsid w:val="00C36608"/>
    <w:rsid w:val="00C36F5E"/>
    <w:rsid w:val="00C3713D"/>
    <w:rsid w:val="00C372A4"/>
    <w:rsid w:val="00C373A4"/>
    <w:rsid w:val="00C37D03"/>
    <w:rsid w:val="00C37E14"/>
    <w:rsid w:val="00C37E55"/>
    <w:rsid w:val="00C4007C"/>
    <w:rsid w:val="00C40125"/>
    <w:rsid w:val="00C40140"/>
    <w:rsid w:val="00C4019D"/>
    <w:rsid w:val="00C4045A"/>
    <w:rsid w:val="00C407E1"/>
    <w:rsid w:val="00C4083D"/>
    <w:rsid w:val="00C40907"/>
    <w:rsid w:val="00C40957"/>
    <w:rsid w:val="00C40B05"/>
    <w:rsid w:val="00C40BD0"/>
    <w:rsid w:val="00C40D73"/>
    <w:rsid w:val="00C40EEB"/>
    <w:rsid w:val="00C40F9B"/>
    <w:rsid w:val="00C416E6"/>
    <w:rsid w:val="00C41AEE"/>
    <w:rsid w:val="00C41C54"/>
    <w:rsid w:val="00C41EDA"/>
    <w:rsid w:val="00C4238A"/>
    <w:rsid w:val="00C4243B"/>
    <w:rsid w:val="00C424C7"/>
    <w:rsid w:val="00C426B6"/>
    <w:rsid w:val="00C42ABD"/>
    <w:rsid w:val="00C43223"/>
    <w:rsid w:val="00C432C7"/>
    <w:rsid w:val="00C4381C"/>
    <w:rsid w:val="00C439DF"/>
    <w:rsid w:val="00C43A9F"/>
    <w:rsid w:val="00C43E81"/>
    <w:rsid w:val="00C444B3"/>
    <w:rsid w:val="00C4455F"/>
    <w:rsid w:val="00C44D45"/>
    <w:rsid w:val="00C450BD"/>
    <w:rsid w:val="00C45204"/>
    <w:rsid w:val="00C4586D"/>
    <w:rsid w:val="00C45CB1"/>
    <w:rsid w:val="00C46103"/>
    <w:rsid w:val="00C46596"/>
    <w:rsid w:val="00C46E42"/>
    <w:rsid w:val="00C4726D"/>
    <w:rsid w:val="00C47548"/>
    <w:rsid w:val="00C477F0"/>
    <w:rsid w:val="00C47BD1"/>
    <w:rsid w:val="00C50B7D"/>
    <w:rsid w:val="00C50C6E"/>
    <w:rsid w:val="00C50DFD"/>
    <w:rsid w:val="00C512B7"/>
    <w:rsid w:val="00C515E6"/>
    <w:rsid w:val="00C51640"/>
    <w:rsid w:val="00C516AE"/>
    <w:rsid w:val="00C51891"/>
    <w:rsid w:val="00C51B01"/>
    <w:rsid w:val="00C51F66"/>
    <w:rsid w:val="00C52009"/>
    <w:rsid w:val="00C5230A"/>
    <w:rsid w:val="00C5265C"/>
    <w:rsid w:val="00C529F9"/>
    <w:rsid w:val="00C53075"/>
    <w:rsid w:val="00C53134"/>
    <w:rsid w:val="00C533FC"/>
    <w:rsid w:val="00C5373E"/>
    <w:rsid w:val="00C53A2B"/>
    <w:rsid w:val="00C53D15"/>
    <w:rsid w:val="00C5427A"/>
    <w:rsid w:val="00C5463D"/>
    <w:rsid w:val="00C54E0B"/>
    <w:rsid w:val="00C55040"/>
    <w:rsid w:val="00C550FA"/>
    <w:rsid w:val="00C5553E"/>
    <w:rsid w:val="00C5583A"/>
    <w:rsid w:val="00C55EAE"/>
    <w:rsid w:val="00C5661B"/>
    <w:rsid w:val="00C566F1"/>
    <w:rsid w:val="00C568AB"/>
    <w:rsid w:val="00C5692D"/>
    <w:rsid w:val="00C5697F"/>
    <w:rsid w:val="00C56B0B"/>
    <w:rsid w:val="00C56FA6"/>
    <w:rsid w:val="00C575B6"/>
    <w:rsid w:val="00C5775D"/>
    <w:rsid w:val="00C57C66"/>
    <w:rsid w:val="00C57C75"/>
    <w:rsid w:val="00C57CF7"/>
    <w:rsid w:val="00C6013C"/>
    <w:rsid w:val="00C60792"/>
    <w:rsid w:val="00C60EF8"/>
    <w:rsid w:val="00C610F2"/>
    <w:rsid w:val="00C61160"/>
    <w:rsid w:val="00C6187A"/>
    <w:rsid w:val="00C61939"/>
    <w:rsid w:val="00C6197A"/>
    <w:rsid w:val="00C61BE5"/>
    <w:rsid w:val="00C620EF"/>
    <w:rsid w:val="00C6255F"/>
    <w:rsid w:val="00C6258E"/>
    <w:rsid w:val="00C62662"/>
    <w:rsid w:val="00C62CF7"/>
    <w:rsid w:val="00C6353A"/>
    <w:rsid w:val="00C63661"/>
    <w:rsid w:val="00C63676"/>
    <w:rsid w:val="00C63710"/>
    <w:rsid w:val="00C63C0F"/>
    <w:rsid w:val="00C63D75"/>
    <w:rsid w:val="00C643D2"/>
    <w:rsid w:val="00C64727"/>
    <w:rsid w:val="00C64C2A"/>
    <w:rsid w:val="00C64C4B"/>
    <w:rsid w:val="00C64ED4"/>
    <w:rsid w:val="00C64EE9"/>
    <w:rsid w:val="00C65608"/>
    <w:rsid w:val="00C65779"/>
    <w:rsid w:val="00C65AA1"/>
    <w:rsid w:val="00C65E16"/>
    <w:rsid w:val="00C65F8A"/>
    <w:rsid w:val="00C662BB"/>
    <w:rsid w:val="00C66755"/>
    <w:rsid w:val="00C66AB2"/>
    <w:rsid w:val="00C670F7"/>
    <w:rsid w:val="00C67581"/>
    <w:rsid w:val="00C67A04"/>
    <w:rsid w:val="00C67B01"/>
    <w:rsid w:val="00C67C18"/>
    <w:rsid w:val="00C67D62"/>
    <w:rsid w:val="00C67F82"/>
    <w:rsid w:val="00C7050F"/>
    <w:rsid w:val="00C708A1"/>
    <w:rsid w:val="00C7135C"/>
    <w:rsid w:val="00C715B5"/>
    <w:rsid w:val="00C7196B"/>
    <w:rsid w:val="00C71ACD"/>
    <w:rsid w:val="00C71E34"/>
    <w:rsid w:val="00C721B8"/>
    <w:rsid w:val="00C72B50"/>
    <w:rsid w:val="00C73645"/>
    <w:rsid w:val="00C7392B"/>
    <w:rsid w:val="00C73F16"/>
    <w:rsid w:val="00C74756"/>
    <w:rsid w:val="00C74D07"/>
    <w:rsid w:val="00C75370"/>
    <w:rsid w:val="00C75638"/>
    <w:rsid w:val="00C757DC"/>
    <w:rsid w:val="00C75AC8"/>
    <w:rsid w:val="00C75CFC"/>
    <w:rsid w:val="00C75FF9"/>
    <w:rsid w:val="00C7728E"/>
    <w:rsid w:val="00C774A6"/>
    <w:rsid w:val="00C775C0"/>
    <w:rsid w:val="00C777D9"/>
    <w:rsid w:val="00C77A5D"/>
    <w:rsid w:val="00C80367"/>
    <w:rsid w:val="00C804AC"/>
    <w:rsid w:val="00C80CE9"/>
    <w:rsid w:val="00C8120A"/>
    <w:rsid w:val="00C8170D"/>
    <w:rsid w:val="00C81B0B"/>
    <w:rsid w:val="00C81C53"/>
    <w:rsid w:val="00C82404"/>
    <w:rsid w:val="00C82540"/>
    <w:rsid w:val="00C82698"/>
    <w:rsid w:val="00C82E8E"/>
    <w:rsid w:val="00C82FA9"/>
    <w:rsid w:val="00C83481"/>
    <w:rsid w:val="00C8366D"/>
    <w:rsid w:val="00C836C5"/>
    <w:rsid w:val="00C83774"/>
    <w:rsid w:val="00C838B6"/>
    <w:rsid w:val="00C83BD0"/>
    <w:rsid w:val="00C83DC2"/>
    <w:rsid w:val="00C83F49"/>
    <w:rsid w:val="00C841F1"/>
    <w:rsid w:val="00C84833"/>
    <w:rsid w:val="00C84F47"/>
    <w:rsid w:val="00C85371"/>
    <w:rsid w:val="00C856D2"/>
    <w:rsid w:val="00C8572D"/>
    <w:rsid w:val="00C85AD2"/>
    <w:rsid w:val="00C85D7F"/>
    <w:rsid w:val="00C85E62"/>
    <w:rsid w:val="00C86A6B"/>
    <w:rsid w:val="00C86E02"/>
    <w:rsid w:val="00C86E6E"/>
    <w:rsid w:val="00C87392"/>
    <w:rsid w:val="00C8768C"/>
    <w:rsid w:val="00C87704"/>
    <w:rsid w:val="00C87D41"/>
    <w:rsid w:val="00C87F34"/>
    <w:rsid w:val="00C91F25"/>
    <w:rsid w:val="00C923F4"/>
    <w:rsid w:val="00C928CA"/>
    <w:rsid w:val="00C931BF"/>
    <w:rsid w:val="00C93375"/>
    <w:rsid w:val="00C934C5"/>
    <w:rsid w:val="00C93926"/>
    <w:rsid w:val="00C939DE"/>
    <w:rsid w:val="00C93CD6"/>
    <w:rsid w:val="00C9473C"/>
    <w:rsid w:val="00C9489F"/>
    <w:rsid w:val="00C95416"/>
    <w:rsid w:val="00C956BF"/>
    <w:rsid w:val="00C9586C"/>
    <w:rsid w:val="00C95A0B"/>
    <w:rsid w:val="00C95C88"/>
    <w:rsid w:val="00C95D55"/>
    <w:rsid w:val="00C95D56"/>
    <w:rsid w:val="00C960AC"/>
    <w:rsid w:val="00C97AD8"/>
    <w:rsid w:val="00CA036C"/>
    <w:rsid w:val="00CA0AF8"/>
    <w:rsid w:val="00CA12F9"/>
    <w:rsid w:val="00CA1335"/>
    <w:rsid w:val="00CA162D"/>
    <w:rsid w:val="00CA185B"/>
    <w:rsid w:val="00CA18FE"/>
    <w:rsid w:val="00CA1C44"/>
    <w:rsid w:val="00CA1CD3"/>
    <w:rsid w:val="00CA1F1F"/>
    <w:rsid w:val="00CA26DC"/>
    <w:rsid w:val="00CA278D"/>
    <w:rsid w:val="00CA2A1E"/>
    <w:rsid w:val="00CA2B2C"/>
    <w:rsid w:val="00CA2DD1"/>
    <w:rsid w:val="00CA2DF0"/>
    <w:rsid w:val="00CA33BF"/>
    <w:rsid w:val="00CA385A"/>
    <w:rsid w:val="00CA3974"/>
    <w:rsid w:val="00CA3A5C"/>
    <w:rsid w:val="00CA3DA3"/>
    <w:rsid w:val="00CA3EA3"/>
    <w:rsid w:val="00CA4589"/>
    <w:rsid w:val="00CA4844"/>
    <w:rsid w:val="00CA4ED1"/>
    <w:rsid w:val="00CA5039"/>
    <w:rsid w:val="00CA520D"/>
    <w:rsid w:val="00CA54F2"/>
    <w:rsid w:val="00CA56A7"/>
    <w:rsid w:val="00CA571C"/>
    <w:rsid w:val="00CA5D0B"/>
    <w:rsid w:val="00CA5DE7"/>
    <w:rsid w:val="00CA611E"/>
    <w:rsid w:val="00CA6EED"/>
    <w:rsid w:val="00CA7127"/>
    <w:rsid w:val="00CA7B46"/>
    <w:rsid w:val="00CB06DC"/>
    <w:rsid w:val="00CB0D26"/>
    <w:rsid w:val="00CB0E55"/>
    <w:rsid w:val="00CB10B1"/>
    <w:rsid w:val="00CB1120"/>
    <w:rsid w:val="00CB1F57"/>
    <w:rsid w:val="00CB209B"/>
    <w:rsid w:val="00CB2149"/>
    <w:rsid w:val="00CB2783"/>
    <w:rsid w:val="00CB325A"/>
    <w:rsid w:val="00CB33ED"/>
    <w:rsid w:val="00CB3AA1"/>
    <w:rsid w:val="00CB3F49"/>
    <w:rsid w:val="00CB4337"/>
    <w:rsid w:val="00CB44E8"/>
    <w:rsid w:val="00CB493E"/>
    <w:rsid w:val="00CB499D"/>
    <w:rsid w:val="00CB4DBA"/>
    <w:rsid w:val="00CB4FDD"/>
    <w:rsid w:val="00CB542F"/>
    <w:rsid w:val="00CB56A2"/>
    <w:rsid w:val="00CB599A"/>
    <w:rsid w:val="00CB60E6"/>
    <w:rsid w:val="00CB61BA"/>
    <w:rsid w:val="00CB63AA"/>
    <w:rsid w:val="00CB65AD"/>
    <w:rsid w:val="00CB69FE"/>
    <w:rsid w:val="00CB6E09"/>
    <w:rsid w:val="00CB6F40"/>
    <w:rsid w:val="00CB705C"/>
    <w:rsid w:val="00CB70BF"/>
    <w:rsid w:val="00CB71BF"/>
    <w:rsid w:val="00CB7D61"/>
    <w:rsid w:val="00CC01D3"/>
    <w:rsid w:val="00CC02F9"/>
    <w:rsid w:val="00CC04A9"/>
    <w:rsid w:val="00CC0607"/>
    <w:rsid w:val="00CC0657"/>
    <w:rsid w:val="00CC0BB5"/>
    <w:rsid w:val="00CC129C"/>
    <w:rsid w:val="00CC173F"/>
    <w:rsid w:val="00CC1849"/>
    <w:rsid w:val="00CC1946"/>
    <w:rsid w:val="00CC1BE6"/>
    <w:rsid w:val="00CC1F2D"/>
    <w:rsid w:val="00CC1FA2"/>
    <w:rsid w:val="00CC24D9"/>
    <w:rsid w:val="00CC2601"/>
    <w:rsid w:val="00CC288B"/>
    <w:rsid w:val="00CC2A07"/>
    <w:rsid w:val="00CC2B7A"/>
    <w:rsid w:val="00CC3AAE"/>
    <w:rsid w:val="00CC4040"/>
    <w:rsid w:val="00CC4071"/>
    <w:rsid w:val="00CC408E"/>
    <w:rsid w:val="00CC43A4"/>
    <w:rsid w:val="00CC4489"/>
    <w:rsid w:val="00CC480E"/>
    <w:rsid w:val="00CC4C3F"/>
    <w:rsid w:val="00CC4CE1"/>
    <w:rsid w:val="00CC4EE2"/>
    <w:rsid w:val="00CC5070"/>
    <w:rsid w:val="00CC5521"/>
    <w:rsid w:val="00CC5969"/>
    <w:rsid w:val="00CC5F32"/>
    <w:rsid w:val="00CC629E"/>
    <w:rsid w:val="00CC62F2"/>
    <w:rsid w:val="00CC6AF2"/>
    <w:rsid w:val="00CC6C07"/>
    <w:rsid w:val="00CC715C"/>
    <w:rsid w:val="00CC7500"/>
    <w:rsid w:val="00CC7609"/>
    <w:rsid w:val="00CD0394"/>
    <w:rsid w:val="00CD066C"/>
    <w:rsid w:val="00CD0B54"/>
    <w:rsid w:val="00CD15C0"/>
    <w:rsid w:val="00CD201F"/>
    <w:rsid w:val="00CD20EA"/>
    <w:rsid w:val="00CD2431"/>
    <w:rsid w:val="00CD2624"/>
    <w:rsid w:val="00CD29E7"/>
    <w:rsid w:val="00CD2C02"/>
    <w:rsid w:val="00CD2FC9"/>
    <w:rsid w:val="00CD3083"/>
    <w:rsid w:val="00CD31B3"/>
    <w:rsid w:val="00CD35F8"/>
    <w:rsid w:val="00CD3890"/>
    <w:rsid w:val="00CD3926"/>
    <w:rsid w:val="00CD3C23"/>
    <w:rsid w:val="00CD41C2"/>
    <w:rsid w:val="00CD42DF"/>
    <w:rsid w:val="00CD47C1"/>
    <w:rsid w:val="00CD5294"/>
    <w:rsid w:val="00CD58A4"/>
    <w:rsid w:val="00CD5E65"/>
    <w:rsid w:val="00CD610E"/>
    <w:rsid w:val="00CD63BF"/>
    <w:rsid w:val="00CD6405"/>
    <w:rsid w:val="00CD69B6"/>
    <w:rsid w:val="00CD6AA2"/>
    <w:rsid w:val="00CD6CD8"/>
    <w:rsid w:val="00CD6F7B"/>
    <w:rsid w:val="00CD6FA8"/>
    <w:rsid w:val="00CD75A4"/>
    <w:rsid w:val="00CE08F2"/>
    <w:rsid w:val="00CE092C"/>
    <w:rsid w:val="00CE09BC"/>
    <w:rsid w:val="00CE0A47"/>
    <w:rsid w:val="00CE1A53"/>
    <w:rsid w:val="00CE1BB2"/>
    <w:rsid w:val="00CE1C6D"/>
    <w:rsid w:val="00CE1E74"/>
    <w:rsid w:val="00CE1EF8"/>
    <w:rsid w:val="00CE1F16"/>
    <w:rsid w:val="00CE1F1F"/>
    <w:rsid w:val="00CE22D4"/>
    <w:rsid w:val="00CE2B3D"/>
    <w:rsid w:val="00CE2D2F"/>
    <w:rsid w:val="00CE3139"/>
    <w:rsid w:val="00CE3C56"/>
    <w:rsid w:val="00CE44D1"/>
    <w:rsid w:val="00CE45B5"/>
    <w:rsid w:val="00CE4E32"/>
    <w:rsid w:val="00CE4E74"/>
    <w:rsid w:val="00CE5472"/>
    <w:rsid w:val="00CE55A0"/>
    <w:rsid w:val="00CE6131"/>
    <w:rsid w:val="00CE634E"/>
    <w:rsid w:val="00CE644A"/>
    <w:rsid w:val="00CE6552"/>
    <w:rsid w:val="00CE6C7D"/>
    <w:rsid w:val="00CE6CDA"/>
    <w:rsid w:val="00CE6DC9"/>
    <w:rsid w:val="00CE6FA1"/>
    <w:rsid w:val="00CE7673"/>
    <w:rsid w:val="00CE796F"/>
    <w:rsid w:val="00CF0323"/>
    <w:rsid w:val="00CF0768"/>
    <w:rsid w:val="00CF07AF"/>
    <w:rsid w:val="00CF08B2"/>
    <w:rsid w:val="00CF097E"/>
    <w:rsid w:val="00CF11E9"/>
    <w:rsid w:val="00CF1382"/>
    <w:rsid w:val="00CF1677"/>
    <w:rsid w:val="00CF16D6"/>
    <w:rsid w:val="00CF197E"/>
    <w:rsid w:val="00CF1D00"/>
    <w:rsid w:val="00CF201A"/>
    <w:rsid w:val="00CF2357"/>
    <w:rsid w:val="00CF27E3"/>
    <w:rsid w:val="00CF2A17"/>
    <w:rsid w:val="00CF2AE4"/>
    <w:rsid w:val="00CF2E8B"/>
    <w:rsid w:val="00CF31E7"/>
    <w:rsid w:val="00CF38EE"/>
    <w:rsid w:val="00CF3CCB"/>
    <w:rsid w:val="00CF3F6B"/>
    <w:rsid w:val="00CF4034"/>
    <w:rsid w:val="00CF4386"/>
    <w:rsid w:val="00CF46A3"/>
    <w:rsid w:val="00CF4B02"/>
    <w:rsid w:val="00CF4BBE"/>
    <w:rsid w:val="00CF4BE1"/>
    <w:rsid w:val="00CF4C94"/>
    <w:rsid w:val="00CF4D86"/>
    <w:rsid w:val="00CF4F16"/>
    <w:rsid w:val="00CF5378"/>
    <w:rsid w:val="00CF53E9"/>
    <w:rsid w:val="00CF56B1"/>
    <w:rsid w:val="00CF5713"/>
    <w:rsid w:val="00CF59A2"/>
    <w:rsid w:val="00CF5DFE"/>
    <w:rsid w:val="00CF63B3"/>
    <w:rsid w:val="00CF651C"/>
    <w:rsid w:val="00CF6AE6"/>
    <w:rsid w:val="00CF71F9"/>
    <w:rsid w:val="00CF78BA"/>
    <w:rsid w:val="00CF79F9"/>
    <w:rsid w:val="00CF7B3F"/>
    <w:rsid w:val="00CF7C4A"/>
    <w:rsid w:val="00D0082B"/>
    <w:rsid w:val="00D00919"/>
    <w:rsid w:val="00D00BE3"/>
    <w:rsid w:val="00D00F5B"/>
    <w:rsid w:val="00D010B4"/>
    <w:rsid w:val="00D015AD"/>
    <w:rsid w:val="00D018C3"/>
    <w:rsid w:val="00D01A1B"/>
    <w:rsid w:val="00D01A4D"/>
    <w:rsid w:val="00D01BBE"/>
    <w:rsid w:val="00D01CF9"/>
    <w:rsid w:val="00D01D4D"/>
    <w:rsid w:val="00D02104"/>
    <w:rsid w:val="00D02244"/>
    <w:rsid w:val="00D02A6B"/>
    <w:rsid w:val="00D03056"/>
    <w:rsid w:val="00D030C8"/>
    <w:rsid w:val="00D030E5"/>
    <w:rsid w:val="00D03156"/>
    <w:rsid w:val="00D031A5"/>
    <w:rsid w:val="00D036AF"/>
    <w:rsid w:val="00D03E1E"/>
    <w:rsid w:val="00D03EEC"/>
    <w:rsid w:val="00D03F83"/>
    <w:rsid w:val="00D040F3"/>
    <w:rsid w:val="00D0424F"/>
    <w:rsid w:val="00D04BE7"/>
    <w:rsid w:val="00D04F91"/>
    <w:rsid w:val="00D0551D"/>
    <w:rsid w:val="00D0561C"/>
    <w:rsid w:val="00D060AC"/>
    <w:rsid w:val="00D062E7"/>
    <w:rsid w:val="00D06A7D"/>
    <w:rsid w:val="00D06BF6"/>
    <w:rsid w:val="00D07278"/>
    <w:rsid w:val="00D07312"/>
    <w:rsid w:val="00D0737B"/>
    <w:rsid w:val="00D07B03"/>
    <w:rsid w:val="00D07B23"/>
    <w:rsid w:val="00D07F10"/>
    <w:rsid w:val="00D106C3"/>
    <w:rsid w:val="00D108ED"/>
    <w:rsid w:val="00D10CD6"/>
    <w:rsid w:val="00D10E2D"/>
    <w:rsid w:val="00D11464"/>
    <w:rsid w:val="00D115C0"/>
    <w:rsid w:val="00D11C9E"/>
    <w:rsid w:val="00D11CD2"/>
    <w:rsid w:val="00D11F52"/>
    <w:rsid w:val="00D11F7D"/>
    <w:rsid w:val="00D1202F"/>
    <w:rsid w:val="00D121C3"/>
    <w:rsid w:val="00D125D0"/>
    <w:rsid w:val="00D12A09"/>
    <w:rsid w:val="00D12B27"/>
    <w:rsid w:val="00D12EF3"/>
    <w:rsid w:val="00D13D28"/>
    <w:rsid w:val="00D140FE"/>
    <w:rsid w:val="00D145C6"/>
    <w:rsid w:val="00D146DB"/>
    <w:rsid w:val="00D1493B"/>
    <w:rsid w:val="00D151C6"/>
    <w:rsid w:val="00D153BC"/>
    <w:rsid w:val="00D1557C"/>
    <w:rsid w:val="00D15596"/>
    <w:rsid w:val="00D15B5F"/>
    <w:rsid w:val="00D15F02"/>
    <w:rsid w:val="00D160CE"/>
    <w:rsid w:val="00D1676A"/>
    <w:rsid w:val="00D167F1"/>
    <w:rsid w:val="00D16B61"/>
    <w:rsid w:val="00D1753D"/>
    <w:rsid w:val="00D17E39"/>
    <w:rsid w:val="00D2064F"/>
    <w:rsid w:val="00D20AC7"/>
    <w:rsid w:val="00D20B8F"/>
    <w:rsid w:val="00D20D34"/>
    <w:rsid w:val="00D20F9C"/>
    <w:rsid w:val="00D215A9"/>
    <w:rsid w:val="00D216EF"/>
    <w:rsid w:val="00D2189D"/>
    <w:rsid w:val="00D218F9"/>
    <w:rsid w:val="00D22C4B"/>
    <w:rsid w:val="00D23020"/>
    <w:rsid w:val="00D23282"/>
    <w:rsid w:val="00D23291"/>
    <w:rsid w:val="00D232C9"/>
    <w:rsid w:val="00D2383D"/>
    <w:rsid w:val="00D24006"/>
    <w:rsid w:val="00D24224"/>
    <w:rsid w:val="00D244C2"/>
    <w:rsid w:val="00D247FE"/>
    <w:rsid w:val="00D24A52"/>
    <w:rsid w:val="00D24A7F"/>
    <w:rsid w:val="00D24ADB"/>
    <w:rsid w:val="00D24F7E"/>
    <w:rsid w:val="00D25045"/>
    <w:rsid w:val="00D251BE"/>
    <w:rsid w:val="00D25201"/>
    <w:rsid w:val="00D2543D"/>
    <w:rsid w:val="00D26098"/>
    <w:rsid w:val="00D26C45"/>
    <w:rsid w:val="00D26EB4"/>
    <w:rsid w:val="00D26EBC"/>
    <w:rsid w:val="00D26EBF"/>
    <w:rsid w:val="00D26ECF"/>
    <w:rsid w:val="00D27DB2"/>
    <w:rsid w:val="00D30493"/>
    <w:rsid w:val="00D30670"/>
    <w:rsid w:val="00D30D8C"/>
    <w:rsid w:val="00D30E5B"/>
    <w:rsid w:val="00D30E65"/>
    <w:rsid w:val="00D31012"/>
    <w:rsid w:val="00D31179"/>
    <w:rsid w:val="00D3141A"/>
    <w:rsid w:val="00D3160A"/>
    <w:rsid w:val="00D31645"/>
    <w:rsid w:val="00D3170C"/>
    <w:rsid w:val="00D31755"/>
    <w:rsid w:val="00D31DF2"/>
    <w:rsid w:val="00D31FD0"/>
    <w:rsid w:val="00D32732"/>
    <w:rsid w:val="00D32C7F"/>
    <w:rsid w:val="00D32E2E"/>
    <w:rsid w:val="00D3317D"/>
    <w:rsid w:val="00D331F7"/>
    <w:rsid w:val="00D336A4"/>
    <w:rsid w:val="00D341E8"/>
    <w:rsid w:val="00D3472F"/>
    <w:rsid w:val="00D35082"/>
    <w:rsid w:val="00D354C5"/>
    <w:rsid w:val="00D35D32"/>
    <w:rsid w:val="00D36057"/>
    <w:rsid w:val="00D36105"/>
    <w:rsid w:val="00D36148"/>
    <w:rsid w:val="00D3662D"/>
    <w:rsid w:val="00D36882"/>
    <w:rsid w:val="00D36888"/>
    <w:rsid w:val="00D36B82"/>
    <w:rsid w:val="00D36F2F"/>
    <w:rsid w:val="00D377DE"/>
    <w:rsid w:val="00D378A5"/>
    <w:rsid w:val="00D37E4F"/>
    <w:rsid w:val="00D400DB"/>
    <w:rsid w:val="00D402D1"/>
    <w:rsid w:val="00D403B8"/>
    <w:rsid w:val="00D406E7"/>
    <w:rsid w:val="00D40A70"/>
    <w:rsid w:val="00D40CE6"/>
    <w:rsid w:val="00D4144A"/>
    <w:rsid w:val="00D415F5"/>
    <w:rsid w:val="00D41838"/>
    <w:rsid w:val="00D41B07"/>
    <w:rsid w:val="00D425B2"/>
    <w:rsid w:val="00D42AA5"/>
    <w:rsid w:val="00D42BFA"/>
    <w:rsid w:val="00D42C9B"/>
    <w:rsid w:val="00D431D0"/>
    <w:rsid w:val="00D440D6"/>
    <w:rsid w:val="00D44DB0"/>
    <w:rsid w:val="00D45361"/>
    <w:rsid w:val="00D453BA"/>
    <w:rsid w:val="00D4550F"/>
    <w:rsid w:val="00D456A8"/>
    <w:rsid w:val="00D45FDE"/>
    <w:rsid w:val="00D460A1"/>
    <w:rsid w:val="00D460A6"/>
    <w:rsid w:val="00D46254"/>
    <w:rsid w:val="00D46351"/>
    <w:rsid w:val="00D46397"/>
    <w:rsid w:val="00D463C7"/>
    <w:rsid w:val="00D46928"/>
    <w:rsid w:val="00D46998"/>
    <w:rsid w:val="00D46EF9"/>
    <w:rsid w:val="00D46F8D"/>
    <w:rsid w:val="00D47228"/>
    <w:rsid w:val="00D47332"/>
    <w:rsid w:val="00D47ABE"/>
    <w:rsid w:val="00D47C08"/>
    <w:rsid w:val="00D47D16"/>
    <w:rsid w:val="00D47DE4"/>
    <w:rsid w:val="00D50262"/>
    <w:rsid w:val="00D5074B"/>
    <w:rsid w:val="00D51076"/>
    <w:rsid w:val="00D513A2"/>
    <w:rsid w:val="00D513DF"/>
    <w:rsid w:val="00D51F81"/>
    <w:rsid w:val="00D524BB"/>
    <w:rsid w:val="00D52F93"/>
    <w:rsid w:val="00D53954"/>
    <w:rsid w:val="00D539FE"/>
    <w:rsid w:val="00D53CCC"/>
    <w:rsid w:val="00D53DBD"/>
    <w:rsid w:val="00D54014"/>
    <w:rsid w:val="00D540B6"/>
    <w:rsid w:val="00D54223"/>
    <w:rsid w:val="00D54C5C"/>
    <w:rsid w:val="00D554F0"/>
    <w:rsid w:val="00D55522"/>
    <w:rsid w:val="00D558D5"/>
    <w:rsid w:val="00D55E7F"/>
    <w:rsid w:val="00D565EC"/>
    <w:rsid w:val="00D56741"/>
    <w:rsid w:val="00D56AFF"/>
    <w:rsid w:val="00D56C12"/>
    <w:rsid w:val="00D57AF1"/>
    <w:rsid w:val="00D57BAD"/>
    <w:rsid w:val="00D57FD7"/>
    <w:rsid w:val="00D60054"/>
    <w:rsid w:val="00D609CB"/>
    <w:rsid w:val="00D60B19"/>
    <w:rsid w:val="00D60B31"/>
    <w:rsid w:val="00D60FF5"/>
    <w:rsid w:val="00D61064"/>
    <w:rsid w:val="00D613D7"/>
    <w:rsid w:val="00D61502"/>
    <w:rsid w:val="00D61AF7"/>
    <w:rsid w:val="00D61B56"/>
    <w:rsid w:val="00D62333"/>
    <w:rsid w:val="00D62739"/>
    <w:rsid w:val="00D62E40"/>
    <w:rsid w:val="00D62EE3"/>
    <w:rsid w:val="00D633ED"/>
    <w:rsid w:val="00D635FF"/>
    <w:rsid w:val="00D63B53"/>
    <w:rsid w:val="00D63C8D"/>
    <w:rsid w:val="00D63F7A"/>
    <w:rsid w:val="00D6429F"/>
    <w:rsid w:val="00D64342"/>
    <w:rsid w:val="00D64962"/>
    <w:rsid w:val="00D64A8F"/>
    <w:rsid w:val="00D64E7C"/>
    <w:rsid w:val="00D65228"/>
    <w:rsid w:val="00D652E3"/>
    <w:rsid w:val="00D657B2"/>
    <w:rsid w:val="00D65988"/>
    <w:rsid w:val="00D65BB8"/>
    <w:rsid w:val="00D6719B"/>
    <w:rsid w:val="00D67285"/>
    <w:rsid w:val="00D6758E"/>
    <w:rsid w:val="00D67679"/>
    <w:rsid w:val="00D6778C"/>
    <w:rsid w:val="00D677FF"/>
    <w:rsid w:val="00D67B68"/>
    <w:rsid w:val="00D67C9C"/>
    <w:rsid w:val="00D70486"/>
    <w:rsid w:val="00D7079D"/>
    <w:rsid w:val="00D7080A"/>
    <w:rsid w:val="00D70FCF"/>
    <w:rsid w:val="00D71186"/>
    <w:rsid w:val="00D711E2"/>
    <w:rsid w:val="00D719CE"/>
    <w:rsid w:val="00D7305F"/>
    <w:rsid w:val="00D73088"/>
    <w:rsid w:val="00D7362F"/>
    <w:rsid w:val="00D738C0"/>
    <w:rsid w:val="00D73B07"/>
    <w:rsid w:val="00D73BD6"/>
    <w:rsid w:val="00D73CFC"/>
    <w:rsid w:val="00D73FDA"/>
    <w:rsid w:val="00D749BD"/>
    <w:rsid w:val="00D74E81"/>
    <w:rsid w:val="00D75053"/>
    <w:rsid w:val="00D75265"/>
    <w:rsid w:val="00D7540C"/>
    <w:rsid w:val="00D75421"/>
    <w:rsid w:val="00D75AEC"/>
    <w:rsid w:val="00D75C18"/>
    <w:rsid w:val="00D75EA6"/>
    <w:rsid w:val="00D761BD"/>
    <w:rsid w:val="00D766C5"/>
    <w:rsid w:val="00D76A74"/>
    <w:rsid w:val="00D76D48"/>
    <w:rsid w:val="00D76EDB"/>
    <w:rsid w:val="00D76FD5"/>
    <w:rsid w:val="00D776F8"/>
    <w:rsid w:val="00D802E4"/>
    <w:rsid w:val="00D80BD2"/>
    <w:rsid w:val="00D80C91"/>
    <w:rsid w:val="00D810A8"/>
    <w:rsid w:val="00D810B8"/>
    <w:rsid w:val="00D811AD"/>
    <w:rsid w:val="00D81449"/>
    <w:rsid w:val="00D818C1"/>
    <w:rsid w:val="00D81C4C"/>
    <w:rsid w:val="00D826FF"/>
    <w:rsid w:val="00D8292A"/>
    <w:rsid w:val="00D82DED"/>
    <w:rsid w:val="00D8332C"/>
    <w:rsid w:val="00D8337C"/>
    <w:rsid w:val="00D836AE"/>
    <w:rsid w:val="00D83DE3"/>
    <w:rsid w:val="00D83E2C"/>
    <w:rsid w:val="00D841F4"/>
    <w:rsid w:val="00D84313"/>
    <w:rsid w:val="00D84689"/>
    <w:rsid w:val="00D84D19"/>
    <w:rsid w:val="00D85389"/>
    <w:rsid w:val="00D85CA6"/>
    <w:rsid w:val="00D85D47"/>
    <w:rsid w:val="00D86183"/>
    <w:rsid w:val="00D86375"/>
    <w:rsid w:val="00D863B1"/>
    <w:rsid w:val="00D865A5"/>
    <w:rsid w:val="00D866AE"/>
    <w:rsid w:val="00D86BCF"/>
    <w:rsid w:val="00D86DF7"/>
    <w:rsid w:val="00D872A7"/>
    <w:rsid w:val="00D87DFC"/>
    <w:rsid w:val="00D87E6A"/>
    <w:rsid w:val="00D9012D"/>
    <w:rsid w:val="00D90768"/>
    <w:rsid w:val="00D90ABA"/>
    <w:rsid w:val="00D90E0E"/>
    <w:rsid w:val="00D90FC7"/>
    <w:rsid w:val="00D9160A"/>
    <w:rsid w:val="00D91C7F"/>
    <w:rsid w:val="00D91ED8"/>
    <w:rsid w:val="00D91FA3"/>
    <w:rsid w:val="00D92285"/>
    <w:rsid w:val="00D9231D"/>
    <w:rsid w:val="00D9342B"/>
    <w:rsid w:val="00D9362B"/>
    <w:rsid w:val="00D93850"/>
    <w:rsid w:val="00D93D2D"/>
    <w:rsid w:val="00D93D79"/>
    <w:rsid w:val="00D94C6B"/>
    <w:rsid w:val="00D95135"/>
    <w:rsid w:val="00D95212"/>
    <w:rsid w:val="00D95887"/>
    <w:rsid w:val="00D95DD8"/>
    <w:rsid w:val="00D9610F"/>
    <w:rsid w:val="00D9624C"/>
    <w:rsid w:val="00D965B1"/>
    <w:rsid w:val="00D965F6"/>
    <w:rsid w:val="00D9689D"/>
    <w:rsid w:val="00D96C7A"/>
    <w:rsid w:val="00D96E4E"/>
    <w:rsid w:val="00D97379"/>
    <w:rsid w:val="00D97486"/>
    <w:rsid w:val="00D97538"/>
    <w:rsid w:val="00DA0068"/>
    <w:rsid w:val="00DA0832"/>
    <w:rsid w:val="00DA0899"/>
    <w:rsid w:val="00DA18F5"/>
    <w:rsid w:val="00DA19D1"/>
    <w:rsid w:val="00DA1FCB"/>
    <w:rsid w:val="00DA1FD3"/>
    <w:rsid w:val="00DA2221"/>
    <w:rsid w:val="00DA2241"/>
    <w:rsid w:val="00DA2BEB"/>
    <w:rsid w:val="00DA2CA3"/>
    <w:rsid w:val="00DA2D38"/>
    <w:rsid w:val="00DA30B2"/>
    <w:rsid w:val="00DA343B"/>
    <w:rsid w:val="00DA3D28"/>
    <w:rsid w:val="00DA3FF3"/>
    <w:rsid w:val="00DA4026"/>
    <w:rsid w:val="00DA403E"/>
    <w:rsid w:val="00DA44D6"/>
    <w:rsid w:val="00DA4742"/>
    <w:rsid w:val="00DA491C"/>
    <w:rsid w:val="00DA4D12"/>
    <w:rsid w:val="00DA4E8C"/>
    <w:rsid w:val="00DA5142"/>
    <w:rsid w:val="00DA5390"/>
    <w:rsid w:val="00DA5681"/>
    <w:rsid w:val="00DA576A"/>
    <w:rsid w:val="00DA5DE0"/>
    <w:rsid w:val="00DA603C"/>
    <w:rsid w:val="00DA63BE"/>
    <w:rsid w:val="00DA6477"/>
    <w:rsid w:val="00DA682D"/>
    <w:rsid w:val="00DA68B5"/>
    <w:rsid w:val="00DA6FB2"/>
    <w:rsid w:val="00DA7083"/>
    <w:rsid w:val="00DA74F3"/>
    <w:rsid w:val="00DA7524"/>
    <w:rsid w:val="00DA7A8B"/>
    <w:rsid w:val="00DA7EBC"/>
    <w:rsid w:val="00DA7F4B"/>
    <w:rsid w:val="00DB04A8"/>
    <w:rsid w:val="00DB0F13"/>
    <w:rsid w:val="00DB0FB4"/>
    <w:rsid w:val="00DB1D7F"/>
    <w:rsid w:val="00DB1DD6"/>
    <w:rsid w:val="00DB20B9"/>
    <w:rsid w:val="00DB21AE"/>
    <w:rsid w:val="00DB21DC"/>
    <w:rsid w:val="00DB2633"/>
    <w:rsid w:val="00DB296F"/>
    <w:rsid w:val="00DB2D60"/>
    <w:rsid w:val="00DB2FD4"/>
    <w:rsid w:val="00DB3839"/>
    <w:rsid w:val="00DB4520"/>
    <w:rsid w:val="00DB4ECD"/>
    <w:rsid w:val="00DB5039"/>
    <w:rsid w:val="00DB52E9"/>
    <w:rsid w:val="00DB5852"/>
    <w:rsid w:val="00DB589D"/>
    <w:rsid w:val="00DB59D1"/>
    <w:rsid w:val="00DB611B"/>
    <w:rsid w:val="00DB6700"/>
    <w:rsid w:val="00DB695B"/>
    <w:rsid w:val="00DB6A03"/>
    <w:rsid w:val="00DB7036"/>
    <w:rsid w:val="00DB730D"/>
    <w:rsid w:val="00DB7607"/>
    <w:rsid w:val="00DB7717"/>
    <w:rsid w:val="00DB77AC"/>
    <w:rsid w:val="00DB7B90"/>
    <w:rsid w:val="00DB7C62"/>
    <w:rsid w:val="00DB7D19"/>
    <w:rsid w:val="00DC04A0"/>
    <w:rsid w:val="00DC07B9"/>
    <w:rsid w:val="00DC0856"/>
    <w:rsid w:val="00DC0C96"/>
    <w:rsid w:val="00DC0E62"/>
    <w:rsid w:val="00DC1292"/>
    <w:rsid w:val="00DC1821"/>
    <w:rsid w:val="00DC1868"/>
    <w:rsid w:val="00DC1AE0"/>
    <w:rsid w:val="00DC2219"/>
    <w:rsid w:val="00DC270F"/>
    <w:rsid w:val="00DC2742"/>
    <w:rsid w:val="00DC2C2C"/>
    <w:rsid w:val="00DC2C50"/>
    <w:rsid w:val="00DC2CE8"/>
    <w:rsid w:val="00DC2E51"/>
    <w:rsid w:val="00DC2F79"/>
    <w:rsid w:val="00DC2FCA"/>
    <w:rsid w:val="00DC3259"/>
    <w:rsid w:val="00DC3305"/>
    <w:rsid w:val="00DC3C9E"/>
    <w:rsid w:val="00DC4A84"/>
    <w:rsid w:val="00DC4DB1"/>
    <w:rsid w:val="00DC54C2"/>
    <w:rsid w:val="00DC5DBF"/>
    <w:rsid w:val="00DC66CB"/>
    <w:rsid w:val="00DC69C2"/>
    <w:rsid w:val="00DC69EC"/>
    <w:rsid w:val="00DC7060"/>
    <w:rsid w:val="00DC72E4"/>
    <w:rsid w:val="00DC7AE4"/>
    <w:rsid w:val="00DC7E29"/>
    <w:rsid w:val="00DD07F2"/>
    <w:rsid w:val="00DD1E2B"/>
    <w:rsid w:val="00DD2088"/>
    <w:rsid w:val="00DD2DA2"/>
    <w:rsid w:val="00DD3198"/>
    <w:rsid w:val="00DD3394"/>
    <w:rsid w:val="00DD383B"/>
    <w:rsid w:val="00DD387F"/>
    <w:rsid w:val="00DD3B22"/>
    <w:rsid w:val="00DD40EF"/>
    <w:rsid w:val="00DD4896"/>
    <w:rsid w:val="00DD48B7"/>
    <w:rsid w:val="00DD4952"/>
    <w:rsid w:val="00DD4BCE"/>
    <w:rsid w:val="00DD4D50"/>
    <w:rsid w:val="00DD505C"/>
    <w:rsid w:val="00DD580B"/>
    <w:rsid w:val="00DD5974"/>
    <w:rsid w:val="00DD5CA8"/>
    <w:rsid w:val="00DD64B3"/>
    <w:rsid w:val="00DD6508"/>
    <w:rsid w:val="00DD6E72"/>
    <w:rsid w:val="00DD7341"/>
    <w:rsid w:val="00DD7AB7"/>
    <w:rsid w:val="00DD7C7F"/>
    <w:rsid w:val="00DE04C1"/>
    <w:rsid w:val="00DE0D20"/>
    <w:rsid w:val="00DE1007"/>
    <w:rsid w:val="00DE1303"/>
    <w:rsid w:val="00DE1C12"/>
    <w:rsid w:val="00DE1D09"/>
    <w:rsid w:val="00DE1DC2"/>
    <w:rsid w:val="00DE1DE8"/>
    <w:rsid w:val="00DE27F7"/>
    <w:rsid w:val="00DE2921"/>
    <w:rsid w:val="00DE316D"/>
    <w:rsid w:val="00DE3471"/>
    <w:rsid w:val="00DE35FB"/>
    <w:rsid w:val="00DE37A9"/>
    <w:rsid w:val="00DE3A77"/>
    <w:rsid w:val="00DE3EF8"/>
    <w:rsid w:val="00DE3F37"/>
    <w:rsid w:val="00DE4B3E"/>
    <w:rsid w:val="00DE4D7B"/>
    <w:rsid w:val="00DE4E2E"/>
    <w:rsid w:val="00DE5180"/>
    <w:rsid w:val="00DE5216"/>
    <w:rsid w:val="00DE545B"/>
    <w:rsid w:val="00DE5C6F"/>
    <w:rsid w:val="00DE5D27"/>
    <w:rsid w:val="00DE6000"/>
    <w:rsid w:val="00DE60AE"/>
    <w:rsid w:val="00DE63AE"/>
    <w:rsid w:val="00DE6BA8"/>
    <w:rsid w:val="00DE6BAD"/>
    <w:rsid w:val="00DE7322"/>
    <w:rsid w:val="00DE751E"/>
    <w:rsid w:val="00DE7520"/>
    <w:rsid w:val="00DE7657"/>
    <w:rsid w:val="00DE768F"/>
    <w:rsid w:val="00DE772A"/>
    <w:rsid w:val="00DF0045"/>
    <w:rsid w:val="00DF0125"/>
    <w:rsid w:val="00DF0195"/>
    <w:rsid w:val="00DF0536"/>
    <w:rsid w:val="00DF0960"/>
    <w:rsid w:val="00DF0A41"/>
    <w:rsid w:val="00DF113D"/>
    <w:rsid w:val="00DF1380"/>
    <w:rsid w:val="00DF165D"/>
    <w:rsid w:val="00DF1830"/>
    <w:rsid w:val="00DF18CC"/>
    <w:rsid w:val="00DF1AD4"/>
    <w:rsid w:val="00DF1FAA"/>
    <w:rsid w:val="00DF3059"/>
    <w:rsid w:val="00DF391D"/>
    <w:rsid w:val="00DF3D9F"/>
    <w:rsid w:val="00DF3DAA"/>
    <w:rsid w:val="00DF3E0E"/>
    <w:rsid w:val="00DF40C2"/>
    <w:rsid w:val="00DF4178"/>
    <w:rsid w:val="00DF419F"/>
    <w:rsid w:val="00DF42BD"/>
    <w:rsid w:val="00DF4842"/>
    <w:rsid w:val="00DF4E25"/>
    <w:rsid w:val="00DF4E79"/>
    <w:rsid w:val="00DF4E94"/>
    <w:rsid w:val="00DF4FD9"/>
    <w:rsid w:val="00DF50D4"/>
    <w:rsid w:val="00DF5683"/>
    <w:rsid w:val="00DF57F1"/>
    <w:rsid w:val="00DF596A"/>
    <w:rsid w:val="00DF5BDE"/>
    <w:rsid w:val="00DF64D2"/>
    <w:rsid w:val="00DF6526"/>
    <w:rsid w:val="00DF6CCF"/>
    <w:rsid w:val="00DF6E5A"/>
    <w:rsid w:val="00DF7271"/>
    <w:rsid w:val="00DF74AB"/>
    <w:rsid w:val="00E001B0"/>
    <w:rsid w:val="00E003AC"/>
    <w:rsid w:val="00E00430"/>
    <w:rsid w:val="00E004E0"/>
    <w:rsid w:val="00E00BCD"/>
    <w:rsid w:val="00E00CCA"/>
    <w:rsid w:val="00E01138"/>
    <w:rsid w:val="00E015E6"/>
    <w:rsid w:val="00E0175E"/>
    <w:rsid w:val="00E01854"/>
    <w:rsid w:val="00E01855"/>
    <w:rsid w:val="00E01856"/>
    <w:rsid w:val="00E01A60"/>
    <w:rsid w:val="00E01FF4"/>
    <w:rsid w:val="00E022E3"/>
    <w:rsid w:val="00E02470"/>
    <w:rsid w:val="00E02C1C"/>
    <w:rsid w:val="00E02FEB"/>
    <w:rsid w:val="00E04017"/>
    <w:rsid w:val="00E04020"/>
    <w:rsid w:val="00E04378"/>
    <w:rsid w:val="00E0463D"/>
    <w:rsid w:val="00E04661"/>
    <w:rsid w:val="00E04A6B"/>
    <w:rsid w:val="00E04D9D"/>
    <w:rsid w:val="00E04E11"/>
    <w:rsid w:val="00E051DC"/>
    <w:rsid w:val="00E052D3"/>
    <w:rsid w:val="00E05DA1"/>
    <w:rsid w:val="00E0633F"/>
    <w:rsid w:val="00E0725C"/>
    <w:rsid w:val="00E076A7"/>
    <w:rsid w:val="00E0771F"/>
    <w:rsid w:val="00E0778C"/>
    <w:rsid w:val="00E07F98"/>
    <w:rsid w:val="00E1003E"/>
    <w:rsid w:val="00E103DE"/>
    <w:rsid w:val="00E10663"/>
    <w:rsid w:val="00E10B5B"/>
    <w:rsid w:val="00E11290"/>
    <w:rsid w:val="00E11555"/>
    <w:rsid w:val="00E128A9"/>
    <w:rsid w:val="00E12A02"/>
    <w:rsid w:val="00E12B6C"/>
    <w:rsid w:val="00E12CB1"/>
    <w:rsid w:val="00E13131"/>
    <w:rsid w:val="00E1392F"/>
    <w:rsid w:val="00E13A19"/>
    <w:rsid w:val="00E13F56"/>
    <w:rsid w:val="00E14255"/>
    <w:rsid w:val="00E1448F"/>
    <w:rsid w:val="00E14564"/>
    <w:rsid w:val="00E148BF"/>
    <w:rsid w:val="00E14C15"/>
    <w:rsid w:val="00E155A8"/>
    <w:rsid w:val="00E15707"/>
    <w:rsid w:val="00E158A6"/>
    <w:rsid w:val="00E15DA6"/>
    <w:rsid w:val="00E15FE8"/>
    <w:rsid w:val="00E16474"/>
    <w:rsid w:val="00E166EE"/>
    <w:rsid w:val="00E16B1B"/>
    <w:rsid w:val="00E175DF"/>
    <w:rsid w:val="00E177E0"/>
    <w:rsid w:val="00E17C98"/>
    <w:rsid w:val="00E17F1D"/>
    <w:rsid w:val="00E17F3D"/>
    <w:rsid w:val="00E20189"/>
    <w:rsid w:val="00E202B1"/>
    <w:rsid w:val="00E204B5"/>
    <w:rsid w:val="00E204F6"/>
    <w:rsid w:val="00E20526"/>
    <w:rsid w:val="00E20578"/>
    <w:rsid w:val="00E205BE"/>
    <w:rsid w:val="00E2074C"/>
    <w:rsid w:val="00E20B0E"/>
    <w:rsid w:val="00E20EB1"/>
    <w:rsid w:val="00E20F94"/>
    <w:rsid w:val="00E21337"/>
    <w:rsid w:val="00E21538"/>
    <w:rsid w:val="00E215AA"/>
    <w:rsid w:val="00E21A57"/>
    <w:rsid w:val="00E21EFC"/>
    <w:rsid w:val="00E220C3"/>
    <w:rsid w:val="00E22A27"/>
    <w:rsid w:val="00E22AB0"/>
    <w:rsid w:val="00E231BD"/>
    <w:rsid w:val="00E23767"/>
    <w:rsid w:val="00E2381C"/>
    <w:rsid w:val="00E2412F"/>
    <w:rsid w:val="00E241A9"/>
    <w:rsid w:val="00E246A7"/>
    <w:rsid w:val="00E24810"/>
    <w:rsid w:val="00E24B5B"/>
    <w:rsid w:val="00E259BE"/>
    <w:rsid w:val="00E25D3D"/>
    <w:rsid w:val="00E25E4F"/>
    <w:rsid w:val="00E26388"/>
    <w:rsid w:val="00E263CD"/>
    <w:rsid w:val="00E26865"/>
    <w:rsid w:val="00E268A8"/>
    <w:rsid w:val="00E271DF"/>
    <w:rsid w:val="00E2753B"/>
    <w:rsid w:val="00E279AB"/>
    <w:rsid w:val="00E27BCB"/>
    <w:rsid w:val="00E3008D"/>
    <w:rsid w:val="00E3032E"/>
    <w:rsid w:val="00E30431"/>
    <w:rsid w:val="00E30600"/>
    <w:rsid w:val="00E3061C"/>
    <w:rsid w:val="00E31B00"/>
    <w:rsid w:val="00E31C54"/>
    <w:rsid w:val="00E31C6A"/>
    <w:rsid w:val="00E31D73"/>
    <w:rsid w:val="00E324DD"/>
    <w:rsid w:val="00E32990"/>
    <w:rsid w:val="00E32F9E"/>
    <w:rsid w:val="00E32FC8"/>
    <w:rsid w:val="00E331D9"/>
    <w:rsid w:val="00E33424"/>
    <w:rsid w:val="00E33A9D"/>
    <w:rsid w:val="00E33B54"/>
    <w:rsid w:val="00E33E3F"/>
    <w:rsid w:val="00E33E97"/>
    <w:rsid w:val="00E33F09"/>
    <w:rsid w:val="00E344C5"/>
    <w:rsid w:val="00E350A2"/>
    <w:rsid w:val="00E351D6"/>
    <w:rsid w:val="00E35551"/>
    <w:rsid w:val="00E35AFF"/>
    <w:rsid w:val="00E35B47"/>
    <w:rsid w:val="00E3636E"/>
    <w:rsid w:val="00E363B5"/>
    <w:rsid w:val="00E363C2"/>
    <w:rsid w:val="00E364F4"/>
    <w:rsid w:val="00E3672C"/>
    <w:rsid w:val="00E36880"/>
    <w:rsid w:val="00E36AB8"/>
    <w:rsid w:val="00E36D44"/>
    <w:rsid w:val="00E36E94"/>
    <w:rsid w:val="00E37715"/>
    <w:rsid w:val="00E37C9C"/>
    <w:rsid w:val="00E37CAC"/>
    <w:rsid w:val="00E37D2D"/>
    <w:rsid w:val="00E37EB0"/>
    <w:rsid w:val="00E37FF4"/>
    <w:rsid w:val="00E40AEF"/>
    <w:rsid w:val="00E4145D"/>
    <w:rsid w:val="00E416A6"/>
    <w:rsid w:val="00E417EA"/>
    <w:rsid w:val="00E41A4F"/>
    <w:rsid w:val="00E41B81"/>
    <w:rsid w:val="00E41E93"/>
    <w:rsid w:val="00E41F39"/>
    <w:rsid w:val="00E42118"/>
    <w:rsid w:val="00E42B22"/>
    <w:rsid w:val="00E43071"/>
    <w:rsid w:val="00E43736"/>
    <w:rsid w:val="00E445F5"/>
    <w:rsid w:val="00E44614"/>
    <w:rsid w:val="00E44631"/>
    <w:rsid w:val="00E447B2"/>
    <w:rsid w:val="00E447C3"/>
    <w:rsid w:val="00E449FB"/>
    <w:rsid w:val="00E44C00"/>
    <w:rsid w:val="00E44FA2"/>
    <w:rsid w:val="00E452D9"/>
    <w:rsid w:val="00E452E5"/>
    <w:rsid w:val="00E453BD"/>
    <w:rsid w:val="00E4542F"/>
    <w:rsid w:val="00E4592F"/>
    <w:rsid w:val="00E45D47"/>
    <w:rsid w:val="00E45D61"/>
    <w:rsid w:val="00E46120"/>
    <w:rsid w:val="00E463A0"/>
    <w:rsid w:val="00E4683E"/>
    <w:rsid w:val="00E46924"/>
    <w:rsid w:val="00E46B60"/>
    <w:rsid w:val="00E471FF"/>
    <w:rsid w:val="00E47693"/>
    <w:rsid w:val="00E5018A"/>
    <w:rsid w:val="00E501B8"/>
    <w:rsid w:val="00E506D4"/>
    <w:rsid w:val="00E50759"/>
    <w:rsid w:val="00E5083A"/>
    <w:rsid w:val="00E50CAD"/>
    <w:rsid w:val="00E51134"/>
    <w:rsid w:val="00E51272"/>
    <w:rsid w:val="00E51796"/>
    <w:rsid w:val="00E5183D"/>
    <w:rsid w:val="00E51882"/>
    <w:rsid w:val="00E51B46"/>
    <w:rsid w:val="00E51C86"/>
    <w:rsid w:val="00E51F22"/>
    <w:rsid w:val="00E51F77"/>
    <w:rsid w:val="00E52766"/>
    <w:rsid w:val="00E52ADF"/>
    <w:rsid w:val="00E52C68"/>
    <w:rsid w:val="00E532EA"/>
    <w:rsid w:val="00E53371"/>
    <w:rsid w:val="00E538BB"/>
    <w:rsid w:val="00E54203"/>
    <w:rsid w:val="00E54576"/>
    <w:rsid w:val="00E5458C"/>
    <w:rsid w:val="00E54B58"/>
    <w:rsid w:val="00E54DFE"/>
    <w:rsid w:val="00E54F82"/>
    <w:rsid w:val="00E55048"/>
    <w:rsid w:val="00E5537F"/>
    <w:rsid w:val="00E5539C"/>
    <w:rsid w:val="00E556F8"/>
    <w:rsid w:val="00E5577A"/>
    <w:rsid w:val="00E56112"/>
    <w:rsid w:val="00E5620A"/>
    <w:rsid w:val="00E563F3"/>
    <w:rsid w:val="00E57111"/>
    <w:rsid w:val="00E57510"/>
    <w:rsid w:val="00E578CA"/>
    <w:rsid w:val="00E578EF"/>
    <w:rsid w:val="00E57A47"/>
    <w:rsid w:val="00E57AE5"/>
    <w:rsid w:val="00E57F8A"/>
    <w:rsid w:val="00E57FF7"/>
    <w:rsid w:val="00E60026"/>
    <w:rsid w:val="00E608C6"/>
    <w:rsid w:val="00E6092A"/>
    <w:rsid w:val="00E6092D"/>
    <w:rsid w:val="00E60FAB"/>
    <w:rsid w:val="00E61318"/>
    <w:rsid w:val="00E61489"/>
    <w:rsid w:val="00E62290"/>
    <w:rsid w:val="00E6237E"/>
    <w:rsid w:val="00E6246A"/>
    <w:rsid w:val="00E62771"/>
    <w:rsid w:val="00E62AFE"/>
    <w:rsid w:val="00E62D25"/>
    <w:rsid w:val="00E63445"/>
    <w:rsid w:val="00E63ABC"/>
    <w:rsid w:val="00E64006"/>
    <w:rsid w:val="00E640AE"/>
    <w:rsid w:val="00E647DD"/>
    <w:rsid w:val="00E64A97"/>
    <w:rsid w:val="00E64C2E"/>
    <w:rsid w:val="00E64CB1"/>
    <w:rsid w:val="00E64FEE"/>
    <w:rsid w:val="00E65358"/>
    <w:rsid w:val="00E65B5A"/>
    <w:rsid w:val="00E65C0A"/>
    <w:rsid w:val="00E65C2E"/>
    <w:rsid w:val="00E66588"/>
    <w:rsid w:val="00E66A27"/>
    <w:rsid w:val="00E66AD1"/>
    <w:rsid w:val="00E66F7F"/>
    <w:rsid w:val="00E66FAA"/>
    <w:rsid w:val="00E671B1"/>
    <w:rsid w:val="00E67C20"/>
    <w:rsid w:val="00E67C3A"/>
    <w:rsid w:val="00E703C1"/>
    <w:rsid w:val="00E70482"/>
    <w:rsid w:val="00E70872"/>
    <w:rsid w:val="00E70BAE"/>
    <w:rsid w:val="00E70C68"/>
    <w:rsid w:val="00E70E97"/>
    <w:rsid w:val="00E70F2B"/>
    <w:rsid w:val="00E71624"/>
    <w:rsid w:val="00E7189E"/>
    <w:rsid w:val="00E71D31"/>
    <w:rsid w:val="00E72111"/>
    <w:rsid w:val="00E7237F"/>
    <w:rsid w:val="00E723D5"/>
    <w:rsid w:val="00E725D2"/>
    <w:rsid w:val="00E72DEE"/>
    <w:rsid w:val="00E72EB1"/>
    <w:rsid w:val="00E73F94"/>
    <w:rsid w:val="00E7443A"/>
    <w:rsid w:val="00E7452D"/>
    <w:rsid w:val="00E749C3"/>
    <w:rsid w:val="00E74D7E"/>
    <w:rsid w:val="00E74F21"/>
    <w:rsid w:val="00E7559F"/>
    <w:rsid w:val="00E75C14"/>
    <w:rsid w:val="00E75C52"/>
    <w:rsid w:val="00E75EAD"/>
    <w:rsid w:val="00E760C1"/>
    <w:rsid w:val="00E76255"/>
    <w:rsid w:val="00E7713D"/>
    <w:rsid w:val="00E7738D"/>
    <w:rsid w:val="00E779DA"/>
    <w:rsid w:val="00E77AC4"/>
    <w:rsid w:val="00E80444"/>
    <w:rsid w:val="00E80D9A"/>
    <w:rsid w:val="00E81A9F"/>
    <w:rsid w:val="00E81B67"/>
    <w:rsid w:val="00E82192"/>
    <w:rsid w:val="00E8224D"/>
    <w:rsid w:val="00E82613"/>
    <w:rsid w:val="00E826CF"/>
    <w:rsid w:val="00E82AFA"/>
    <w:rsid w:val="00E83311"/>
    <w:rsid w:val="00E83988"/>
    <w:rsid w:val="00E83C16"/>
    <w:rsid w:val="00E83C67"/>
    <w:rsid w:val="00E83F94"/>
    <w:rsid w:val="00E840AF"/>
    <w:rsid w:val="00E842FB"/>
    <w:rsid w:val="00E84807"/>
    <w:rsid w:val="00E849DA"/>
    <w:rsid w:val="00E84BFA"/>
    <w:rsid w:val="00E84D01"/>
    <w:rsid w:val="00E84FA7"/>
    <w:rsid w:val="00E856B0"/>
    <w:rsid w:val="00E856E2"/>
    <w:rsid w:val="00E8594E"/>
    <w:rsid w:val="00E8594F"/>
    <w:rsid w:val="00E85C5A"/>
    <w:rsid w:val="00E85EF1"/>
    <w:rsid w:val="00E864D1"/>
    <w:rsid w:val="00E866CD"/>
    <w:rsid w:val="00E8686A"/>
    <w:rsid w:val="00E86CD0"/>
    <w:rsid w:val="00E871AE"/>
    <w:rsid w:val="00E871CA"/>
    <w:rsid w:val="00E87954"/>
    <w:rsid w:val="00E87FA3"/>
    <w:rsid w:val="00E90194"/>
    <w:rsid w:val="00E90329"/>
    <w:rsid w:val="00E90930"/>
    <w:rsid w:val="00E9206D"/>
    <w:rsid w:val="00E920E7"/>
    <w:rsid w:val="00E922D3"/>
    <w:rsid w:val="00E9253D"/>
    <w:rsid w:val="00E92B54"/>
    <w:rsid w:val="00E92D00"/>
    <w:rsid w:val="00E9315B"/>
    <w:rsid w:val="00E932E1"/>
    <w:rsid w:val="00E93AE8"/>
    <w:rsid w:val="00E93DF2"/>
    <w:rsid w:val="00E945A8"/>
    <w:rsid w:val="00E945F9"/>
    <w:rsid w:val="00E94C58"/>
    <w:rsid w:val="00E95833"/>
    <w:rsid w:val="00E95EA9"/>
    <w:rsid w:val="00E96015"/>
    <w:rsid w:val="00E961A8"/>
    <w:rsid w:val="00E9626B"/>
    <w:rsid w:val="00E96276"/>
    <w:rsid w:val="00E9647D"/>
    <w:rsid w:val="00E967D9"/>
    <w:rsid w:val="00E96AB1"/>
    <w:rsid w:val="00E96AF4"/>
    <w:rsid w:val="00E96BCD"/>
    <w:rsid w:val="00E96CA2"/>
    <w:rsid w:val="00E96D7A"/>
    <w:rsid w:val="00E96E76"/>
    <w:rsid w:val="00E96EF1"/>
    <w:rsid w:val="00E978C2"/>
    <w:rsid w:val="00EA03A4"/>
    <w:rsid w:val="00EA1001"/>
    <w:rsid w:val="00EA1126"/>
    <w:rsid w:val="00EA1132"/>
    <w:rsid w:val="00EA17AD"/>
    <w:rsid w:val="00EA26A3"/>
    <w:rsid w:val="00EA2C2D"/>
    <w:rsid w:val="00EA32AD"/>
    <w:rsid w:val="00EA354E"/>
    <w:rsid w:val="00EA3790"/>
    <w:rsid w:val="00EA3CA5"/>
    <w:rsid w:val="00EA3CC9"/>
    <w:rsid w:val="00EA463E"/>
    <w:rsid w:val="00EA4B0D"/>
    <w:rsid w:val="00EA4B8F"/>
    <w:rsid w:val="00EA4BA0"/>
    <w:rsid w:val="00EA4DD2"/>
    <w:rsid w:val="00EA504E"/>
    <w:rsid w:val="00EA51A4"/>
    <w:rsid w:val="00EA5650"/>
    <w:rsid w:val="00EA656D"/>
    <w:rsid w:val="00EA678B"/>
    <w:rsid w:val="00EA6F3E"/>
    <w:rsid w:val="00EA71EB"/>
    <w:rsid w:val="00EA72F8"/>
    <w:rsid w:val="00EA75A1"/>
    <w:rsid w:val="00EA7A6B"/>
    <w:rsid w:val="00EB08E7"/>
    <w:rsid w:val="00EB08F6"/>
    <w:rsid w:val="00EB0A7B"/>
    <w:rsid w:val="00EB0C6F"/>
    <w:rsid w:val="00EB167E"/>
    <w:rsid w:val="00EB21D0"/>
    <w:rsid w:val="00EB2671"/>
    <w:rsid w:val="00EB2996"/>
    <w:rsid w:val="00EB2BD5"/>
    <w:rsid w:val="00EB390C"/>
    <w:rsid w:val="00EB3AE8"/>
    <w:rsid w:val="00EB3D5B"/>
    <w:rsid w:val="00EB3F28"/>
    <w:rsid w:val="00EB492F"/>
    <w:rsid w:val="00EB4E70"/>
    <w:rsid w:val="00EB5236"/>
    <w:rsid w:val="00EB558E"/>
    <w:rsid w:val="00EB5676"/>
    <w:rsid w:val="00EB594E"/>
    <w:rsid w:val="00EB59B4"/>
    <w:rsid w:val="00EB6284"/>
    <w:rsid w:val="00EB652B"/>
    <w:rsid w:val="00EB66AA"/>
    <w:rsid w:val="00EB6754"/>
    <w:rsid w:val="00EB6DA4"/>
    <w:rsid w:val="00EB79B4"/>
    <w:rsid w:val="00EC0566"/>
    <w:rsid w:val="00EC09F0"/>
    <w:rsid w:val="00EC158A"/>
    <w:rsid w:val="00EC1BDA"/>
    <w:rsid w:val="00EC1C36"/>
    <w:rsid w:val="00EC209A"/>
    <w:rsid w:val="00EC2281"/>
    <w:rsid w:val="00EC22C0"/>
    <w:rsid w:val="00EC23A1"/>
    <w:rsid w:val="00EC23E8"/>
    <w:rsid w:val="00EC2711"/>
    <w:rsid w:val="00EC28B6"/>
    <w:rsid w:val="00EC2AD8"/>
    <w:rsid w:val="00EC31AB"/>
    <w:rsid w:val="00EC3211"/>
    <w:rsid w:val="00EC3785"/>
    <w:rsid w:val="00EC38D5"/>
    <w:rsid w:val="00EC3A81"/>
    <w:rsid w:val="00EC3C9B"/>
    <w:rsid w:val="00EC3E56"/>
    <w:rsid w:val="00EC44ED"/>
    <w:rsid w:val="00EC46EB"/>
    <w:rsid w:val="00EC4700"/>
    <w:rsid w:val="00EC4896"/>
    <w:rsid w:val="00EC51AE"/>
    <w:rsid w:val="00EC55EF"/>
    <w:rsid w:val="00EC569A"/>
    <w:rsid w:val="00EC5E7F"/>
    <w:rsid w:val="00EC61BE"/>
    <w:rsid w:val="00EC682A"/>
    <w:rsid w:val="00EC76B6"/>
    <w:rsid w:val="00EC7A4D"/>
    <w:rsid w:val="00EC7B68"/>
    <w:rsid w:val="00ED0ED1"/>
    <w:rsid w:val="00ED15F8"/>
    <w:rsid w:val="00ED1789"/>
    <w:rsid w:val="00ED19F2"/>
    <w:rsid w:val="00ED1BF4"/>
    <w:rsid w:val="00ED1CD7"/>
    <w:rsid w:val="00ED23A6"/>
    <w:rsid w:val="00ED2508"/>
    <w:rsid w:val="00ED2A72"/>
    <w:rsid w:val="00ED2C74"/>
    <w:rsid w:val="00ED2E3D"/>
    <w:rsid w:val="00ED33EB"/>
    <w:rsid w:val="00ED4F4D"/>
    <w:rsid w:val="00ED4FC0"/>
    <w:rsid w:val="00ED50D9"/>
    <w:rsid w:val="00ED51D3"/>
    <w:rsid w:val="00ED5649"/>
    <w:rsid w:val="00ED5BA8"/>
    <w:rsid w:val="00ED5ECC"/>
    <w:rsid w:val="00ED5EE1"/>
    <w:rsid w:val="00ED6078"/>
    <w:rsid w:val="00ED65D6"/>
    <w:rsid w:val="00ED6980"/>
    <w:rsid w:val="00ED7363"/>
    <w:rsid w:val="00ED7553"/>
    <w:rsid w:val="00EE00E7"/>
    <w:rsid w:val="00EE0450"/>
    <w:rsid w:val="00EE080B"/>
    <w:rsid w:val="00EE1080"/>
    <w:rsid w:val="00EE1129"/>
    <w:rsid w:val="00EE120D"/>
    <w:rsid w:val="00EE147C"/>
    <w:rsid w:val="00EE19E1"/>
    <w:rsid w:val="00EE1C43"/>
    <w:rsid w:val="00EE2B49"/>
    <w:rsid w:val="00EE2BD0"/>
    <w:rsid w:val="00EE31DB"/>
    <w:rsid w:val="00EE342A"/>
    <w:rsid w:val="00EE36CD"/>
    <w:rsid w:val="00EE3791"/>
    <w:rsid w:val="00EE3995"/>
    <w:rsid w:val="00EE3BD2"/>
    <w:rsid w:val="00EE3C6A"/>
    <w:rsid w:val="00EE45BB"/>
    <w:rsid w:val="00EE46CB"/>
    <w:rsid w:val="00EE4DAF"/>
    <w:rsid w:val="00EE52CB"/>
    <w:rsid w:val="00EE5324"/>
    <w:rsid w:val="00EE5725"/>
    <w:rsid w:val="00EE584B"/>
    <w:rsid w:val="00EE5D53"/>
    <w:rsid w:val="00EE609C"/>
    <w:rsid w:val="00EE61F8"/>
    <w:rsid w:val="00EE6B35"/>
    <w:rsid w:val="00EE6DEC"/>
    <w:rsid w:val="00EE6F19"/>
    <w:rsid w:val="00EE73DB"/>
    <w:rsid w:val="00EE73F6"/>
    <w:rsid w:val="00EE7D61"/>
    <w:rsid w:val="00EF00ED"/>
    <w:rsid w:val="00EF045C"/>
    <w:rsid w:val="00EF0725"/>
    <w:rsid w:val="00EF072B"/>
    <w:rsid w:val="00EF0AB7"/>
    <w:rsid w:val="00EF0B38"/>
    <w:rsid w:val="00EF12CD"/>
    <w:rsid w:val="00EF1946"/>
    <w:rsid w:val="00EF1C86"/>
    <w:rsid w:val="00EF1E28"/>
    <w:rsid w:val="00EF1F7B"/>
    <w:rsid w:val="00EF2102"/>
    <w:rsid w:val="00EF215E"/>
    <w:rsid w:val="00EF3175"/>
    <w:rsid w:val="00EF3589"/>
    <w:rsid w:val="00EF4206"/>
    <w:rsid w:val="00EF4377"/>
    <w:rsid w:val="00EF4663"/>
    <w:rsid w:val="00EF4A6D"/>
    <w:rsid w:val="00EF4B9C"/>
    <w:rsid w:val="00EF4F31"/>
    <w:rsid w:val="00EF539E"/>
    <w:rsid w:val="00EF5CA9"/>
    <w:rsid w:val="00EF5D2A"/>
    <w:rsid w:val="00EF6B85"/>
    <w:rsid w:val="00EF6DF1"/>
    <w:rsid w:val="00EF6EAC"/>
    <w:rsid w:val="00EF70B7"/>
    <w:rsid w:val="00EF755C"/>
    <w:rsid w:val="00EF789E"/>
    <w:rsid w:val="00EF7BA5"/>
    <w:rsid w:val="00F002D5"/>
    <w:rsid w:val="00F00454"/>
    <w:rsid w:val="00F00976"/>
    <w:rsid w:val="00F00DBA"/>
    <w:rsid w:val="00F00E9A"/>
    <w:rsid w:val="00F01094"/>
    <w:rsid w:val="00F0128E"/>
    <w:rsid w:val="00F01356"/>
    <w:rsid w:val="00F013A4"/>
    <w:rsid w:val="00F01506"/>
    <w:rsid w:val="00F0173D"/>
    <w:rsid w:val="00F01B37"/>
    <w:rsid w:val="00F02240"/>
    <w:rsid w:val="00F02526"/>
    <w:rsid w:val="00F026CF"/>
    <w:rsid w:val="00F027F4"/>
    <w:rsid w:val="00F02FC0"/>
    <w:rsid w:val="00F02FCA"/>
    <w:rsid w:val="00F0350D"/>
    <w:rsid w:val="00F03622"/>
    <w:rsid w:val="00F036C6"/>
    <w:rsid w:val="00F03CDD"/>
    <w:rsid w:val="00F03D94"/>
    <w:rsid w:val="00F04B41"/>
    <w:rsid w:val="00F053A8"/>
    <w:rsid w:val="00F055B4"/>
    <w:rsid w:val="00F05682"/>
    <w:rsid w:val="00F05850"/>
    <w:rsid w:val="00F05991"/>
    <w:rsid w:val="00F05B7D"/>
    <w:rsid w:val="00F05BC4"/>
    <w:rsid w:val="00F05BE7"/>
    <w:rsid w:val="00F05BF1"/>
    <w:rsid w:val="00F06498"/>
    <w:rsid w:val="00F06724"/>
    <w:rsid w:val="00F0693F"/>
    <w:rsid w:val="00F06A66"/>
    <w:rsid w:val="00F06E04"/>
    <w:rsid w:val="00F06E32"/>
    <w:rsid w:val="00F07318"/>
    <w:rsid w:val="00F07457"/>
    <w:rsid w:val="00F104B7"/>
    <w:rsid w:val="00F1055F"/>
    <w:rsid w:val="00F106DD"/>
    <w:rsid w:val="00F10B37"/>
    <w:rsid w:val="00F10B7B"/>
    <w:rsid w:val="00F10E0B"/>
    <w:rsid w:val="00F10E6D"/>
    <w:rsid w:val="00F1155D"/>
    <w:rsid w:val="00F117C2"/>
    <w:rsid w:val="00F11B6F"/>
    <w:rsid w:val="00F1227E"/>
    <w:rsid w:val="00F122CA"/>
    <w:rsid w:val="00F12300"/>
    <w:rsid w:val="00F1289D"/>
    <w:rsid w:val="00F134E0"/>
    <w:rsid w:val="00F13867"/>
    <w:rsid w:val="00F139C2"/>
    <w:rsid w:val="00F13AD4"/>
    <w:rsid w:val="00F13B16"/>
    <w:rsid w:val="00F14295"/>
    <w:rsid w:val="00F1495F"/>
    <w:rsid w:val="00F14AE6"/>
    <w:rsid w:val="00F14B06"/>
    <w:rsid w:val="00F1550F"/>
    <w:rsid w:val="00F15512"/>
    <w:rsid w:val="00F15970"/>
    <w:rsid w:val="00F15C9F"/>
    <w:rsid w:val="00F15FAE"/>
    <w:rsid w:val="00F16195"/>
    <w:rsid w:val="00F16744"/>
    <w:rsid w:val="00F167BD"/>
    <w:rsid w:val="00F16A1A"/>
    <w:rsid w:val="00F17051"/>
    <w:rsid w:val="00F1769E"/>
    <w:rsid w:val="00F17AB9"/>
    <w:rsid w:val="00F20274"/>
    <w:rsid w:val="00F206D9"/>
    <w:rsid w:val="00F20C2A"/>
    <w:rsid w:val="00F20FE7"/>
    <w:rsid w:val="00F214DD"/>
    <w:rsid w:val="00F21627"/>
    <w:rsid w:val="00F217AD"/>
    <w:rsid w:val="00F218EF"/>
    <w:rsid w:val="00F21AD1"/>
    <w:rsid w:val="00F222FA"/>
    <w:rsid w:val="00F22494"/>
    <w:rsid w:val="00F22F46"/>
    <w:rsid w:val="00F23F3F"/>
    <w:rsid w:val="00F23FC1"/>
    <w:rsid w:val="00F240B4"/>
    <w:rsid w:val="00F2464F"/>
    <w:rsid w:val="00F24770"/>
    <w:rsid w:val="00F24C41"/>
    <w:rsid w:val="00F24C8B"/>
    <w:rsid w:val="00F24D23"/>
    <w:rsid w:val="00F254ED"/>
    <w:rsid w:val="00F2568D"/>
    <w:rsid w:val="00F25DE1"/>
    <w:rsid w:val="00F2602D"/>
    <w:rsid w:val="00F260E8"/>
    <w:rsid w:val="00F2637A"/>
    <w:rsid w:val="00F264BB"/>
    <w:rsid w:val="00F26D33"/>
    <w:rsid w:val="00F277C7"/>
    <w:rsid w:val="00F278AE"/>
    <w:rsid w:val="00F27AA0"/>
    <w:rsid w:val="00F30286"/>
    <w:rsid w:val="00F303D9"/>
    <w:rsid w:val="00F30564"/>
    <w:rsid w:val="00F30964"/>
    <w:rsid w:val="00F309A0"/>
    <w:rsid w:val="00F309C9"/>
    <w:rsid w:val="00F30B0D"/>
    <w:rsid w:val="00F31109"/>
    <w:rsid w:val="00F317A7"/>
    <w:rsid w:val="00F319F2"/>
    <w:rsid w:val="00F31CB1"/>
    <w:rsid w:val="00F320A3"/>
    <w:rsid w:val="00F323D2"/>
    <w:rsid w:val="00F32608"/>
    <w:rsid w:val="00F32694"/>
    <w:rsid w:val="00F32C4A"/>
    <w:rsid w:val="00F32D04"/>
    <w:rsid w:val="00F32DD6"/>
    <w:rsid w:val="00F32FB6"/>
    <w:rsid w:val="00F33048"/>
    <w:rsid w:val="00F3449B"/>
    <w:rsid w:val="00F34583"/>
    <w:rsid w:val="00F34833"/>
    <w:rsid w:val="00F349C1"/>
    <w:rsid w:val="00F35016"/>
    <w:rsid w:val="00F3581D"/>
    <w:rsid w:val="00F358F4"/>
    <w:rsid w:val="00F35B6A"/>
    <w:rsid w:val="00F36849"/>
    <w:rsid w:val="00F368E5"/>
    <w:rsid w:val="00F369AD"/>
    <w:rsid w:val="00F36BA9"/>
    <w:rsid w:val="00F36D17"/>
    <w:rsid w:val="00F376BB"/>
    <w:rsid w:val="00F376DC"/>
    <w:rsid w:val="00F37DC7"/>
    <w:rsid w:val="00F37ECB"/>
    <w:rsid w:val="00F37F2D"/>
    <w:rsid w:val="00F37FAF"/>
    <w:rsid w:val="00F40E78"/>
    <w:rsid w:val="00F412A6"/>
    <w:rsid w:val="00F414AE"/>
    <w:rsid w:val="00F41998"/>
    <w:rsid w:val="00F419D3"/>
    <w:rsid w:val="00F420CB"/>
    <w:rsid w:val="00F426E4"/>
    <w:rsid w:val="00F42937"/>
    <w:rsid w:val="00F42BC2"/>
    <w:rsid w:val="00F42EB6"/>
    <w:rsid w:val="00F43184"/>
    <w:rsid w:val="00F43280"/>
    <w:rsid w:val="00F43697"/>
    <w:rsid w:val="00F43C63"/>
    <w:rsid w:val="00F442E8"/>
    <w:rsid w:val="00F44547"/>
    <w:rsid w:val="00F44DFA"/>
    <w:rsid w:val="00F452F6"/>
    <w:rsid w:val="00F45DEF"/>
    <w:rsid w:val="00F464D3"/>
    <w:rsid w:val="00F4684B"/>
    <w:rsid w:val="00F46A6A"/>
    <w:rsid w:val="00F46C4A"/>
    <w:rsid w:val="00F473BB"/>
    <w:rsid w:val="00F4744B"/>
    <w:rsid w:val="00F47649"/>
    <w:rsid w:val="00F477BC"/>
    <w:rsid w:val="00F47B56"/>
    <w:rsid w:val="00F5034B"/>
    <w:rsid w:val="00F5043B"/>
    <w:rsid w:val="00F50453"/>
    <w:rsid w:val="00F50475"/>
    <w:rsid w:val="00F50B86"/>
    <w:rsid w:val="00F51B12"/>
    <w:rsid w:val="00F51BC4"/>
    <w:rsid w:val="00F521FF"/>
    <w:rsid w:val="00F52628"/>
    <w:rsid w:val="00F526DC"/>
    <w:rsid w:val="00F5284A"/>
    <w:rsid w:val="00F5296D"/>
    <w:rsid w:val="00F52A46"/>
    <w:rsid w:val="00F52CBA"/>
    <w:rsid w:val="00F538A3"/>
    <w:rsid w:val="00F53C0F"/>
    <w:rsid w:val="00F53FCD"/>
    <w:rsid w:val="00F5454D"/>
    <w:rsid w:val="00F547D3"/>
    <w:rsid w:val="00F54B2F"/>
    <w:rsid w:val="00F54FA9"/>
    <w:rsid w:val="00F5517B"/>
    <w:rsid w:val="00F55864"/>
    <w:rsid w:val="00F558A3"/>
    <w:rsid w:val="00F55B04"/>
    <w:rsid w:val="00F55E95"/>
    <w:rsid w:val="00F55FD0"/>
    <w:rsid w:val="00F56AD5"/>
    <w:rsid w:val="00F5732F"/>
    <w:rsid w:val="00F577B8"/>
    <w:rsid w:val="00F57933"/>
    <w:rsid w:val="00F57FB5"/>
    <w:rsid w:val="00F601D0"/>
    <w:rsid w:val="00F60B9E"/>
    <w:rsid w:val="00F6125D"/>
    <w:rsid w:val="00F612A7"/>
    <w:rsid w:val="00F6157D"/>
    <w:rsid w:val="00F62376"/>
    <w:rsid w:val="00F62488"/>
    <w:rsid w:val="00F62ADA"/>
    <w:rsid w:val="00F62ED8"/>
    <w:rsid w:val="00F62F44"/>
    <w:rsid w:val="00F633E7"/>
    <w:rsid w:val="00F63940"/>
    <w:rsid w:val="00F63E96"/>
    <w:rsid w:val="00F64447"/>
    <w:rsid w:val="00F64B96"/>
    <w:rsid w:val="00F64CB3"/>
    <w:rsid w:val="00F6577E"/>
    <w:rsid w:val="00F65CA9"/>
    <w:rsid w:val="00F665F0"/>
    <w:rsid w:val="00F669BB"/>
    <w:rsid w:val="00F66C2D"/>
    <w:rsid w:val="00F673A7"/>
    <w:rsid w:val="00F67487"/>
    <w:rsid w:val="00F70056"/>
    <w:rsid w:val="00F70E5B"/>
    <w:rsid w:val="00F714E0"/>
    <w:rsid w:val="00F717BA"/>
    <w:rsid w:val="00F719C7"/>
    <w:rsid w:val="00F71AC5"/>
    <w:rsid w:val="00F71B66"/>
    <w:rsid w:val="00F71C50"/>
    <w:rsid w:val="00F71D42"/>
    <w:rsid w:val="00F72066"/>
    <w:rsid w:val="00F72651"/>
    <w:rsid w:val="00F72A43"/>
    <w:rsid w:val="00F72F18"/>
    <w:rsid w:val="00F741D1"/>
    <w:rsid w:val="00F753D4"/>
    <w:rsid w:val="00F7556F"/>
    <w:rsid w:val="00F75883"/>
    <w:rsid w:val="00F75BBA"/>
    <w:rsid w:val="00F75FE2"/>
    <w:rsid w:val="00F7637B"/>
    <w:rsid w:val="00F766B2"/>
    <w:rsid w:val="00F76F31"/>
    <w:rsid w:val="00F7705E"/>
    <w:rsid w:val="00F7754B"/>
    <w:rsid w:val="00F778E5"/>
    <w:rsid w:val="00F77F45"/>
    <w:rsid w:val="00F8016D"/>
    <w:rsid w:val="00F802C0"/>
    <w:rsid w:val="00F802EB"/>
    <w:rsid w:val="00F807F2"/>
    <w:rsid w:val="00F809D6"/>
    <w:rsid w:val="00F80BAB"/>
    <w:rsid w:val="00F80DC4"/>
    <w:rsid w:val="00F81060"/>
    <w:rsid w:val="00F812EC"/>
    <w:rsid w:val="00F8139F"/>
    <w:rsid w:val="00F81D72"/>
    <w:rsid w:val="00F821D6"/>
    <w:rsid w:val="00F8233E"/>
    <w:rsid w:val="00F8253E"/>
    <w:rsid w:val="00F82639"/>
    <w:rsid w:val="00F82650"/>
    <w:rsid w:val="00F82830"/>
    <w:rsid w:val="00F829A5"/>
    <w:rsid w:val="00F829F3"/>
    <w:rsid w:val="00F82BBE"/>
    <w:rsid w:val="00F82CA2"/>
    <w:rsid w:val="00F8367C"/>
    <w:rsid w:val="00F83B4D"/>
    <w:rsid w:val="00F83E34"/>
    <w:rsid w:val="00F84030"/>
    <w:rsid w:val="00F84121"/>
    <w:rsid w:val="00F841D2"/>
    <w:rsid w:val="00F84214"/>
    <w:rsid w:val="00F84615"/>
    <w:rsid w:val="00F84BC7"/>
    <w:rsid w:val="00F84C5F"/>
    <w:rsid w:val="00F84E4C"/>
    <w:rsid w:val="00F85902"/>
    <w:rsid w:val="00F85FFC"/>
    <w:rsid w:val="00F86259"/>
    <w:rsid w:val="00F86433"/>
    <w:rsid w:val="00F8646B"/>
    <w:rsid w:val="00F8665D"/>
    <w:rsid w:val="00F86D28"/>
    <w:rsid w:val="00F87919"/>
    <w:rsid w:val="00F900A4"/>
    <w:rsid w:val="00F9021A"/>
    <w:rsid w:val="00F9085C"/>
    <w:rsid w:val="00F9088D"/>
    <w:rsid w:val="00F90A01"/>
    <w:rsid w:val="00F90C27"/>
    <w:rsid w:val="00F90CE4"/>
    <w:rsid w:val="00F910E7"/>
    <w:rsid w:val="00F912D5"/>
    <w:rsid w:val="00F91AD6"/>
    <w:rsid w:val="00F91C00"/>
    <w:rsid w:val="00F91D7D"/>
    <w:rsid w:val="00F9236F"/>
    <w:rsid w:val="00F9249B"/>
    <w:rsid w:val="00F92534"/>
    <w:rsid w:val="00F929D5"/>
    <w:rsid w:val="00F92DE3"/>
    <w:rsid w:val="00F92EA5"/>
    <w:rsid w:val="00F939BD"/>
    <w:rsid w:val="00F93A3C"/>
    <w:rsid w:val="00F93E1F"/>
    <w:rsid w:val="00F94B8F"/>
    <w:rsid w:val="00F94C33"/>
    <w:rsid w:val="00F94C89"/>
    <w:rsid w:val="00F94DF9"/>
    <w:rsid w:val="00F956F4"/>
    <w:rsid w:val="00F960FC"/>
    <w:rsid w:val="00F962BD"/>
    <w:rsid w:val="00F9634D"/>
    <w:rsid w:val="00F96657"/>
    <w:rsid w:val="00F96A80"/>
    <w:rsid w:val="00F96C76"/>
    <w:rsid w:val="00F970B7"/>
    <w:rsid w:val="00F9721C"/>
    <w:rsid w:val="00F972B6"/>
    <w:rsid w:val="00F977F4"/>
    <w:rsid w:val="00F978DA"/>
    <w:rsid w:val="00F97A9B"/>
    <w:rsid w:val="00F97CB6"/>
    <w:rsid w:val="00F97D16"/>
    <w:rsid w:val="00F97D81"/>
    <w:rsid w:val="00F97F0A"/>
    <w:rsid w:val="00FA01B7"/>
    <w:rsid w:val="00FA06DC"/>
    <w:rsid w:val="00FA083E"/>
    <w:rsid w:val="00FA0913"/>
    <w:rsid w:val="00FA0AA9"/>
    <w:rsid w:val="00FA0C3C"/>
    <w:rsid w:val="00FA128C"/>
    <w:rsid w:val="00FA13B7"/>
    <w:rsid w:val="00FA152B"/>
    <w:rsid w:val="00FA16FB"/>
    <w:rsid w:val="00FA19F2"/>
    <w:rsid w:val="00FA1AE1"/>
    <w:rsid w:val="00FA1FC7"/>
    <w:rsid w:val="00FA20EC"/>
    <w:rsid w:val="00FA2512"/>
    <w:rsid w:val="00FA3086"/>
    <w:rsid w:val="00FA33E4"/>
    <w:rsid w:val="00FA3769"/>
    <w:rsid w:val="00FA38FA"/>
    <w:rsid w:val="00FA3AB3"/>
    <w:rsid w:val="00FA3BD8"/>
    <w:rsid w:val="00FA3C05"/>
    <w:rsid w:val="00FA3E80"/>
    <w:rsid w:val="00FA3FE1"/>
    <w:rsid w:val="00FA4BCF"/>
    <w:rsid w:val="00FA5163"/>
    <w:rsid w:val="00FA592A"/>
    <w:rsid w:val="00FA5AB9"/>
    <w:rsid w:val="00FA5CE3"/>
    <w:rsid w:val="00FA6630"/>
    <w:rsid w:val="00FA6849"/>
    <w:rsid w:val="00FA6D86"/>
    <w:rsid w:val="00FA6F13"/>
    <w:rsid w:val="00FA7034"/>
    <w:rsid w:val="00FA71AD"/>
    <w:rsid w:val="00FA75EC"/>
    <w:rsid w:val="00FA7A46"/>
    <w:rsid w:val="00FA7B4D"/>
    <w:rsid w:val="00FB00A0"/>
    <w:rsid w:val="00FB1764"/>
    <w:rsid w:val="00FB1B62"/>
    <w:rsid w:val="00FB1ECC"/>
    <w:rsid w:val="00FB20E4"/>
    <w:rsid w:val="00FB20EA"/>
    <w:rsid w:val="00FB2588"/>
    <w:rsid w:val="00FB25E8"/>
    <w:rsid w:val="00FB2658"/>
    <w:rsid w:val="00FB3001"/>
    <w:rsid w:val="00FB337A"/>
    <w:rsid w:val="00FB34A3"/>
    <w:rsid w:val="00FB3ECA"/>
    <w:rsid w:val="00FB4456"/>
    <w:rsid w:val="00FB5526"/>
    <w:rsid w:val="00FB566F"/>
    <w:rsid w:val="00FB5673"/>
    <w:rsid w:val="00FB56A1"/>
    <w:rsid w:val="00FB5910"/>
    <w:rsid w:val="00FB5934"/>
    <w:rsid w:val="00FB5BE6"/>
    <w:rsid w:val="00FB5F52"/>
    <w:rsid w:val="00FB613E"/>
    <w:rsid w:val="00FB64F8"/>
    <w:rsid w:val="00FB6F98"/>
    <w:rsid w:val="00FC02B0"/>
    <w:rsid w:val="00FC0B47"/>
    <w:rsid w:val="00FC14A6"/>
    <w:rsid w:val="00FC1525"/>
    <w:rsid w:val="00FC23C2"/>
    <w:rsid w:val="00FC23E9"/>
    <w:rsid w:val="00FC2B07"/>
    <w:rsid w:val="00FC3195"/>
    <w:rsid w:val="00FC3420"/>
    <w:rsid w:val="00FC399A"/>
    <w:rsid w:val="00FC3BE7"/>
    <w:rsid w:val="00FC3E8F"/>
    <w:rsid w:val="00FC40CF"/>
    <w:rsid w:val="00FC40FA"/>
    <w:rsid w:val="00FC452A"/>
    <w:rsid w:val="00FC4722"/>
    <w:rsid w:val="00FC4A1E"/>
    <w:rsid w:val="00FC4BFA"/>
    <w:rsid w:val="00FC5064"/>
    <w:rsid w:val="00FC5B68"/>
    <w:rsid w:val="00FC5DC0"/>
    <w:rsid w:val="00FC6100"/>
    <w:rsid w:val="00FC61E5"/>
    <w:rsid w:val="00FC6D39"/>
    <w:rsid w:val="00FC70FC"/>
    <w:rsid w:val="00FC7360"/>
    <w:rsid w:val="00FC749A"/>
    <w:rsid w:val="00FC7ABC"/>
    <w:rsid w:val="00FC7DE9"/>
    <w:rsid w:val="00FC7EFB"/>
    <w:rsid w:val="00FD01F0"/>
    <w:rsid w:val="00FD0220"/>
    <w:rsid w:val="00FD02E8"/>
    <w:rsid w:val="00FD0673"/>
    <w:rsid w:val="00FD0771"/>
    <w:rsid w:val="00FD0C00"/>
    <w:rsid w:val="00FD1884"/>
    <w:rsid w:val="00FD1F62"/>
    <w:rsid w:val="00FD1FC0"/>
    <w:rsid w:val="00FD280B"/>
    <w:rsid w:val="00FD2947"/>
    <w:rsid w:val="00FD31A1"/>
    <w:rsid w:val="00FD391E"/>
    <w:rsid w:val="00FD3931"/>
    <w:rsid w:val="00FD3973"/>
    <w:rsid w:val="00FD3CCD"/>
    <w:rsid w:val="00FD4090"/>
    <w:rsid w:val="00FD4395"/>
    <w:rsid w:val="00FD4935"/>
    <w:rsid w:val="00FD4D7E"/>
    <w:rsid w:val="00FD585C"/>
    <w:rsid w:val="00FD58B4"/>
    <w:rsid w:val="00FD5B41"/>
    <w:rsid w:val="00FD5CF7"/>
    <w:rsid w:val="00FD5E38"/>
    <w:rsid w:val="00FD6453"/>
    <w:rsid w:val="00FD6587"/>
    <w:rsid w:val="00FD6F8C"/>
    <w:rsid w:val="00FD70F6"/>
    <w:rsid w:val="00FD725D"/>
    <w:rsid w:val="00FD7B61"/>
    <w:rsid w:val="00FD7FA6"/>
    <w:rsid w:val="00FE0199"/>
    <w:rsid w:val="00FE086B"/>
    <w:rsid w:val="00FE093E"/>
    <w:rsid w:val="00FE0A8A"/>
    <w:rsid w:val="00FE13DD"/>
    <w:rsid w:val="00FE182C"/>
    <w:rsid w:val="00FE205E"/>
    <w:rsid w:val="00FE249E"/>
    <w:rsid w:val="00FE2504"/>
    <w:rsid w:val="00FE2F55"/>
    <w:rsid w:val="00FE2F8C"/>
    <w:rsid w:val="00FE36E2"/>
    <w:rsid w:val="00FE36FF"/>
    <w:rsid w:val="00FE38DE"/>
    <w:rsid w:val="00FE405F"/>
    <w:rsid w:val="00FE40B4"/>
    <w:rsid w:val="00FE442A"/>
    <w:rsid w:val="00FE48F0"/>
    <w:rsid w:val="00FE5121"/>
    <w:rsid w:val="00FE5593"/>
    <w:rsid w:val="00FE5871"/>
    <w:rsid w:val="00FE60E9"/>
    <w:rsid w:val="00FE65CB"/>
    <w:rsid w:val="00FE6833"/>
    <w:rsid w:val="00FE6A37"/>
    <w:rsid w:val="00FE7039"/>
    <w:rsid w:val="00FE7926"/>
    <w:rsid w:val="00FE7A5A"/>
    <w:rsid w:val="00FE7D06"/>
    <w:rsid w:val="00FE7E96"/>
    <w:rsid w:val="00FE7ED8"/>
    <w:rsid w:val="00FF0046"/>
    <w:rsid w:val="00FF036B"/>
    <w:rsid w:val="00FF05E9"/>
    <w:rsid w:val="00FF10F5"/>
    <w:rsid w:val="00FF130C"/>
    <w:rsid w:val="00FF1439"/>
    <w:rsid w:val="00FF1833"/>
    <w:rsid w:val="00FF1B15"/>
    <w:rsid w:val="00FF1C14"/>
    <w:rsid w:val="00FF1D44"/>
    <w:rsid w:val="00FF25E0"/>
    <w:rsid w:val="00FF2E31"/>
    <w:rsid w:val="00FF301A"/>
    <w:rsid w:val="00FF30E4"/>
    <w:rsid w:val="00FF3515"/>
    <w:rsid w:val="00FF3A84"/>
    <w:rsid w:val="00FF3D1D"/>
    <w:rsid w:val="00FF3E34"/>
    <w:rsid w:val="00FF4221"/>
    <w:rsid w:val="00FF47B1"/>
    <w:rsid w:val="00FF485C"/>
    <w:rsid w:val="00FF4AD4"/>
    <w:rsid w:val="00FF4C99"/>
    <w:rsid w:val="00FF52B8"/>
    <w:rsid w:val="00FF552B"/>
    <w:rsid w:val="00FF56B6"/>
    <w:rsid w:val="00FF5825"/>
    <w:rsid w:val="00FF5AE7"/>
    <w:rsid w:val="00FF5BD1"/>
    <w:rsid w:val="00FF5CE8"/>
    <w:rsid w:val="00FF5EEB"/>
    <w:rsid w:val="00FF61A9"/>
    <w:rsid w:val="00FF6E15"/>
    <w:rsid w:val="00FF7338"/>
    <w:rsid w:val="0133E944"/>
    <w:rsid w:val="015066FC"/>
    <w:rsid w:val="0156649A"/>
    <w:rsid w:val="01AE8A19"/>
    <w:rsid w:val="01AF9C07"/>
    <w:rsid w:val="020A8F1E"/>
    <w:rsid w:val="0236926C"/>
    <w:rsid w:val="023CD840"/>
    <w:rsid w:val="02EA7203"/>
    <w:rsid w:val="031FBCB8"/>
    <w:rsid w:val="039798C3"/>
    <w:rsid w:val="03BDEC04"/>
    <w:rsid w:val="03BE9EEE"/>
    <w:rsid w:val="044E94A6"/>
    <w:rsid w:val="048D3B6B"/>
    <w:rsid w:val="04D40E5E"/>
    <w:rsid w:val="05DB7D14"/>
    <w:rsid w:val="06056DF1"/>
    <w:rsid w:val="06255AE4"/>
    <w:rsid w:val="0641C4C7"/>
    <w:rsid w:val="06B14B61"/>
    <w:rsid w:val="06D0FF8D"/>
    <w:rsid w:val="06D840BA"/>
    <w:rsid w:val="06EC69A6"/>
    <w:rsid w:val="07327492"/>
    <w:rsid w:val="076F18E0"/>
    <w:rsid w:val="077DA7D5"/>
    <w:rsid w:val="07920EAE"/>
    <w:rsid w:val="07D85496"/>
    <w:rsid w:val="07F75CAB"/>
    <w:rsid w:val="0802724F"/>
    <w:rsid w:val="0834BA93"/>
    <w:rsid w:val="084D50AD"/>
    <w:rsid w:val="0862D110"/>
    <w:rsid w:val="086E1CE7"/>
    <w:rsid w:val="087BB4F4"/>
    <w:rsid w:val="08C99C0A"/>
    <w:rsid w:val="08C9F998"/>
    <w:rsid w:val="08CE8750"/>
    <w:rsid w:val="0915265F"/>
    <w:rsid w:val="0933F774"/>
    <w:rsid w:val="09377E8C"/>
    <w:rsid w:val="09C059F3"/>
    <w:rsid w:val="09C9262A"/>
    <w:rsid w:val="0A134F36"/>
    <w:rsid w:val="0A7E51EF"/>
    <w:rsid w:val="0A8CFD43"/>
    <w:rsid w:val="0AA4F522"/>
    <w:rsid w:val="0B08C3FB"/>
    <w:rsid w:val="0B1A8308"/>
    <w:rsid w:val="0B38899D"/>
    <w:rsid w:val="0B3EB91F"/>
    <w:rsid w:val="0B51DBE5"/>
    <w:rsid w:val="0B6367E1"/>
    <w:rsid w:val="0B743EC6"/>
    <w:rsid w:val="0B76E11C"/>
    <w:rsid w:val="0BFDCF5D"/>
    <w:rsid w:val="0C108FC3"/>
    <w:rsid w:val="0C5E7565"/>
    <w:rsid w:val="0CAE81AB"/>
    <w:rsid w:val="0CDF4B5D"/>
    <w:rsid w:val="0CE1F1F4"/>
    <w:rsid w:val="0CFD62F4"/>
    <w:rsid w:val="0D07ED83"/>
    <w:rsid w:val="0D08127F"/>
    <w:rsid w:val="0D2788A3"/>
    <w:rsid w:val="0D2C8C13"/>
    <w:rsid w:val="0D2E4A61"/>
    <w:rsid w:val="0D4EF349"/>
    <w:rsid w:val="0DAB59A9"/>
    <w:rsid w:val="0DD63AD3"/>
    <w:rsid w:val="0E6B4669"/>
    <w:rsid w:val="0E95E17B"/>
    <w:rsid w:val="0EC4ED6C"/>
    <w:rsid w:val="0EEB6D53"/>
    <w:rsid w:val="0F0F2FCB"/>
    <w:rsid w:val="0FAF77BC"/>
    <w:rsid w:val="0FF8335F"/>
    <w:rsid w:val="1018CE87"/>
    <w:rsid w:val="106ADF9E"/>
    <w:rsid w:val="10B775A0"/>
    <w:rsid w:val="10CD833E"/>
    <w:rsid w:val="10D20964"/>
    <w:rsid w:val="10DD9800"/>
    <w:rsid w:val="11E0C4EB"/>
    <w:rsid w:val="12261D1D"/>
    <w:rsid w:val="126F2E39"/>
    <w:rsid w:val="1271D6E7"/>
    <w:rsid w:val="12CDF1E2"/>
    <w:rsid w:val="12F6158A"/>
    <w:rsid w:val="12F90AB2"/>
    <w:rsid w:val="131AC30C"/>
    <w:rsid w:val="137740CC"/>
    <w:rsid w:val="1399BCE5"/>
    <w:rsid w:val="13BB4863"/>
    <w:rsid w:val="13E7CF8F"/>
    <w:rsid w:val="13F0B08B"/>
    <w:rsid w:val="142A9AC7"/>
    <w:rsid w:val="14330DCF"/>
    <w:rsid w:val="147CF847"/>
    <w:rsid w:val="14BDA3CC"/>
    <w:rsid w:val="14E6B582"/>
    <w:rsid w:val="14EFA8C1"/>
    <w:rsid w:val="15272473"/>
    <w:rsid w:val="15328A94"/>
    <w:rsid w:val="1567749C"/>
    <w:rsid w:val="157BA394"/>
    <w:rsid w:val="15B680EC"/>
    <w:rsid w:val="160101A6"/>
    <w:rsid w:val="167766C5"/>
    <w:rsid w:val="16AF1C70"/>
    <w:rsid w:val="17825DE7"/>
    <w:rsid w:val="17D1157D"/>
    <w:rsid w:val="18085D0D"/>
    <w:rsid w:val="189B4EDC"/>
    <w:rsid w:val="18AC7455"/>
    <w:rsid w:val="18C745BD"/>
    <w:rsid w:val="191D9448"/>
    <w:rsid w:val="1921581C"/>
    <w:rsid w:val="1952711A"/>
    <w:rsid w:val="197B0AC5"/>
    <w:rsid w:val="199044F1"/>
    <w:rsid w:val="19D01B9E"/>
    <w:rsid w:val="19D4AF55"/>
    <w:rsid w:val="1A7409D1"/>
    <w:rsid w:val="1AEAF383"/>
    <w:rsid w:val="1BC9655F"/>
    <w:rsid w:val="1BD88D4D"/>
    <w:rsid w:val="1CAA1417"/>
    <w:rsid w:val="1CBD2BE1"/>
    <w:rsid w:val="1CEF333E"/>
    <w:rsid w:val="1D233F59"/>
    <w:rsid w:val="1D349F3E"/>
    <w:rsid w:val="1DA2D65E"/>
    <w:rsid w:val="1E0687F5"/>
    <w:rsid w:val="1E09AB00"/>
    <w:rsid w:val="1E527BE8"/>
    <w:rsid w:val="1E60FA90"/>
    <w:rsid w:val="1E75174D"/>
    <w:rsid w:val="1E973A02"/>
    <w:rsid w:val="1EF37590"/>
    <w:rsid w:val="1EF4E673"/>
    <w:rsid w:val="1F353DA9"/>
    <w:rsid w:val="1F52F006"/>
    <w:rsid w:val="1F54EE13"/>
    <w:rsid w:val="1F5FBD62"/>
    <w:rsid w:val="1FF17003"/>
    <w:rsid w:val="203EED3F"/>
    <w:rsid w:val="203F893F"/>
    <w:rsid w:val="2062EA93"/>
    <w:rsid w:val="20B90B0D"/>
    <w:rsid w:val="2107BD45"/>
    <w:rsid w:val="21223BEB"/>
    <w:rsid w:val="21525823"/>
    <w:rsid w:val="21AB173C"/>
    <w:rsid w:val="220F21D7"/>
    <w:rsid w:val="221D4231"/>
    <w:rsid w:val="22D62A6C"/>
    <w:rsid w:val="23495B38"/>
    <w:rsid w:val="234A652A"/>
    <w:rsid w:val="234E72A5"/>
    <w:rsid w:val="236C4579"/>
    <w:rsid w:val="23C203B2"/>
    <w:rsid w:val="2439E243"/>
    <w:rsid w:val="244CA9AC"/>
    <w:rsid w:val="2485B200"/>
    <w:rsid w:val="250105BA"/>
    <w:rsid w:val="2587D7E7"/>
    <w:rsid w:val="259E6738"/>
    <w:rsid w:val="25DECC83"/>
    <w:rsid w:val="2645C4AC"/>
    <w:rsid w:val="2686F2B1"/>
    <w:rsid w:val="272CEA7E"/>
    <w:rsid w:val="275E0363"/>
    <w:rsid w:val="27BCE8E5"/>
    <w:rsid w:val="282CAC74"/>
    <w:rsid w:val="283AE4D2"/>
    <w:rsid w:val="28789177"/>
    <w:rsid w:val="28C7B1B6"/>
    <w:rsid w:val="28F98AE2"/>
    <w:rsid w:val="294109B3"/>
    <w:rsid w:val="298042C4"/>
    <w:rsid w:val="2A123CA4"/>
    <w:rsid w:val="2A3E3AC2"/>
    <w:rsid w:val="2A63DA14"/>
    <w:rsid w:val="2A72D0DF"/>
    <w:rsid w:val="2A7F876E"/>
    <w:rsid w:val="2AD889CB"/>
    <w:rsid w:val="2AF7A687"/>
    <w:rsid w:val="2BF632FB"/>
    <w:rsid w:val="2C0D69F5"/>
    <w:rsid w:val="2C5FFBD2"/>
    <w:rsid w:val="2C7B7983"/>
    <w:rsid w:val="2C7E08E7"/>
    <w:rsid w:val="2C7FAE8C"/>
    <w:rsid w:val="2C82A0B8"/>
    <w:rsid w:val="2CC928DE"/>
    <w:rsid w:val="2CDB0F9F"/>
    <w:rsid w:val="2D6CFCE8"/>
    <w:rsid w:val="2DDB86AD"/>
    <w:rsid w:val="2E0CBA13"/>
    <w:rsid w:val="2E3B4590"/>
    <w:rsid w:val="2E76C967"/>
    <w:rsid w:val="2EBB90E9"/>
    <w:rsid w:val="2EE9977F"/>
    <w:rsid w:val="2F511AEF"/>
    <w:rsid w:val="2F6C561B"/>
    <w:rsid w:val="2F7C711C"/>
    <w:rsid w:val="2F852034"/>
    <w:rsid w:val="2FB376BB"/>
    <w:rsid w:val="2FBD636B"/>
    <w:rsid w:val="301F6059"/>
    <w:rsid w:val="306A0E66"/>
    <w:rsid w:val="30B8AFC0"/>
    <w:rsid w:val="30C1A656"/>
    <w:rsid w:val="30CE2CE2"/>
    <w:rsid w:val="30E9CE25"/>
    <w:rsid w:val="30F107AA"/>
    <w:rsid w:val="311C3FDD"/>
    <w:rsid w:val="314BACDD"/>
    <w:rsid w:val="317DBE72"/>
    <w:rsid w:val="3189EF1F"/>
    <w:rsid w:val="31FAA6BE"/>
    <w:rsid w:val="32265CA2"/>
    <w:rsid w:val="323F134E"/>
    <w:rsid w:val="324D325F"/>
    <w:rsid w:val="326C8662"/>
    <w:rsid w:val="3366F38F"/>
    <w:rsid w:val="337E471D"/>
    <w:rsid w:val="340D7C51"/>
    <w:rsid w:val="3443D82E"/>
    <w:rsid w:val="34470703"/>
    <w:rsid w:val="34B0E868"/>
    <w:rsid w:val="34D5CECB"/>
    <w:rsid w:val="34E0F75F"/>
    <w:rsid w:val="34F9B16E"/>
    <w:rsid w:val="352470DF"/>
    <w:rsid w:val="352F9DBB"/>
    <w:rsid w:val="35556637"/>
    <w:rsid w:val="35909B82"/>
    <w:rsid w:val="35D4E8AF"/>
    <w:rsid w:val="35FD4E16"/>
    <w:rsid w:val="360B8675"/>
    <w:rsid w:val="361186DB"/>
    <w:rsid w:val="3672A80F"/>
    <w:rsid w:val="36CB589A"/>
    <w:rsid w:val="377CA687"/>
    <w:rsid w:val="37F10D31"/>
    <w:rsid w:val="37F76BA3"/>
    <w:rsid w:val="3815CF58"/>
    <w:rsid w:val="38409D23"/>
    <w:rsid w:val="386363BF"/>
    <w:rsid w:val="38B2FE66"/>
    <w:rsid w:val="38CE56E9"/>
    <w:rsid w:val="38F4D760"/>
    <w:rsid w:val="39151092"/>
    <w:rsid w:val="39267424"/>
    <w:rsid w:val="39480D51"/>
    <w:rsid w:val="396A29F2"/>
    <w:rsid w:val="3974F982"/>
    <w:rsid w:val="3976E2C2"/>
    <w:rsid w:val="398640A8"/>
    <w:rsid w:val="39990CF5"/>
    <w:rsid w:val="39A0ABFC"/>
    <w:rsid w:val="39CEE74B"/>
    <w:rsid w:val="3A0C323D"/>
    <w:rsid w:val="3A2D1366"/>
    <w:rsid w:val="3A435F1A"/>
    <w:rsid w:val="3B222EDA"/>
    <w:rsid w:val="3B2EAC94"/>
    <w:rsid w:val="3B919AF6"/>
    <w:rsid w:val="3BA1A395"/>
    <w:rsid w:val="3C08C5F8"/>
    <w:rsid w:val="3C2EAE41"/>
    <w:rsid w:val="3C2F6EA1"/>
    <w:rsid w:val="3C88C883"/>
    <w:rsid w:val="3C9B56EA"/>
    <w:rsid w:val="3CE2891D"/>
    <w:rsid w:val="3D3FFDE5"/>
    <w:rsid w:val="3D7207D1"/>
    <w:rsid w:val="3DBF5ACD"/>
    <w:rsid w:val="3DD1A638"/>
    <w:rsid w:val="3E0576E6"/>
    <w:rsid w:val="3E2D2229"/>
    <w:rsid w:val="3E331244"/>
    <w:rsid w:val="3E4DCB3B"/>
    <w:rsid w:val="3E79F95A"/>
    <w:rsid w:val="3FC8F309"/>
    <w:rsid w:val="3FD9F40D"/>
    <w:rsid w:val="40578C26"/>
    <w:rsid w:val="40619F88"/>
    <w:rsid w:val="4093E1E1"/>
    <w:rsid w:val="409C659B"/>
    <w:rsid w:val="40AD652A"/>
    <w:rsid w:val="40BA3358"/>
    <w:rsid w:val="41224AEE"/>
    <w:rsid w:val="412C7785"/>
    <w:rsid w:val="412F6A5B"/>
    <w:rsid w:val="416743E8"/>
    <w:rsid w:val="41998484"/>
    <w:rsid w:val="41AE7735"/>
    <w:rsid w:val="41C2CC64"/>
    <w:rsid w:val="4251D6CC"/>
    <w:rsid w:val="42CDE706"/>
    <w:rsid w:val="4320CBD9"/>
    <w:rsid w:val="43424A60"/>
    <w:rsid w:val="43B48BF9"/>
    <w:rsid w:val="44220A36"/>
    <w:rsid w:val="44602E77"/>
    <w:rsid w:val="446C18C7"/>
    <w:rsid w:val="446D2282"/>
    <w:rsid w:val="44834516"/>
    <w:rsid w:val="44C0A406"/>
    <w:rsid w:val="451BFC19"/>
    <w:rsid w:val="45D576A9"/>
    <w:rsid w:val="45DC4D8B"/>
    <w:rsid w:val="461BDAD7"/>
    <w:rsid w:val="465294F6"/>
    <w:rsid w:val="466DF6A8"/>
    <w:rsid w:val="46F87966"/>
    <w:rsid w:val="47462167"/>
    <w:rsid w:val="481139DB"/>
    <w:rsid w:val="4910E645"/>
    <w:rsid w:val="49C2DF44"/>
    <w:rsid w:val="49C96455"/>
    <w:rsid w:val="49F81FF5"/>
    <w:rsid w:val="4A024E9B"/>
    <w:rsid w:val="4A03825F"/>
    <w:rsid w:val="4A1C7E41"/>
    <w:rsid w:val="4A2ADE15"/>
    <w:rsid w:val="4A4FEAFE"/>
    <w:rsid w:val="4A55C5AC"/>
    <w:rsid w:val="4A866807"/>
    <w:rsid w:val="4B032B67"/>
    <w:rsid w:val="4B13878F"/>
    <w:rsid w:val="4B1E00DB"/>
    <w:rsid w:val="4B393E16"/>
    <w:rsid w:val="4B45EBF1"/>
    <w:rsid w:val="4B85B8D6"/>
    <w:rsid w:val="4BAF6816"/>
    <w:rsid w:val="4BFCF1FB"/>
    <w:rsid w:val="4C115AEC"/>
    <w:rsid w:val="4C332E44"/>
    <w:rsid w:val="4C966D4C"/>
    <w:rsid w:val="4CCAA956"/>
    <w:rsid w:val="4CFAB2C6"/>
    <w:rsid w:val="4D3D6CF8"/>
    <w:rsid w:val="4D644593"/>
    <w:rsid w:val="4D74B33A"/>
    <w:rsid w:val="4D7E5ADA"/>
    <w:rsid w:val="4D918B4B"/>
    <w:rsid w:val="4E8022E2"/>
    <w:rsid w:val="4EB4C784"/>
    <w:rsid w:val="4EEF90B0"/>
    <w:rsid w:val="4F1D7BF7"/>
    <w:rsid w:val="4F2B6E2E"/>
    <w:rsid w:val="4F53FE06"/>
    <w:rsid w:val="4FC6447C"/>
    <w:rsid w:val="512597EB"/>
    <w:rsid w:val="5176C0E1"/>
    <w:rsid w:val="51B4759B"/>
    <w:rsid w:val="520544B7"/>
    <w:rsid w:val="5248CC12"/>
    <w:rsid w:val="525C19BE"/>
    <w:rsid w:val="53497528"/>
    <w:rsid w:val="535C52B1"/>
    <w:rsid w:val="538BA55A"/>
    <w:rsid w:val="5409B620"/>
    <w:rsid w:val="546C384A"/>
    <w:rsid w:val="546FBA2B"/>
    <w:rsid w:val="5496B2F3"/>
    <w:rsid w:val="54B538CB"/>
    <w:rsid w:val="54E92C39"/>
    <w:rsid w:val="55161E1C"/>
    <w:rsid w:val="554BACF8"/>
    <w:rsid w:val="558134F1"/>
    <w:rsid w:val="5593E22C"/>
    <w:rsid w:val="55C5DEE6"/>
    <w:rsid w:val="55CBA89C"/>
    <w:rsid w:val="55E8C783"/>
    <w:rsid w:val="55EE0913"/>
    <w:rsid w:val="564C298C"/>
    <w:rsid w:val="566434F0"/>
    <w:rsid w:val="56FC5BE9"/>
    <w:rsid w:val="56FDF5D7"/>
    <w:rsid w:val="57BE0393"/>
    <w:rsid w:val="5820D97B"/>
    <w:rsid w:val="5830A12B"/>
    <w:rsid w:val="58CECDA5"/>
    <w:rsid w:val="590FB93E"/>
    <w:rsid w:val="59353E17"/>
    <w:rsid w:val="59A5C772"/>
    <w:rsid w:val="59DA5B03"/>
    <w:rsid w:val="5A168FED"/>
    <w:rsid w:val="5A3B9B4C"/>
    <w:rsid w:val="5A9114E2"/>
    <w:rsid w:val="5ACF5F34"/>
    <w:rsid w:val="5B04BDCC"/>
    <w:rsid w:val="5B097514"/>
    <w:rsid w:val="5BC7D7AE"/>
    <w:rsid w:val="5BEC5A0E"/>
    <w:rsid w:val="5C07D17F"/>
    <w:rsid w:val="5CC0C9D2"/>
    <w:rsid w:val="5D0C7C85"/>
    <w:rsid w:val="5D5B7493"/>
    <w:rsid w:val="5DAC1B0B"/>
    <w:rsid w:val="5DDF76B9"/>
    <w:rsid w:val="5DF2FF1A"/>
    <w:rsid w:val="5ED18DAC"/>
    <w:rsid w:val="5ED19FCB"/>
    <w:rsid w:val="5ED6735D"/>
    <w:rsid w:val="5EE973A7"/>
    <w:rsid w:val="5EFBA6E8"/>
    <w:rsid w:val="5F27A190"/>
    <w:rsid w:val="5F5776EF"/>
    <w:rsid w:val="5FB33A04"/>
    <w:rsid w:val="5FB4AA60"/>
    <w:rsid w:val="5FD1F1D5"/>
    <w:rsid w:val="5FEC9AF7"/>
    <w:rsid w:val="6024C163"/>
    <w:rsid w:val="602CD2EE"/>
    <w:rsid w:val="60908462"/>
    <w:rsid w:val="60A292A1"/>
    <w:rsid w:val="611822A6"/>
    <w:rsid w:val="6118BE6F"/>
    <w:rsid w:val="614369F0"/>
    <w:rsid w:val="615F71A9"/>
    <w:rsid w:val="6176852B"/>
    <w:rsid w:val="619AAC0D"/>
    <w:rsid w:val="61AE9A55"/>
    <w:rsid w:val="61B951F4"/>
    <w:rsid w:val="61CACADF"/>
    <w:rsid w:val="61D27E37"/>
    <w:rsid w:val="61ED6240"/>
    <w:rsid w:val="622CE454"/>
    <w:rsid w:val="624718CC"/>
    <w:rsid w:val="627C4259"/>
    <w:rsid w:val="62CDA9E5"/>
    <w:rsid w:val="630DCCB9"/>
    <w:rsid w:val="6338CF9F"/>
    <w:rsid w:val="63A02EAB"/>
    <w:rsid w:val="63DFA605"/>
    <w:rsid w:val="644E27F6"/>
    <w:rsid w:val="648C7817"/>
    <w:rsid w:val="64D2F733"/>
    <w:rsid w:val="64E7B24B"/>
    <w:rsid w:val="6522FC8E"/>
    <w:rsid w:val="6524541B"/>
    <w:rsid w:val="652E55C9"/>
    <w:rsid w:val="654164D3"/>
    <w:rsid w:val="654B1932"/>
    <w:rsid w:val="65A56514"/>
    <w:rsid w:val="65AF9219"/>
    <w:rsid w:val="65F15BD2"/>
    <w:rsid w:val="66202E73"/>
    <w:rsid w:val="664EA62C"/>
    <w:rsid w:val="6656EFD6"/>
    <w:rsid w:val="6663AAC1"/>
    <w:rsid w:val="66E0BDB2"/>
    <w:rsid w:val="66FA82BC"/>
    <w:rsid w:val="673C3125"/>
    <w:rsid w:val="6752CBE0"/>
    <w:rsid w:val="67A0D7C0"/>
    <w:rsid w:val="67CD465A"/>
    <w:rsid w:val="67DFF927"/>
    <w:rsid w:val="681FD174"/>
    <w:rsid w:val="6820B94D"/>
    <w:rsid w:val="685070B0"/>
    <w:rsid w:val="68CC125B"/>
    <w:rsid w:val="694417B2"/>
    <w:rsid w:val="69CB5BF8"/>
    <w:rsid w:val="6A078BD7"/>
    <w:rsid w:val="6A5E7FC1"/>
    <w:rsid w:val="6A8AF3CE"/>
    <w:rsid w:val="6AFB3888"/>
    <w:rsid w:val="6B041D3B"/>
    <w:rsid w:val="6B1D22F6"/>
    <w:rsid w:val="6B210AA7"/>
    <w:rsid w:val="6BAA7B4F"/>
    <w:rsid w:val="6BB20EE3"/>
    <w:rsid w:val="6BC33681"/>
    <w:rsid w:val="6C1D7122"/>
    <w:rsid w:val="6C555CEE"/>
    <w:rsid w:val="6CFD26BA"/>
    <w:rsid w:val="6D198195"/>
    <w:rsid w:val="6D7186C7"/>
    <w:rsid w:val="6DB0BEA7"/>
    <w:rsid w:val="6DBF5C2C"/>
    <w:rsid w:val="6E6AA104"/>
    <w:rsid w:val="6E7D0131"/>
    <w:rsid w:val="6E895781"/>
    <w:rsid w:val="6EDDF050"/>
    <w:rsid w:val="6F1C94BC"/>
    <w:rsid w:val="6F1DC7DC"/>
    <w:rsid w:val="6F41F3FA"/>
    <w:rsid w:val="6F57CFFA"/>
    <w:rsid w:val="6F68ED34"/>
    <w:rsid w:val="6FA79A62"/>
    <w:rsid w:val="701DC0F8"/>
    <w:rsid w:val="7066030D"/>
    <w:rsid w:val="707B389C"/>
    <w:rsid w:val="70C3C932"/>
    <w:rsid w:val="70FD0C16"/>
    <w:rsid w:val="7111B069"/>
    <w:rsid w:val="713CCBB9"/>
    <w:rsid w:val="715F011E"/>
    <w:rsid w:val="717A01D4"/>
    <w:rsid w:val="71AB7BBE"/>
    <w:rsid w:val="71D6EB6E"/>
    <w:rsid w:val="71E62540"/>
    <w:rsid w:val="72143C64"/>
    <w:rsid w:val="72414787"/>
    <w:rsid w:val="726932A7"/>
    <w:rsid w:val="72D0DAD9"/>
    <w:rsid w:val="72FB00F6"/>
    <w:rsid w:val="732B2000"/>
    <w:rsid w:val="7330ED52"/>
    <w:rsid w:val="737FFFAE"/>
    <w:rsid w:val="73FAF8CC"/>
    <w:rsid w:val="744F1364"/>
    <w:rsid w:val="745672DA"/>
    <w:rsid w:val="74DDECD5"/>
    <w:rsid w:val="74E97A78"/>
    <w:rsid w:val="7507072E"/>
    <w:rsid w:val="75790A96"/>
    <w:rsid w:val="759F00C0"/>
    <w:rsid w:val="7629CE9B"/>
    <w:rsid w:val="76419370"/>
    <w:rsid w:val="76941906"/>
    <w:rsid w:val="76AF43A5"/>
    <w:rsid w:val="76C299D8"/>
    <w:rsid w:val="770420E7"/>
    <w:rsid w:val="77C16C9B"/>
    <w:rsid w:val="77CEE9F6"/>
    <w:rsid w:val="77E66816"/>
    <w:rsid w:val="7817A314"/>
    <w:rsid w:val="787310AB"/>
    <w:rsid w:val="78802603"/>
    <w:rsid w:val="78D0C4AA"/>
    <w:rsid w:val="78F4D0E2"/>
    <w:rsid w:val="796484CB"/>
    <w:rsid w:val="796C6589"/>
    <w:rsid w:val="796FF22B"/>
    <w:rsid w:val="799251FE"/>
    <w:rsid w:val="799A6E68"/>
    <w:rsid w:val="79F831E5"/>
    <w:rsid w:val="7AA62F7B"/>
    <w:rsid w:val="7ABBCB02"/>
    <w:rsid w:val="7ACF8EB0"/>
    <w:rsid w:val="7B02B934"/>
    <w:rsid w:val="7B0E30B4"/>
    <w:rsid w:val="7B2FD982"/>
    <w:rsid w:val="7B652B9E"/>
    <w:rsid w:val="7B90F193"/>
    <w:rsid w:val="7D0014A9"/>
    <w:rsid w:val="7D1DB1A9"/>
    <w:rsid w:val="7D3CDBF1"/>
    <w:rsid w:val="7D66F37C"/>
    <w:rsid w:val="7D6C2B3A"/>
    <w:rsid w:val="7DA1AEE5"/>
    <w:rsid w:val="7DB6508F"/>
    <w:rsid w:val="7DE80CD8"/>
    <w:rsid w:val="7E70F8CF"/>
    <w:rsid w:val="7E85E42D"/>
    <w:rsid w:val="7ED127D8"/>
    <w:rsid w:val="7F0A82BB"/>
    <w:rsid w:val="7F11A83A"/>
    <w:rsid w:val="7F4D7249"/>
    <w:rsid w:val="7F856A44"/>
    <w:rsid w:val="7FA639DC"/>
    <w:rsid w:val="7FE31F81"/>
    <w:rsid w:val="7FE97731"/>
    <w:rsid w:val="7FEE862F"/>
    <w:rsid w:val="7FF2360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EC78F"/>
  <w15:docId w15:val="{2C2F8EFE-26DE-43F7-AD66-4ACC85FE8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l-SI" w:eastAsia="sl-SI" w:bidi="ar-SA"/>
      </w:rPr>
    </w:rPrDefault>
    <w:pPrDefault>
      <w:pPr>
        <w:spacing w:after="160" w:line="312"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30493"/>
    <w:pPr>
      <w:spacing w:after="0" w:line="240" w:lineRule="auto"/>
    </w:pPr>
    <w:rPr>
      <w:rFonts w:eastAsia="Times New Roman" w:cs="Times New Roman"/>
      <w:sz w:val="22"/>
      <w:szCs w:val="24"/>
      <w:lang w:eastAsia="en-GB"/>
    </w:rPr>
  </w:style>
  <w:style w:type="paragraph" w:styleId="Naslov1">
    <w:name w:val="heading 1"/>
    <w:basedOn w:val="Navaden"/>
    <w:next w:val="Navaden"/>
    <w:link w:val="Naslov1Znak"/>
    <w:autoRedefine/>
    <w:uiPriority w:val="9"/>
    <w:qFormat/>
    <w:rsid w:val="004A543D"/>
    <w:pPr>
      <w:keepNext/>
      <w:keepLines/>
      <w:numPr>
        <w:numId w:val="13"/>
      </w:numPr>
      <w:spacing w:before="80" w:after="80"/>
      <w:jc w:val="both"/>
      <w:outlineLvl w:val="0"/>
    </w:pPr>
    <w:rPr>
      <w:rFonts w:eastAsiaTheme="majorEastAsia" w:cstheme="minorHAnsi"/>
      <w:b/>
      <w:bCs/>
      <w:caps/>
      <w:spacing w:val="10"/>
      <w:sz w:val="28"/>
      <w:szCs w:val="26"/>
    </w:rPr>
  </w:style>
  <w:style w:type="paragraph" w:styleId="Naslov2">
    <w:name w:val="heading 2"/>
    <w:basedOn w:val="Navaden"/>
    <w:next w:val="Navaden"/>
    <w:link w:val="Naslov2Znak"/>
    <w:autoRedefine/>
    <w:uiPriority w:val="9"/>
    <w:unhideWhenUsed/>
    <w:qFormat/>
    <w:rsid w:val="004A543D"/>
    <w:pPr>
      <w:keepNext/>
      <w:keepLines/>
      <w:numPr>
        <w:ilvl w:val="1"/>
        <w:numId w:val="13"/>
      </w:numPr>
      <w:spacing w:before="120"/>
      <w:jc w:val="both"/>
      <w:outlineLvl w:val="1"/>
    </w:pPr>
    <w:rPr>
      <w:rFonts w:eastAsiaTheme="majorEastAsia" w:cstheme="minorHAnsi"/>
      <w:b/>
      <w:sz w:val="26"/>
      <w:szCs w:val="28"/>
    </w:rPr>
  </w:style>
  <w:style w:type="paragraph" w:styleId="Naslov3">
    <w:name w:val="heading 3"/>
    <w:basedOn w:val="Pripombabesedilo"/>
    <w:next w:val="Navaden"/>
    <w:link w:val="Naslov3Znak"/>
    <w:autoRedefine/>
    <w:uiPriority w:val="9"/>
    <w:unhideWhenUsed/>
    <w:rsid w:val="00A540FA"/>
    <w:pPr>
      <w:numPr>
        <w:ilvl w:val="2"/>
        <w:numId w:val="13"/>
      </w:numPr>
      <w:spacing w:after="240"/>
      <w:jc w:val="both"/>
      <w:outlineLvl w:val="2"/>
    </w:pPr>
    <w:rPr>
      <w:rFonts w:cstheme="minorHAnsi"/>
      <w:b/>
      <w:szCs w:val="22"/>
    </w:rPr>
  </w:style>
  <w:style w:type="paragraph" w:styleId="Naslov4">
    <w:name w:val="heading 4"/>
    <w:basedOn w:val="Navaden"/>
    <w:next w:val="Navaden"/>
    <w:link w:val="Naslov4Znak"/>
    <w:autoRedefine/>
    <w:uiPriority w:val="9"/>
    <w:unhideWhenUsed/>
    <w:qFormat/>
    <w:rsid w:val="0034284B"/>
    <w:pPr>
      <w:keepNext/>
      <w:keepLines/>
      <w:numPr>
        <w:ilvl w:val="3"/>
        <w:numId w:val="13"/>
      </w:numPr>
      <w:spacing w:before="80"/>
      <w:outlineLvl w:val="3"/>
    </w:pPr>
    <w:rPr>
      <w:rFonts w:eastAsiaTheme="majorEastAsia" w:cstheme="majorBidi"/>
      <w:b/>
      <w:i/>
      <w:iCs/>
      <w:szCs w:val="28"/>
    </w:rPr>
  </w:style>
  <w:style w:type="paragraph" w:styleId="Naslov5">
    <w:name w:val="heading 5"/>
    <w:basedOn w:val="Navaden"/>
    <w:next w:val="Navaden"/>
    <w:link w:val="Naslov5Znak"/>
    <w:uiPriority w:val="9"/>
    <w:unhideWhenUsed/>
    <w:qFormat/>
    <w:rsid w:val="005726BB"/>
    <w:pPr>
      <w:keepNext/>
      <w:keepLines/>
      <w:numPr>
        <w:ilvl w:val="4"/>
        <w:numId w:val="13"/>
      </w:numPr>
      <w:spacing w:before="80"/>
      <w:outlineLvl w:val="4"/>
    </w:pPr>
    <w:rPr>
      <w:rFonts w:asciiTheme="majorHAnsi" w:eastAsiaTheme="majorEastAsia" w:hAnsiTheme="majorHAnsi" w:cstheme="majorBidi"/>
    </w:rPr>
  </w:style>
  <w:style w:type="paragraph" w:styleId="Naslov6">
    <w:name w:val="heading 6"/>
    <w:basedOn w:val="Navaden"/>
    <w:next w:val="Navaden"/>
    <w:link w:val="Naslov6Znak"/>
    <w:uiPriority w:val="9"/>
    <w:unhideWhenUsed/>
    <w:qFormat/>
    <w:rsid w:val="005726BB"/>
    <w:pPr>
      <w:keepNext/>
      <w:keepLines/>
      <w:numPr>
        <w:ilvl w:val="5"/>
        <w:numId w:val="13"/>
      </w:numPr>
      <w:spacing w:before="80"/>
      <w:outlineLvl w:val="5"/>
    </w:pPr>
    <w:rPr>
      <w:rFonts w:asciiTheme="majorHAnsi" w:eastAsiaTheme="majorEastAsia" w:hAnsiTheme="majorHAnsi" w:cstheme="majorBidi"/>
      <w:i/>
      <w:iCs/>
    </w:rPr>
  </w:style>
  <w:style w:type="paragraph" w:styleId="Naslov7">
    <w:name w:val="heading 7"/>
    <w:basedOn w:val="Navaden"/>
    <w:next w:val="Navaden"/>
    <w:link w:val="Naslov7Znak"/>
    <w:uiPriority w:val="9"/>
    <w:unhideWhenUsed/>
    <w:qFormat/>
    <w:rsid w:val="005726BB"/>
    <w:pPr>
      <w:keepNext/>
      <w:keepLines/>
      <w:numPr>
        <w:ilvl w:val="6"/>
        <w:numId w:val="13"/>
      </w:numPr>
      <w:spacing w:before="80"/>
      <w:outlineLvl w:val="6"/>
    </w:pPr>
    <w:rPr>
      <w:rFonts w:asciiTheme="majorHAnsi" w:eastAsiaTheme="majorEastAsia" w:hAnsiTheme="majorHAnsi" w:cstheme="majorBidi"/>
      <w:color w:val="595959" w:themeColor="text1" w:themeTint="A6"/>
    </w:rPr>
  </w:style>
  <w:style w:type="paragraph" w:styleId="Naslov8">
    <w:name w:val="heading 8"/>
    <w:basedOn w:val="Navaden"/>
    <w:next w:val="Navaden"/>
    <w:link w:val="Naslov8Znak"/>
    <w:uiPriority w:val="9"/>
    <w:unhideWhenUsed/>
    <w:qFormat/>
    <w:rsid w:val="005726BB"/>
    <w:pPr>
      <w:keepNext/>
      <w:keepLines/>
      <w:numPr>
        <w:ilvl w:val="7"/>
        <w:numId w:val="13"/>
      </w:numPr>
      <w:spacing w:before="80"/>
      <w:outlineLvl w:val="7"/>
    </w:pPr>
    <w:rPr>
      <w:rFonts w:asciiTheme="majorHAnsi" w:eastAsiaTheme="majorEastAsia" w:hAnsiTheme="majorHAnsi" w:cstheme="majorBidi"/>
      <w:caps/>
    </w:rPr>
  </w:style>
  <w:style w:type="paragraph" w:styleId="Naslov9">
    <w:name w:val="heading 9"/>
    <w:basedOn w:val="Navaden"/>
    <w:next w:val="Navaden"/>
    <w:link w:val="Naslov9Znak"/>
    <w:uiPriority w:val="9"/>
    <w:unhideWhenUsed/>
    <w:qFormat/>
    <w:rsid w:val="005726BB"/>
    <w:pPr>
      <w:keepNext/>
      <w:keepLines/>
      <w:numPr>
        <w:ilvl w:val="8"/>
        <w:numId w:val="13"/>
      </w:numPr>
      <w:spacing w:before="80"/>
      <w:outlineLvl w:val="8"/>
    </w:pPr>
    <w:rPr>
      <w:rFonts w:asciiTheme="majorHAnsi" w:eastAsiaTheme="majorEastAsia" w:hAnsiTheme="majorHAnsi" w:cstheme="majorBidi"/>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CC408E"/>
  </w:style>
  <w:style w:type="paragraph" w:styleId="Glava">
    <w:name w:val="header"/>
    <w:basedOn w:val="Navaden"/>
    <w:link w:val="GlavaZnak"/>
    <w:rsid w:val="00CC408E"/>
    <w:pPr>
      <w:tabs>
        <w:tab w:val="center" w:pos="4536"/>
        <w:tab w:val="right" w:pos="9072"/>
      </w:tabs>
    </w:pPr>
  </w:style>
  <w:style w:type="character" w:styleId="Hiperpovezava">
    <w:name w:val="Hyperlink"/>
    <w:uiPriority w:val="99"/>
    <w:rsid w:val="00CC408E"/>
    <w:rPr>
      <w:color w:val="0000FF"/>
      <w:u w:val="single"/>
    </w:rPr>
  </w:style>
  <w:style w:type="paragraph" w:styleId="Sprotnaopomba-besedilo">
    <w:name w:val="footnote text"/>
    <w:aliases w:val="Sprotna opomba-besedilo,Char Char,Char Char Char Char,Char Char Char,Sprotna opomba - besedilo Znak1,Sprotna opomba - besedilo Znak Znak2,Sprotna opomba - besedilo Znak1 Znak Znak1,Sprotna opomba - besedilo Znak1 Znak Znak Znak"/>
    <w:basedOn w:val="Navaden"/>
    <w:link w:val="Sprotnaopomba-besediloZnak"/>
    <w:uiPriority w:val="99"/>
    <w:qFormat/>
    <w:rsid w:val="00CC408E"/>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uiPriority w:val="99"/>
    <w:qFormat/>
    <w:rsid w:val="00CC408E"/>
    <w:rPr>
      <w:vertAlign w:val="superscript"/>
    </w:rPr>
  </w:style>
  <w:style w:type="paragraph" w:styleId="Kazalovsebine1">
    <w:name w:val="toc 1"/>
    <w:basedOn w:val="Navaden"/>
    <w:next w:val="Navaden"/>
    <w:autoRedefine/>
    <w:uiPriority w:val="39"/>
    <w:rsid w:val="00353BD5"/>
    <w:pPr>
      <w:tabs>
        <w:tab w:val="left" w:pos="480"/>
        <w:tab w:val="right" w:leader="dot" w:pos="9062"/>
      </w:tabs>
    </w:pPr>
  </w:style>
  <w:style w:type="paragraph" w:styleId="Kazalovsebine2">
    <w:name w:val="toc 2"/>
    <w:basedOn w:val="Navaden"/>
    <w:next w:val="Navaden"/>
    <w:autoRedefine/>
    <w:uiPriority w:val="39"/>
    <w:rsid w:val="00B974E6"/>
    <w:pPr>
      <w:tabs>
        <w:tab w:val="left" w:pos="880"/>
        <w:tab w:val="right" w:leader="dot" w:pos="9062"/>
      </w:tabs>
      <w:ind w:left="240"/>
    </w:pPr>
  </w:style>
  <w:style w:type="paragraph" w:styleId="Kazalovsebine3">
    <w:name w:val="toc 3"/>
    <w:basedOn w:val="Navaden"/>
    <w:next w:val="Navaden"/>
    <w:autoRedefine/>
    <w:uiPriority w:val="39"/>
    <w:rsid w:val="000A0F83"/>
    <w:pPr>
      <w:tabs>
        <w:tab w:val="left" w:pos="1320"/>
        <w:tab w:val="right" w:leader="dot" w:pos="9062"/>
      </w:tabs>
      <w:ind w:left="480"/>
    </w:pPr>
  </w:style>
  <w:style w:type="paragraph" w:styleId="Kazalovsebine4">
    <w:name w:val="toc 4"/>
    <w:basedOn w:val="Navaden"/>
    <w:next w:val="Navaden"/>
    <w:autoRedefine/>
    <w:uiPriority w:val="39"/>
    <w:rsid w:val="00CC408E"/>
    <w:pPr>
      <w:ind w:left="720"/>
    </w:pPr>
  </w:style>
  <w:style w:type="paragraph" w:styleId="Noga">
    <w:name w:val="footer"/>
    <w:basedOn w:val="Navaden"/>
    <w:link w:val="NogaZnak"/>
    <w:uiPriority w:val="99"/>
    <w:rsid w:val="00CC408E"/>
    <w:pPr>
      <w:tabs>
        <w:tab w:val="center" w:pos="4536"/>
        <w:tab w:val="right" w:pos="9072"/>
      </w:tabs>
    </w:pPr>
  </w:style>
  <w:style w:type="character" w:styleId="tevilkastrani">
    <w:name w:val="page number"/>
    <w:basedOn w:val="Privzetapisavaodstavka"/>
    <w:rsid w:val="00CC408E"/>
  </w:style>
  <w:style w:type="paragraph" w:customStyle="1" w:styleId="Znak">
    <w:name w:val="Znak"/>
    <w:basedOn w:val="Navaden"/>
    <w:rsid w:val="00CC408E"/>
    <w:pPr>
      <w:spacing w:line="240" w:lineRule="exact"/>
    </w:pPr>
    <w:rPr>
      <w:rFonts w:ascii="Tahoma" w:hAnsi="Tahoma"/>
      <w:lang w:val="en-US" w:eastAsia="en-US"/>
    </w:rPr>
  </w:style>
  <w:style w:type="paragraph" w:styleId="Oznaenseznam2">
    <w:name w:val="List Bullet 2"/>
    <w:basedOn w:val="Oznaenseznam"/>
    <w:autoRedefine/>
    <w:rsid w:val="00CC408E"/>
    <w:pPr>
      <w:numPr>
        <w:numId w:val="0"/>
      </w:numPr>
    </w:pPr>
    <w:rPr>
      <w:spacing w:val="-5"/>
      <w:u w:val="single"/>
    </w:rPr>
  </w:style>
  <w:style w:type="paragraph" w:styleId="Oznaenseznam">
    <w:name w:val="List Bullet"/>
    <w:basedOn w:val="Navaden"/>
    <w:rsid w:val="00CC408E"/>
    <w:pPr>
      <w:numPr>
        <w:numId w:val="6"/>
      </w:numPr>
    </w:pPr>
  </w:style>
  <w:style w:type="table" w:styleId="Tabelamrea">
    <w:name w:val="Table Grid"/>
    <w:basedOn w:val="Navadnatabela"/>
    <w:uiPriority w:val="59"/>
    <w:rsid w:val="000A46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5726BB"/>
    <w:rPr>
      <w:rFonts w:asciiTheme="minorHAnsi" w:eastAsiaTheme="minorEastAsia" w:hAnsiTheme="minorHAnsi" w:cstheme="minorBidi"/>
      <w:b/>
      <w:bCs/>
      <w:spacing w:val="0"/>
      <w:w w:val="100"/>
      <w:position w:val="0"/>
      <w:sz w:val="20"/>
      <w:szCs w:val="20"/>
    </w:rPr>
  </w:style>
  <w:style w:type="paragraph" w:customStyle="1" w:styleId="osnovno">
    <w:name w:val="osnovno"/>
    <w:basedOn w:val="Navaden"/>
    <w:rsid w:val="005554BE"/>
    <w:rPr>
      <w:lang w:eastAsia="en-US"/>
    </w:rPr>
  </w:style>
  <w:style w:type="paragraph" w:styleId="Navadensplet">
    <w:name w:val="Normal (Web)"/>
    <w:basedOn w:val="Navaden"/>
    <w:uiPriority w:val="99"/>
    <w:rsid w:val="00886442"/>
    <w:pPr>
      <w:spacing w:after="142"/>
    </w:pPr>
    <w:rPr>
      <w:color w:val="333333"/>
      <w:sz w:val="12"/>
      <w:szCs w:val="12"/>
    </w:rPr>
  </w:style>
  <w:style w:type="character" w:customStyle="1" w:styleId="NogaZnak">
    <w:name w:val="Noga Znak"/>
    <w:link w:val="Noga"/>
    <w:uiPriority w:val="99"/>
    <w:rsid w:val="00342868"/>
    <w:rPr>
      <w:sz w:val="24"/>
      <w:lang w:val="sl-SI" w:eastAsia="sl-SI" w:bidi="ar-SA"/>
    </w:rPr>
  </w:style>
  <w:style w:type="paragraph" w:customStyle="1" w:styleId="Odstavekseznama1">
    <w:name w:val="Odstavek seznama1"/>
    <w:basedOn w:val="Navaden"/>
    <w:rsid w:val="00BB2A8D"/>
    <w:pPr>
      <w:spacing w:after="200" w:line="276" w:lineRule="auto"/>
      <w:ind w:left="720"/>
      <w:contextualSpacing/>
    </w:pPr>
    <w:rPr>
      <w:rFonts w:ascii="Calibri" w:eastAsia="Calibri" w:hAnsi="Calibri"/>
      <w:szCs w:val="22"/>
      <w:lang w:eastAsia="en-US"/>
    </w:rPr>
  </w:style>
  <w:style w:type="character" w:customStyle="1" w:styleId="ZnakZnak3">
    <w:name w:val="Znak Znak3"/>
    <w:rsid w:val="00BB2A8D"/>
    <w:rPr>
      <w:rFonts w:ascii="Times New Roman" w:eastAsia="Times New Roman" w:hAnsi="Times New Roman"/>
      <w:bCs/>
      <w:snapToGrid w:val="0"/>
      <w:color w:val="000000"/>
      <w:sz w:val="24"/>
    </w:rPr>
  </w:style>
  <w:style w:type="character" w:customStyle="1" w:styleId="Sprotnaopomba-besediloZnak">
    <w:name w:val="Sprotna opomba - besedilo Znak"/>
    <w:aliases w:val="Sprotna opomba-besedilo Znak,Char Char Znak,Char Char Char Char Znak,Char Char Char Znak,Sprotna opomba - besedilo Znak1 Znak,Sprotna opomba - besedilo Znak Znak2 Znak,Sprotna opomba - besedilo Znak1 Znak Znak1 Znak"/>
    <w:link w:val="Sprotnaopomba-besedilo"/>
    <w:uiPriority w:val="99"/>
    <w:rsid w:val="00BB2A8D"/>
    <w:rPr>
      <w:lang w:val="sl-SI" w:eastAsia="sl-SI" w:bidi="ar-SA"/>
    </w:rPr>
  </w:style>
  <w:style w:type="paragraph" w:styleId="Pripombabesedilo">
    <w:name w:val="annotation text"/>
    <w:basedOn w:val="Navaden"/>
    <w:link w:val="PripombabesediloZnak"/>
    <w:rsid w:val="00BB2A8D"/>
  </w:style>
  <w:style w:type="paragraph" w:styleId="Zadevapripombe">
    <w:name w:val="annotation subject"/>
    <w:basedOn w:val="Pripombabesedilo"/>
    <w:next w:val="Pripombabesedilo"/>
    <w:semiHidden/>
    <w:rsid w:val="00BB2A8D"/>
    <w:rPr>
      <w:b/>
      <w:bCs/>
    </w:rPr>
  </w:style>
  <w:style w:type="character" w:styleId="Pripombasklic">
    <w:name w:val="annotation reference"/>
    <w:qFormat/>
    <w:rsid w:val="003D00FF"/>
    <w:rPr>
      <w:sz w:val="16"/>
      <w:szCs w:val="16"/>
    </w:rPr>
  </w:style>
  <w:style w:type="paragraph" w:styleId="Besedilooblaka">
    <w:name w:val="Balloon Text"/>
    <w:basedOn w:val="Navaden"/>
    <w:semiHidden/>
    <w:rsid w:val="003D00FF"/>
    <w:rPr>
      <w:rFonts w:ascii="Tahoma" w:hAnsi="Tahoma" w:cs="Tahoma"/>
      <w:sz w:val="16"/>
      <w:szCs w:val="16"/>
    </w:rPr>
  </w:style>
  <w:style w:type="paragraph" w:styleId="Napis">
    <w:name w:val="caption"/>
    <w:basedOn w:val="Navaden"/>
    <w:next w:val="Navaden"/>
    <w:uiPriority w:val="35"/>
    <w:unhideWhenUsed/>
    <w:qFormat/>
    <w:rsid w:val="005726BB"/>
    <w:rPr>
      <w:b/>
      <w:bCs/>
      <w:color w:val="ED7D31" w:themeColor="accent2"/>
      <w:spacing w:val="10"/>
      <w:sz w:val="16"/>
      <w:szCs w:val="16"/>
    </w:rPr>
  </w:style>
  <w:style w:type="paragraph" w:customStyle="1" w:styleId="emcsbodytext">
    <w:name w:val="emcs_body_text"/>
    <w:link w:val="emcsbodytextZnak"/>
    <w:rsid w:val="00EA4B0D"/>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A4B0D"/>
    <w:rPr>
      <w:sz w:val="24"/>
      <w:lang w:val="en-GB" w:eastAsia="en-US" w:bidi="ar-SA"/>
    </w:rPr>
  </w:style>
  <w:style w:type="paragraph" w:customStyle="1" w:styleId="emcsbodynumbered">
    <w:name w:val="emcs_body_numbered"/>
    <w:rsid w:val="00EA4B0D"/>
    <w:pPr>
      <w:widowControl w:val="0"/>
      <w:numPr>
        <w:numId w:val="7"/>
      </w:numPr>
      <w:adjustRightInd w:val="0"/>
      <w:spacing w:line="360" w:lineRule="atLeast"/>
      <w:jc w:val="both"/>
      <w:textAlignment w:val="baseline"/>
    </w:pPr>
    <w:rPr>
      <w:sz w:val="24"/>
      <w:lang w:val="en-GB" w:eastAsia="en-US"/>
    </w:rPr>
  </w:style>
  <w:style w:type="paragraph" w:customStyle="1" w:styleId="Besedilo">
    <w:name w:val="Besedilo"/>
    <w:basedOn w:val="Naslov"/>
    <w:rsid w:val="00EA4B0D"/>
    <w:pPr>
      <w:keepLines/>
      <w:tabs>
        <w:tab w:val="left" w:pos="0"/>
      </w:tabs>
      <w:spacing w:line="264" w:lineRule="auto"/>
      <w:jc w:val="both"/>
    </w:pPr>
    <w:rPr>
      <w:rFonts w:cs="Times New Roman"/>
      <w:b/>
      <w:bCs/>
      <w:sz w:val="22"/>
      <w:szCs w:val="20"/>
    </w:rPr>
  </w:style>
  <w:style w:type="paragraph" w:styleId="Naslov">
    <w:name w:val="Title"/>
    <w:basedOn w:val="Navaden"/>
    <w:next w:val="Navaden"/>
    <w:link w:val="NaslovZnak"/>
    <w:uiPriority w:val="10"/>
    <w:qFormat/>
    <w:rsid w:val="005726BB"/>
    <w:pPr>
      <w:contextualSpacing/>
    </w:pPr>
    <w:rPr>
      <w:rFonts w:asciiTheme="majorHAnsi" w:eastAsiaTheme="majorEastAsia" w:hAnsiTheme="majorHAnsi" w:cstheme="majorBidi"/>
      <w:caps/>
      <w:spacing w:val="40"/>
      <w:sz w:val="76"/>
      <w:szCs w:val="76"/>
    </w:rPr>
  </w:style>
  <w:style w:type="paragraph" w:styleId="Telobesedila2">
    <w:name w:val="Body Text 2"/>
    <w:basedOn w:val="Navaden"/>
    <w:rsid w:val="00C6258E"/>
    <w:pPr>
      <w:spacing w:after="120" w:line="480" w:lineRule="auto"/>
    </w:pPr>
  </w:style>
  <w:style w:type="paragraph" w:customStyle="1" w:styleId="podpisi">
    <w:name w:val="podpisi"/>
    <w:basedOn w:val="Navaden"/>
    <w:qFormat/>
    <w:rsid w:val="00C6258E"/>
    <w:pPr>
      <w:tabs>
        <w:tab w:val="left" w:pos="3402"/>
      </w:tabs>
      <w:spacing w:line="260" w:lineRule="exact"/>
    </w:pPr>
    <w:rPr>
      <w:lang w:val="it-IT" w:eastAsia="en-US"/>
    </w:rPr>
  </w:style>
  <w:style w:type="paragraph" w:customStyle="1" w:styleId="-Natej">
    <w:name w:val="-Naštej"/>
    <w:basedOn w:val="Navaden"/>
    <w:rsid w:val="002B255F"/>
    <w:pPr>
      <w:numPr>
        <w:numId w:val="8"/>
      </w:numPr>
      <w:tabs>
        <w:tab w:val="left" w:pos="426"/>
      </w:tabs>
      <w:spacing w:before="240"/>
    </w:pPr>
  </w:style>
  <w:style w:type="paragraph" w:customStyle="1" w:styleId="Navaden1">
    <w:name w:val="Navaden1"/>
    <w:rsid w:val="00064CEA"/>
    <w:pPr>
      <w:widowControl w:val="0"/>
      <w:overflowPunct w:val="0"/>
      <w:autoSpaceDE w:val="0"/>
      <w:autoSpaceDN w:val="0"/>
      <w:adjustRightInd w:val="0"/>
      <w:textAlignment w:val="baseline"/>
    </w:pPr>
    <w:rPr>
      <w:lang w:eastAsia="en-US"/>
    </w:rPr>
  </w:style>
  <w:style w:type="paragraph" w:customStyle="1" w:styleId="Default">
    <w:name w:val="Default"/>
    <w:rsid w:val="00047031"/>
    <w:pPr>
      <w:autoSpaceDE w:val="0"/>
      <w:autoSpaceDN w:val="0"/>
      <w:adjustRightInd w:val="0"/>
    </w:pPr>
    <w:rPr>
      <w:rFonts w:ascii="Arial" w:hAnsi="Arial" w:cs="Arial"/>
      <w:color w:val="000000"/>
      <w:sz w:val="24"/>
      <w:szCs w:val="24"/>
    </w:rPr>
  </w:style>
  <w:style w:type="paragraph" w:customStyle="1" w:styleId="a">
    <w:name w:val="_"/>
    <w:basedOn w:val="Navaden"/>
    <w:rsid w:val="00243043"/>
    <w:pPr>
      <w:ind w:left="720" w:hanging="720"/>
    </w:pPr>
    <w:rPr>
      <w:snapToGrid w:val="0"/>
      <w:lang w:val="en-US"/>
    </w:rPr>
  </w:style>
  <w:style w:type="paragraph" w:styleId="Odstavekseznama">
    <w:name w:val="List Paragraph"/>
    <w:aliases w:val="naslov 1,Bullet 1,Bullet Points,Bullet layer,Colorful List - Accent 11,Dot pt,F5 List Paragraph,Indicator Text,Issue Action POC,List Paragraph Char Char Char,List Paragraph2,MAIN CONTENT,No Spacing1,Normal numbered,3,numbered list,Bulle"/>
    <w:basedOn w:val="Navaden"/>
    <w:link w:val="OdstavekseznamaZnak"/>
    <w:uiPriority w:val="34"/>
    <w:qFormat/>
    <w:rsid w:val="00FE093E"/>
    <w:pPr>
      <w:ind w:left="720"/>
      <w:contextualSpacing/>
    </w:pPr>
  </w:style>
  <w:style w:type="character" w:customStyle="1" w:styleId="GlavaZnak">
    <w:name w:val="Glava Znak"/>
    <w:link w:val="Glava"/>
    <w:rsid w:val="002676FC"/>
    <w:rPr>
      <w:sz w:val="24"/>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2 Znak"/>
    <w:link w:val="Odstavekseznama"/>
    <w:uiPriority w:val="34"/>
    <w:qFormat/>
    <w:locked/>
    <w:rsid w:val="00AA2F40"/>
  </w:style>
  <w:style w:type="paragraph" w:customStyle="1" w:styleId="Navaden2">
    <w:name w:val="Navaden2"/>
    <w:rsid w:val="00AA2F40"/>
    <w:pPr>
      <w:spacing w:line="276" w:lineRule="auto"/>
    </w:pPr>
    <w:rPr>
      <w:rFonts w:ascii="Arial" w:hAnsi="Arial" w:cs="Arial"/>
      <w:color w:val="000000"/>
      <w:sz w:val="22"/>
      <w:szCs w:val="22"/>
    </w:rPr>
  </w:style>
  <w:style w:type="paragraph" w:styleId="Konnaopomba-besedilo">
    <w:name w:val="endnote text"/>
    <w:basedOn w:val="Navaden"/>
    <w:link w:val="Konnaopomba-besediloZnak"/>
    <w:rsid w:val="0092489F"/>
  </w:style>
  <w:style w:type="character" w:customStyle="1" w:styleId="Konnaopomba-besediloZnak">
    <w:name w:val="Končna opomba - besedilo Znak"/>
    <w:basedOn w:val="Privzetapisavaodstavka"/>
    <w:link w:val="Konnaopomba-besedilo"/>
    <w:rsid w:val="0092489F"/>
    <w:rPr>
      <w:rFonts w:ascii="Arial" w:hAnsi="Arial" w:cs="Arial"/>
    </w:rPr>
  </w:style>
  <w:style w:type="character" w:styleId="Konnaopomba-sklic">
    <w:name w:val="endnote reference"/>
    <w:basedOn w:val="Privzetapisavaodstavka"/>
    <w:rsid w:val="0092489F"/>
    <w:rPr>
      <w:vertAlign w:val="superscript"/>
    </w:rPr>
  </w:style>
  <w:style w:type="character" w:customStyle="1" w:styleId="Naslov1Znak">
    <w:name w:val="Naslov 1 Znak"/>
    <w:basedOn w:val="Privzetapisavaodstavka"/>
    <w:link w:val="Naslov1"/>
    <w:uiPriority w:val="9"/>
    <w:rsid w:val="004A543D"/>
    <w:rPr>
      <w:rFonts w:eastAsiaTheme="majorEastAsia" w:cstheme="minorHAnsi"/>
      <w:b/>
      <w:bCs/>
      <w:caps/>
      <w:spacing w:val="10"/>
      <w:sz w:val="28"/>
      <w:szCs w:val="26"/>
      <w:lang w:eastAsia="en-GB"/>
    </w:rPr>
  </w:style>
  <w:style w:type="character" w:customStyle="1" w:styleId="Naslov2Znak">
    <w:name w:val="Naslov 2 Znak"/>
    <w:basedOn w:val="Privzetapisavaodstavka"/>
    <w:link w:val="Naslov2"/>
    <w:uiPriority w:val="9"/>
    <w:rsid w:val="004A543D"/>
    <w:rPr>
      <w:rFonts w:eastAsiaTheme="majorEastAsia" w:cstheme="minorHAnsi"/>
      <w:b/>
      <w:sz w:val="26"/>
      <w:szCs w:val="28"/>
      <w:lang w:eastAsia="en-GB"/>
    </w:rPr>
  </w:style>
  <w:style w:type="character" w:customStyle="1" w:styleId="Naslov3Znak">
    <w:name w:val="Naslov 3 Znak"/>
    <w:basedOn w:val="Privzetapisavaodstavka"/>
    <w:link w:val="Naslov3"/>
    <w:uiPriority w:val="9"/>
    <w:rsid w:val="00A540FA"/>
    <w:rPr>
      <w:rFonts w:eastAsia="Times New Roman" w:cstheme="minorHAnsi"/>
      <w:b/>
      <w:sz w:val="22"/>
      <w:szCs w:val="22"/>
      <w:lang w:eastAsia="en-GB"/>
    </w:rPr>
  </w:style>
  <w:style w:type="character" w:customStyle="1" w:styleId="Naslov4Znak">
    <w:name w:val="Naslov 4 Znak"/>
    <w:basedOn w:val="Privzetapisavaodstavka"/>
    <w:link w:val="Naslov4"/>
    <w:uiPriority w:val="9"/>
    <w:rsid w:val="0034284B"/>
    <w:rPr>
      <w:rFonts w:eastAsiaTheme="majorEastAsia" w:cstheme="majorBidi"/>
      <w:b/>
      <w:i/>
      <w:iCs/>
      <w:sz w:val="22"/>
      <w:szCs w:val="28"/>
      <w:lang w:eastAsia="en-GB"/>
    </w:rPr>
  </w:style>
  <w:style w:type="character" w:customStyle="1" w:styleId="Naslov5Znak">
    <w:name w:val="Naslov 5 Znak"/>
    <w:basedOn w:val="Privzetapisavaodstavka"/>
    <w:link w:val="Naslov5"/>
    <w:uiPriority w:val="9"/>
    <w:rsid w:val="005726BB"/>
    <w:rPr>
      <w:rFonts w:asciiTheme="majorHAnsi" w:eastAsiaTheme="majorEastAsia" w:hAnsiTheme="majorHAnsi" w:cstheme="majorBidi"/>
      <w:sz w:val="22"/>
      <w:szCs w:val="24"/>
      <w:lang w:eastAsia="en-GB"/>
    </w:rPr>
  </w:style>
  <w:style w:type="character" w:customStyle="1" w:styleId="Naslov6Znak">
    <w:name w:val="Naslov 6 Znak"/>
    <w:basedOn w:val="Privzetapisavaodstavka"/>
    <w:link w:val="Naslov6"/>
    <w:uiPriority w:val="9"/>
    <w:rsid w:val="005726BB"/>
    <w:rPr>
      <w:rFonts w:asciiTheme="majorHAnsi" w:eastAsiaTheme="majorEastAsia" w:hAnsiTheme="majorHAnsi" w:cstheme="majorBidi"/>
      <w:i/>
      <w:iCs/>
      <w:sz w:val="22"/>
      <w:szCs w:val="24"/>
      <w:lang w:eastAsia="en-GB"/>
    </w:rPr>
  </w:style>
  <w:style w:type="character" w:customStyle="1" w:styleId="Naslov7Znak">
    <w:name w:val="Naslov 7 Znak"/>
    <w:basedOn w:val="Privzetapisavaodstavka"/>
    <w:link w:val="Naslov7"/>
    <w:uiPriority w:val="9"/>
    <w:rsid w:val="005726BB"/>
    <w:rPr>
      <w:rFonts w:asciiTheme="majorHAnsi" w:eastAsiaTheme="majorEastAsia" w:hAnsiTheme="majorHAnsi" w:cstheme="majorBidi"/>
      <w:color w:val="595959" w:themeColor="text1" w:themeTint="A6"/>
      <w:sz w:val="22"/>
      <w:szCs w:val="24"/>
      <w:lang w:eastAsia="en-GB"/>
    </w:rPr>
  </w:style>
  <w:style w:type="character" w:customStyle="1" w:styleId="Naslov8Znak">
    <w:name w:val="Naslov 8 Znak"/>
    <w:basedOn w:val="Privzetapisavaodstavka"/>
    <w:link w:val="Naslov8"/>
    <w:uiPriority w:val="9"/>
    <w:rsid w:val="005726BB"/>
    <w:rPr>
      <w:rFonts w:asciiTheme="majorHAnsi" w:eastAsiaTheme="majorEastAsia" w:hAnsiTheme="majorHAnsi" w:cstheme="majorBidi"/>
      <w:caps/>
      <w:sz w:val="22"/>
      <w:szCs w:val="24"/>
      <w:lang w:eastAsia="en-GB"/>
    </w:rPr>
  </w:style>
  <w:style w:type="character" w:customStyle="1" w:styleId="Naslov9Znak">
    <w:name w:val="Naslov 9 Znak"/>
    <w:basedOn w:val="Privzetapisavaodstavka"/>
    <w:link w:val="Naslov9"/>
    <w:uiPriority w:val="9"/>
    <w:rsid w:val="005726BB"/>
    <w:rPr>
      <w:rFonts w:asciiTheme="majorHAnsi" w:eastAsiaTheme="majorEastAsia" w:hAnsiTheme="majorHAnsi" w:cstheme="majorBidi"/>
      <w:i/>
      <w:iCs/>
      <w:caps/>
      <w:sz w:val="22"/>
      <w:szCs w:val="24"/>
      <w:lang w:eastAsia="en-GB"/>
    </w:rPr>
  </w:style>
  <w:style w:type="character" w:customStyle="1" w:styleId="NaslovZnak">
    <w:name w:val="Naslov Znak"/>
    <w:basedOn w:val="Privzetapisavaodstavka"/>
    <w:link w:val="Naslov"/>
    <w:uiPriority w:val="10"/>
    <w:rsid w:val="005726BB"/>
    <w:rPr>
      <w:rFonts w:asciiTheme="majorHAnsi" w:eastAsiaTheme="majorEastAsia" w:hAnsiTheme="majorHAnsi" w:cstheme="majorBidi"/>
      <w:caps/>
      <w:spacing w:val="40"/>
      <w:sz w:val="76"/>
      <w:szCs w:val="76"/>
    </w:rPr>
  </w:style>
  <w:style w:type="paragraph" w:styleId="Podnaslov">
    <w:name w:val="Subtitle"/>
    <w:basedOn w:val="Navaden"/>
    <w:next w:val="Navaden"/>
    <w:link w:val="PodnaslovZnak"/>
    <w:uiPriority w:val="11"/>
    <w:qFormat/>
    <w:rsid w:val="005726BB"/>
    <w:pPr>
      <w:numPr>
        <w:ilvl w:val="1"/>
      </w:numPr>
      <w:spacing w:after="240"/>
    </w:pPr>
    <w:rPr>
      <w:color w:val="000000" w:themeColor="text1"/>
    </w:rPr>
  </w:style>
  <w:style w:type="character" w:customStyle="1" w:styleId="PodnaslovZnak">
    <w:name w:val="Podnaslov Znak"/>
    <w:basedOn w:val="Privzetapisavaodstavka"/>
    <w:link w:val="Podnaslov"/>
    <w:uiPriority w:val="11"/>
    <w:rsid w:val="005726BB"/>
    <w:rPr>
      <w:color w:val="000000" w:themeColor="text1"/>
      <w:sz w:val="24"/>
      <w:szCs w:val="24"/>
    </w:rPr>
  </w:style>
  <w:style w:type="character" w:styleId="Poudarek">
    <w:name w:val="Emphasis"/>
    <w:basedOn w:val="Privzetapisavaodstavka"/>
    <w:uiPriority w:val="20"/>
    <w:qFormat/>
    <w:rsid w:val="005726BB"/>
    <w:rPr>
      <w:rFonts w:asciiTheme="minorHAnsi" w:eastAsiaTheme="minorEastAsia" w:hAnsiTheme="minorHAnsi" w:cstheme="minorBidi"/>
      <w:i/>
      <w:iCs/>
      <w:color w:val="C45911" w:themeColor="accent2" w:themeShade="BF"/>
      <w:sz w:val="20"/>
      <w:szCs w:val="20"/>
    </w:rPr>
  </w:style>
  <w:style w:type="paragraph" w:styleId="Brezrazmikov">
    <w:name w:val="No Spacing"/>
    <w:uiPriority w:val="1"/>
    <w:qFormat/>
    <w:rsid w:val="005726BB"/>
    <w:pPr>
      <w:spacing w:after="0" w:line="240" w:lineRule="auto"/>
    </w:pPr>
  </w:style>
  <w:style w:type="paragraph" w:styleId="Citat">
    <w:name w:val="Quote"/>
    <w:basedOn w:val="Navaden"/>
    <w:next w:val="Navaden"/>
    <w:link w:val="CitatZnak"/>
    <w:uiPriority w:val="29"/>
    <w:qFormat/>
    <w:rsid w:val="005726BB"/>
    <w:pPr>
      <w:spacing w:before="160"/>
      <w:ind w:left="720"/>
    </w:pPr>
    <w:rPr>
      <w:rFonts w:asciiTheme="majorHAnsi" w:eastAsiaTheme="majorEastAsia" w:hAnsiTheme="majorHAnsi" w:cstheme="majorBidi"/>
    </w:rPr>
  </w:style>
  <w:style w:type="character" w:customStyle="1" w:styleId="CitatZnak">
    <w:name w:val="Citat Znak"/>
    <w:basedOn w:val="Privzetapisavaodstavka"/>
    <w:link w:val="Citat"/>
    <w:uiPriority w:val="29"/>
    <w:rsid w:val="005726BB"/>
    <w:rPr>
      <w:rFonts w:asciiTheme="majorHAnsi" w:eastAsiaTheme="majorEastAsia" w:hAnsiTheme="majorHAnsi" w:cstheme="majorBidi"/>
      <w:sz w:val="24"/>
      <w:szCs w:val="24"/>
    </w:rPr>
  </w:style>
  <w:style w:type="paragraph" w:styleId="Intenzivencitat">
    <w:name w:val="Intense Quote"/>
    <w:basedOn w:val="Navaden"/>
    <w:next w:val="Navaden"/>
    <w:link w:val="IntenzivencitatZnak"/>
    <w:uiPriority w:val="30"/>
    <w:qFormat/>
    <w:rsid w:val="005726BB"/>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zivencitatZnak">
    <w:name w:val="Intenziven citat Znak"/>
    <w:basedOn w:val="Privzetapisavaodstavka"/>
    <w:link w:val="Intenzivencitat"/>
    <w:uiPriority w:val="30"/>
    <w:rsid w:val="005726BB"/>
    <w:rPr>
      <w:rFonts w:asciiTheme="majorHAnsi" w:eastAsiaTheme="majorEastAsia" w:hAnsiTheme="majorHAnsi" w:cstheme="majorBidi"/>
      <w:caps/>
      <w:color w:val="C45911" w:themeColor="accent2" w:themeShade="BF"/>
      <w:spacing w:val="10"/>
      <w:sz w:val="28"/>
      <w:szCs w:val="28"/>
    </w:rPr>
  </w:style>
  <w:style w:type="character" w:styleId="Neenpoudarek">
    <w:name w:val="Subtle Emphasis"/>
    <w:basedOn w:val="Privzetapisavaodstavka"/>
    <w:uiPriority w:val="19"/>
    <w:qFormat/>
    <w:rsid w:val="005726BB"/>
    <w:rPr>
      <w:i/>
      <w:iCs/>
      <w:color w:val="auto"/>
    </w:rPr>
  </w:style>
  <w:style w:type="character" w:styleId="Intenzivenpoudarek">
    <w:name w:val="Intense Emphasis"/>
    <w:basedOn w:val="Privzetapisavaodstavka"/>
    <w:uiPriority w:val="21"/>
    <w:qFormat/>
    <w:rsid w:val="005726BB"/>
    <w:rPr>
      <w:rFonts w:asciiTheme="minorHAnsi" w:eastAsiaTheme="minorEastAsia" w:hAnsiTheme="minorHAnsi" w:cstheme="minorBidi"/>
      <w:b/>
      <w:bCs/>
      <w:i/>
      <w:iCs/>
      <w:color w:val="C45911" w:themeColor="accent2" w:themeShade="BF"/>
      <w:spacing w:val="0"/>
      <w:w w:val="100"/>
      <w:position w:val="0"/>
      <w:sz w:val="20"/>
      <w:szCs w:val="20"/>
    </w:rPr>
  </w:style>
  <w:style w:type="character" w:styleId="Neensklic">
    <w:name w:val="Subtle Reference"/>
    <w:basedOn w:val="Privzetapisavaodstavka"/>
    <w:uiPriority w:val="31"/>
    <w:qFormat/>
    <w:rsid w:val="005726BB"/>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5726BB"/>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Naslovknjige">
    <w:name w:val="Book Title"/>
    <w:basedOn w:val="Privzetapisavaodstavka"/>
    <w:uiPriority w:val="33"/>
    <w:qFormat/>
    <w:rsid w:val="005726BB"/>
    <w:rPr>
      <w:rFonts w:asciiTheme="minorHAnsi" w:eastAsiaTheme="minorEastAsia" w:hAnsiTheme="minorHAnsi" w:cstheme="minorBidi"/>
      <w:b/>
      <w:bCs/>
      <w:i/>
      <w:iCs/>
      <w:caps w:val="0"/>
      <w:smallCaps w:val="0"/>
      <w:color w:val="auto"/>
      <w:spacing w:val="10"/>
      <w:w w:val="100"/>
      <w:sz w:val="20"/>
      <w:szCs w:val="20"/>
    </w:rPr>
  </w:style>
  <w:style w:type="paragraph" w:styleId="NaslovTOC">
    <w:name w:val="TOC Heading"/>
    <w:basedOn w:val="Naslov1"/>
    <w:next w:val="Navaden"/>
    <w:uiPriority w:val="39"/>
    <w:unhideWhenUsed/>
    <w:qFormat/>
    <w:rsid w:val="005726BB"/>
    <w:pPr>
      <w:outlineLvl w:val="9"/>
    </w:pPr>
  </w:style>
  <w:style w:type="character" w:customStyle="1" w:styleId="Omemba1">
    <w:name w:val="Omemba1"/>
    <w:basedOn w:val="Privzetapisavaodstavka"/>
    <w:uiPriority w:val="99"/>
    <w:semiHidden/>
    <w:unhideWhenUsed/>
    <w:rsid w:val="00F414AE"/>
    <w:rPr>
      <w:color w:val="2B579A"/>
      <w:shd w:val="clear" w:color="auto" w:fill="E6E6E6"/>
    </w:rPr>
  </w:style>
  <w:style w:type="character" w:customStyle="1" w:styleId="PripombabesediloZnak">
    <w:name w:val="Pripomba – besedilo Znak"/>
    <w:basedOn w:val="Privzetapisavaodstavka"/>
    <w:link w:val="Pripombabesedilo"/>
    <w:rsid w:val="00CC129C"/>
  </w:style>
  <w:style w:type="paragraph" w:customStyle="1" w:styleId="align-justify">
    <w:name w:val="align-justify"/>
    <w:basedOn w:val="Navaden"/>
    <w:rsid w:val="00583662"/>
    <w:pPr>
      <w:spacing w:before="100" w:beforeAutospacing="1" w:after="100" w:afterAutospacing="1"/>
      <w:jc w:val="both"/>
    </w:pPr>
  </w:style>
  <w:style w:type="character" w:styleId="Omemba">
    <w:name w:val="Mention"/>
    <w:basedOn w:val="Privzetapisavaodstavka"/>
    <w:uiPriority w:val="99"/>
    <w:semiHidden/>
    <w:unhideWhenUsed/>
    <w:rsid w:val="00583662"/>
    <w:rPr>
      <w:color w:val="2B579A"/>
      <w:shd w:val="clear" w:color="auto" w:fill="E6E6E6"/>
    </w:rPr>
  </w:style>
  <w:style w:type="character" w:styleId="SledenaHiperpovezava">
    <w:name w:val="FollowedHyperlink"/>
    <w:basedOn w:val="Privzetapisavaodstavka"/>
    <w:semiHidden/>
    <w:unhideWhenUsed/>
    <w:rsid w:val="00583662"/>
    <w:rPr>
      <w:color w:val="954F72" w:themeColor="followedHyperlink"/>
      <w:u w:val="single"/>
    </w:rPr>
  </w:style>
  <w:style w:type="character" w:customStyle="1" w:styleId="FootnoteTextChar2">
    <w:name w:val="Footnote Text Char2"/>
    <w:aliases w:val="Sprotna opomba-besedilo Char1,Char Char Char2,Char Char Char Char Char1,Char Char Char Char2,Sprotna opomba - besedilo Znak1 Char1,Sprotna opomba - besedilo Znak Znak2 Char1,Sprotna opomba - besedilo Znak1 Znak Znak1 Char1"/>
    <w:uiPriority w:val="99"/>
    <w:locked/>
    <w:rsid w:val="00642943"/>
    <w:rPr>
      <w:kern w:val="1"/>
      <w:sz w:val="24"/>
      <w:lang w:val="sl-SI" w:eastAsia="zh-CN" w:bidi="ar-SA"/>
    </w:rPr>
  </w:style>
  <w:style w:type="character" w:customStyle="1" w:styleId="rynqvb">
    <w:name w:val="rynqvb"/>
    <w:basedOn w:val="Privzetapisavaodstavka"/>
    <w:rsid w:val="00642943"/>
  </w:style>
  <w:style w:type="paragraph" w:styleId="Revizija">
    <w:name w:val="Revision"/>
    <w:hidden/>
    <w:uiPriority w:val="99"/>
    <w:semiHidden/>
    <w:rsid w:val="003F63E9"/>
    <w:pPr>
      <w:spacing w:after="0" w:line="240" w:lineRule="auto"/>
    </w:pPr>
  </w:style>
  <w:style w:type="character" w:customStyle="1" w:styleId="TelobesedilaZnak">
    <w:name w:val="Telo besedila Znak"/>
    <w:basedOn w:val="Privzetapisavaodstavka"/>
    <w:link w:val="Telobesedila"/>
    <w:rsid w:val="006B0AB0"/>
  </w:style>
  <w:style w:type="character" w:styleId="Nerazreenaomemba">
    <w:name w:val="Unresolved Mention"/>
    <w:basedOn w:val="Privzetapisavaodstavka"/>
    <w:uiPriority w:val="99"/>
    <w:semiHidden/>
    <w:unhideWhenUsed/>
    <w:rsid w:val="004F6F59"/>
    <w:rPr>
      <w:color w:val="605E5C"/>
      <w:shd w:val="clear" w:color="auto" w:fill="E1DFDD"/>
    </w:rPr>
  </w:style>
  <w:style w:type="paragraph" w:customStyle="1" w:styleId="BodyText21">
    <w:name w:val="Body Text 21"/>
    <w:basedOn w:val="Navaden"/>
    <w:rsid w:val="00D26EBF"/>
    <w:pPr>
      <w:jc w:val="both"/>
    </w:pPr>
    <w:rPr>
      <w:szCs w:val="20"/>
    </w:rPr>
  </w:style>
  <w:style w:type="character" w:customStyle="1" w:styleId="FootnoteTextChar">
    <w:name w:val="Footnote Text Char"/>
    <w:aliases w:val="Sprotna opomba-besedilo Char,Char Char Char1,Char Char Char Char Char,Char Char Char Char1,Sprotna opomba - besedilo Znak1 Char,Sprotna opomba - besedilo Znak Znak2 Char,Sprotna opomba - besedilo Znak1 Znak Znak1 Char"/>
    <w:basedOn w:val="Privzetapisavaodstavka"/>
    <w:locked/>
    <w:rsid w:val="00AD7432"/>
    <w:rPr>
      <w:lang w:eastAsia="en-GB"/>
    </w:rPr>
  </w:style>
  <w:style w:type="paragraph" w:customStyle="1" w:styleId="brz-css-walfx">
    <w:name w:val="brz-css-walfx"/>
    <w:basedOn w:val="Navaden"/>
    <w:rsid w:val="0003671B"/>
    <w:pPr>
      <w:spacing w:before="100" w:beforeAutospacing="1" w:after="100" w:afterAutospacing="1"/>
    </w:pPr>
  </w:style>
  <w:style w:type="character" w:customStyle="1" w:styleId="brz-cp-color7">
    <w:name w:val="brz-cp-color7"/>
    <w:basedOn w:val="Privzetapisavaodstavka"/>
    <w:rsid w:val="0003671B"/>
  </w:style>
  <w:style w:type="paragraph" w:customStyle="1" w:styleId="brz-css-kxxta">
    <w:name w:val="brz-css-kxxta"/>
    <w:basedOn w:val="Navaden"/>
    <w:rsid w:val="0003671B"/>
    <w:pPr>
      <w:spacing w:before="100" w:beforeAutospacing="1" w:after="100" w:afterAutospacing="1"/>
    </w:pPr>
  </w:style>
  <w:style w:type="paragraph" w:customStyle="1" w:styleId="brz-css-pvpsl">
    <w:name w:val="brz-css-pvpsl"/>
    <w:basedOn w:val="Navaden"/>
    <w:rsid w:val="0003671B"/>
    <w:pPr>
      <w:spacing w:before="100" w:beforeAutospacing="1" w:after="100" w:afterAutospacing="1"/>
    </w:pPr>
  </w:style>
  <w:style w:type="paragraph" w:customStyle="1" w:styleId="brz-css-kemmg">
    <w:name w:val="brz-css-kemmg"/>
    <w:basedOn w:val="Navaden"/>
    <w:rsid w:val="0003671B"/>
    <w:pPr>
      <w:spacing w:before="100" w:beforeAutospacing="1" w:after="100" w:afterAutospacing="1"/>
    </w:pPr>
  </w:style>
  <w:style w:type="paragraph" w:customStyle="1" w:styleId="brz-css-abjzm">
    <w:name w:val="brz-css-abjzm"/>
    <w:basedOn w:val="Navaden"/>
    <w:rsid w:val="0003671B"/>
    <w:pPr>
      <w:spacing w:before="100" w:beforeAutospacing="1" w:after="100" w:afterAutospacing="1"/>
    </w:pPr>
  </w:style>
  <w:style w:type="paragraph" w:customStyle="1" w:styleId="brz-css-ryjnd">
    <w:name w:val="brz-css-ryjnd"/>
    <w:basedOn w:val="Navaden"/>
    <w:rsid w:val="0003671B"/>
    <w:pPr>
      <w:spacing w:before="100" w:beforeAutospacing="1" w:after="100" w:afterAutospacing="1"/>
    </w:pPr>
  </w:style>
  <w:style w:type="paragraph" w:customStyle="1" w:styleId="brz-css-aphxq">
    <w:name w:val="brz-css-aphxq"/>
    <w:basedOn w:val="Navaden"/>
    <w:rsid w:val="0003671B"/>
    <w:pPr>
      <w:spacing w:before="100" w:beforeAutospacing="1" w:after="100" w:afterAutospacing="1"/>
    </w:pPr>
  </w:style>
  <w:style w:type="paragraph" w:customStyle="1" w:styleId="brz-css-anzmz">
    <w:name w:val="brz-css-anzmz"/>
    <w:basedOn w:val="Navaden"/>
    <w:rsid w:val="0003671B"/>
    <w:pPr>
      <w:spacing w:before="100" w:beforeAutospacing="1" w:after="100" w:afterAutospacing="1"/>
    </w:pPr>
  </w:style>
  <w:style w:type="paragraph" w:customStyle="1" w:styleId="brz-css-kbkam">
    <w:name w:val="brz-css-kbkam"/>
    <w:basedOn w:val="Navaden"/>
    <w:rsid w:val="0003671B"/>
    <w:pPr>
      <w:spacing w:before="100" w:beforeAutospacing="1" w:after="100" w:afterAutospacing="1"/>
    </w:pPr>
  </w:style>
  <w:style w:type="character" w:customStyle="1" w:styleId="brz-cp-color8">
    <w:name w:val="brz-cp-color8"/>
    <w:basedOn w:val="Privzetapisavaodstavka"/>
    <w:rsid w:val="0003671B"/>
  </w:style>
  <w:style w:type="paragraph" w:customStyle="1" w:styleId="brz-css-hjhbn">
    <w:name w:val="brz-css-hjhbn"/>
    <w:basedOn w:val="Navaden"/>
    <w:rsid w:val="0003671B"/>
    <w:pPr>
      <w:spacing w:before="100" w:beforeAutospacing="1" w:after="100" w:afterAutospacing="1"/>
    </w:pPr>
  </w:style>
  <w:style w:type="paragraph" w:customStyle="1" w:styleId="odstavek">
    <w:name w:val="odstavek"/>
    <w:basedOn w:val="Navaden"/>
    <w:rsid w:val="00D802E4"/>
    <w:pPr>
      <w:spacing w:before="100" w:beforeAutospacing="1" w:after="100" w:afterAutospacing="1"/>
    </w:pPr>
  </w:style>
  <w:style w:type="character" w:customStyle="1" w:styleId="apple-converted-space">
    <w:name w:val="apple-converted-space"/>
    <w:basedOn w:val="Privzetapisavaodstavka"/>
    <w:rsid w:val="007B0BF7"/>
  </w:style>
  <w:style w:type="paragraph" w:customStyle="1" w:styleId="navaden10">
    <w:name w:val="navaden1"/>
    <w:basedOn w:val="Navaden"/>
    <w:rsid w:val="008B6E38"/>
    <w:pPr>
      <w:spacing w:before="100" w:beforeAutospacing="1" w:after="100" w:afterAutospacing="1"/>
    </w:pPr>
  </w:style>
  <w:style w:type="paragraph" w:customStyle="1" w:styleId="navaden20">
    <w:name w:val="navaden2"/>
    <w:basedOn w:val="Navaden"/>
    <w:rsid w:val="008B6E38"/>
    <w:pPr>
      <w:spacing w:before="100" w:beforeAutospacing="1" w:after="100" w:afterAutospacing="1"/>
    </w:pPr>
  </w:style>
  <w:style w:type="paragraph" w:customStyle="1" w:styleId="tevilnatoka111">
    <w:name w:val="Številčna točka 1.1.1"/>
    <w:basedOn w:val="Navaden"/>
    <w:qFormat/>
    <w:rsid w:val="001F0070"/>
    <w:pPr>
      <w:widowControl w:val="0"/>
      <w:numPr>
        <w:ilvl w:val="2"/>
        <w:numId w:val="10"/>
      </w:numPr>
      <w:overflowPunct w:val="0"/>
      <w:autoSpaceDE w:val="0"/>
      <w:autoSpaceDN w:val="0"/>
      <w:adjustRightInd w:val="0"/>
      <w:jc w:val="both"/>
      <w:textAlignment w:val="baseline"/>
    </w:pPr>
    <w:rPr>
      <w:rFonts w:ascii="Arial" w:hAnsi="Arial"/>
      <w:i/>
      <w:szCs w:val="16"/>
      <w:lang w:eastAsia="sl-SI"/>
    </w:rPr>
  </w:style>
  <w:style w:type="paragraph" w:customStyle="1" w:styleId="tevilnatoka">
    <w:name w:val="Številčna točka"/>
    <w:basedOn w:val="Navaden"/>
    <w:link w:val="tevilnatokaZnak"/>
    <w:qFormat/>
    <w:rsid w:val="006C3441"/>
    <w:pPr>
      <w:numPr>
        <w:numId w:val="10"/>
      </w:numPr>
      <w:jc w:val="both"/>
    </w:pPr>
    <w:rPr>
      <w:rFonts w:ascii="Arial" w:hAnsi="Arial" w:cs="Arial"/>
      <w:szCs w:val="22"/>
      <w:lang w:eastAsia="sl-SI"/>
    </w:rPr>
  </w:style>
  <w:style w:type="character" w:customStyle="1" w:styleId="tevilnatokaZnak">
    <w:name w:val="Številčna točka Znak"/>
    <w:basedOn w:val="Privzetapisavaodstavka"/>
    <w:link w:val="tevilnatoka"/>
    <w:rsid w:val="006C3441"/>
    <w:rPr>
      <w:rFonts w:ascii="Arial" w:eastAsia="Times New Roman" w:hAnsi="Arial" w:cs="Arial"/>
      <w:sz w:val="22"/>
      <w:szCs w:val="22"/>
    </w:rPr>
  </w:style>
  <w:style w:type="paragraph" w:customStyle="1" w:styleId="tevilnatoka11Nova">
    <w:name w:val="Številčna točka 1.1 Nova"/>
    <w:basedOn w:val="tevilnatoka"/>
    <w:qFormat/>
    <w:rsid w:val="006C3441"/>
    <w:pPr>
      <w:numPr>
        <w:ilvl w:val="1"/>
      </w:numPr>
      <w:tabs>
        <w:tab w:val="clear" w:pos="425"/>
        <w:tab w:val="num" w:pos="360"/>
      </w:tabs>
      <w:ind w:left="360" w:hanging="360"/>
    </w:pPr>
  </w:style>
  <w:style w:type="character" w:customStyle="1" w:styleId="cf01">
    <w:name w:val="cf01"/>
    <w:basedOn w:val="Privzetapisavaodstavka"/>
    <w:rsid w:val="00C838B6"/>
    <w:rPr>
      <w:rFonts w:ascii="Segoe UI" w:hAnsi="Segoe UI" w:cs="Segoe UI" w:hint="default"/>
      <w:sz w:val="18"/>
      <w:szCs w:val="18"/>
    </w:rPr>
  </w:style>
  <w:style w:type="paragraph" w:customStyle="1" w:styleId="odstavek0">
    <w:name w:val="odstavek0"/>
    <w:basedOn w:val="Navaden"/>
    <w:rsid w:val="00A755E0"/>
    <w:pPr>
      <w:spacing w:before="100" w:beforeAutospacing="1" w:after="100" w:afterAutospacing="1"/>
    </w:pPr>
    <w:rPr>
      <w:rFonts w:ascii="Calibri" w:eastAsiaTheme="minorHAnsi" w:hAnsi="Calibri" w:cs="Calibri"/>
      <w:szCs w:val="22"/>
      <w:lang w:eastAsia="sl-SI"/>
    </w:rPr>
  </w:style>
  <w:style w:type="table" w:customStyle="1" w:styleId="TableNormal1">
    <w:name w:val="Table Normal1"/>
    <w:uiPriority w:val="2"/>
    <w:semiHidden/>
    <w:unhideWhenUsed/>
    <w:qFormat/>
    <w:rsid w:val="00A41D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41DA8"/>
    <w:pPr>
      <w:widowControl w:val="0"/>
      <w:autoSpaceDE w:val="0"/>
      <w:autoSpaceDN w:val="0"/>
    </w:pPr>
    <w:rPr>
      <w:rFonts w:ascii="Calibri" w:eastAsia="Calibri" w:hAnsi="Calibri"/>
      <w:szCs w:val="22"/>
      <w:lang w:val="sl" w:eastAsia="sl"/>
    </w:rPr>
  </w:style>
  <w:style w:type="paragraph" w:styleId="HTML-oblikovano">
    <w:name w:val="HTML Preformatted"/>
    <w:basedOn w:val="Navaden"/>
    <w:link w:val="HTML-oblikovanoZnak"/>
    <w:semiHidden/>
    <w:unhideWhenUsed/>
    <w:rsid w:val="00D463C7"/>
    <w:rPr>
      <w:rFonts w:ascii="Consolas" w:hAnsi="Consolas"/>
      <w:sz w:val="20"/>
      <w:szCs w:val="20"/>
    </w:rPr>
  </w:style>
  <w:style w:type="character" w:customStyle="1" w:styleId="HTML-oblikovanoZnak">
    <w:name w:val="HTML-oblikovano Znak"/>
    <w:basedOn w:val="Privzetapisavaodstavka"/>
    <w:link w:val="HTML-oblikovano"/>
    <w:semiHidden/>
    <w:rsid w:val="00D463C7"/>
    <w:rPr>
      <w:rFonts w:ascii="Consolas" w:eastAsia="Times New Roman" w:hAnsi="Consolas" w:cs="Times New Roman"/>
      <w:sz w:val="20"/>
      <w:szCs w:val="20"/>
      <w:lang w:eastAsia="en-GB"/>
    </w:rPr>
  </w:style>
  <w:style w:type="paragraph" w:customStyle="1" w:styleId="pf1">
    <w:name w:val="pf1"/>
    <w:basedOn w:val="Navaden"/>
    <w:rsid w:val="00BB5C46"/>
    <w:pPr>
      <w:spacing w:before="100" w:beforeAutospacing="1" w:after="100" w:afterAutospacing="1"/>
    </w:pPr>
    <w:rPr>
      <w:lang w:eastAsia="sl-SI"/>
    </w:rPr>
  </w:style>
  <w:style w:type="paragraph" w:customStyle="1" w:styleId="pf2">
    <w:name w:val="pf2"/>
    <w:basedOn w:val="Navaden"/>
    <w:rsid w:val="00BB5C46"/>
    <w:pPr>
      <w:spacing w:before="100" w:beforeAutospacing="1" w:after="100" w:afterAutospacing="1"/>
    </w:pPr>
    <w:rPr>
      <w:lang w:eastAsia="sl-SI"/>
    </w:rPr>
  </w:style>
  <w:style w:type="paragraph" w:customStyle="1" w:styleId="pf3">
    <w:name w:val="pf3"/>
    <w:basedOn w:val="Navaden"/>
    <w:rsid w:val="00BB5C46"/>
    <w:pPr>
      <w:spacing w:before="100" w:beforeAutospacing="1" w:after="100" w:afterAutospacing="1"/>
    </w:pPr>
    <w:rPr>
      <w:lang w:eastAsia="sl-SI"/>
    </w:rPr>
  </w:style>
  <w:style w:type="paragraph" w:customStyle="1" w:styleId="pf0">
    <w:name w:val="pf0"/>
    <w:basedOn w:val="Navaden"/>
    <w:rsid w:val="00BB5C46"/>
    <w:pPr>
      <w:spacing w:before="100" w:beforeAutospacing="1" w:after="100" w:afterAutospacing="1"/>
    </w:pPr>
    <w:rPr>
      <w:lang w:eastAsia="sl-SI"/>
    </w:rPr>
  </w:style>
  <w:style w:type="character" w:customStyle="1" w:styleId="cf21">
    <w:name w:val="cf21"/>
    <w:basedOn w:val="Privzetapisavaodstavka"/>
    <w:rsid w:val="00BB5C46"/>
    <w:rPr>
      <w:rFonts w:ascii="Segoe UI" w:hAnsi="Segoe UI" w:cs="Segoe UI" w:hint="default"/>
      <w:sz w:val="18"/>
      <w:szCs w:val="18"/>
    </w:rPr>
  </w:style>
  <w:style w:type="character" w:customStyle="1" w:styleId="cf31">
    <w:name w:val="cf31"/>
    <w:basedOn w:val="Privzetapisavaodstavka"/>
    <w:rsid w:val="00BB5C46"/>
    <w:rPr>
      <w:rFonts w:ascii="Segoe UI" w:hAnsi="Segoe UI" w:cs="Segoe UI" w:hint="default"/>
      <w:sz w:val="18"/>
      <w:szCs w:val="18"/>
      <w:shd w:val="clear" w:color="auto" w:fill="FFFF00"/>
    </w:rPr>
  </w:style>
  <w:style w:type="character" w:customStyle="1" w:styleId="cf41">
    <w:name w:val="cf41"/>
    <w:basedOn w:val="Privzetapisavaodstavka"/>
    <w:rsid w:val="00BB5C46"/>
    <w:rPr>
      <w:rFonts w:ascii="Segoe UI" w:hAnsi="Segoe UI" w:cs="Segoe UI" w:hint="default"/>
      <w:sz w:val="18"/>
      <w:szCs w:val="18"/>
      <w:shd w:val="clear" w:color="auto" w:fill="FFFF00"/>
    </w:rPr>
  </w:style>
  <w:style w:type="character" w:customStyle="1" w:styleId="cf51">
    <w:name w:val="cf51"/>
    <w:basedOn w:val="Privzetapisavaodstavka"/>
    <w:rsid w:val="00BB5C46"/>
    <w:rPr>
      <w:rFonts w:ascii="Segoe UI" w:hAnsi="Segoe UI" w:cs="Segoe UI" w:hint="default"/>
      <w:b/>
      <w:bCs/>
      <w:sz w:val="18"/>
      <w:szCs w:val="18"/>
    </w:rPr>
  </w:style>
  <w:style w:type="paragraph" w:customStyle="1" w:styleId="Odstavek1">
    <w:name w:val="Odstavek"/>
    <w:basedOn w:val="Navaden"/>
    <w:link w:val="OdstavekZnak"/>
    <w:qFormat/>
    <w:rsid w:val="00FE7E96"/>
    <w:pPr>
      <w:overflowPunct w:val="0"/>
      <w:autoSpaceDE w:val="0"/>
      <w:autoSpaceDN w:val="0"/>
      <w:adjustRightInd w:val="0"/>
      <w:spacing w:before="240"/>
      <w:ind w:firstLine="1021"/>
      <w:jc w:val="both"/>
      <w:textAlignment w:val="baseline"/>
    </w:pPr>
    <w:rPr>
      <w:rFonts w:ascii="Arial" w:hAnsi="Arial"/>
      <w:szCs w:val="22"/>
      <w:lang w:eastAsia="en-US"/>
    </w:rPr>
  </w:style>
  <w:style w:type="character" w:customStyle="1" w:styleId="OdstavekZnak">
    <w:name w:val="Odstavek Znak"/>
    <w:link w:val="Odstavek1"/>
    <w:rsid w:val="00FE7E96"/>
    <w:rPr>
      <w:rFonts w:ascii="Arial" w:eastAsia="Times New Roman" w:hAnsi="Arial" w:cs="Times New Roman"/>
      <w:sz w:val="22"/>
      <w:szCs w:val="22"/>
      <w:lang w:eastAsia="en-US"/>
    </w:rPr>
  </w:style>
  <w:style w:type="paragraph" w:customStyle="1" w:styleId="Preglednica">
    <w:name w:val="Preglednica"/>
    <w:basedOn w:val="Navaden"/>
    <w:autoRedefine/>
    <w:rsid w:val="00217720"/>
    <w:pPr>
      <w:numPr>
        <w:numId w:val="20"/>
      </w:numPr>
      <w:jc w:val="both"/>
    </w:pPr>
    <w:rPr>
      <w:rFonts w:ascii="Arial" w:hAnsi="Arial" w:cs="Arial"/>
      <w:b/>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786">
      <w:bodyDiv w:val="1"/>
      <w:marLeft w:val="0"/>
      <w:marRight w:val="0"/>
      <w:marTop w:val="0"/>
      <w:marBottom w:val="0"/>
      <w:divBdr>
        <w:top w:val="none" w:sz="0" w:space="0" w:color="auto"/>
        <w:left w:val="none" w:sz="0" w:space="0" w:color="auto"/>
        <w:bottom w:val="none" w:sz="0" w:space="0" w:color="auto"/>
        <w:right w:val="none" w:sz="0" w:space="0" w:color="auto"/>
      </w:divBdr>
    </w:div>
    <w:div w:id="29916227">
      <w:bodyDiv w:val="1"/>
      <w:marLeft w:val="0"/>
      <w:marRight w:val="0"/>
      <w:marTop w:val="0"/>
      <w:marBottom w:val="0"/>
      <w:divBdr>
        <w:top w:val="none" w:sz="0" w:space="0" w:color="auto"/>
        <w:left w:val="none" w:sz="0" w:space="0" w:color="auto"/>
        <w:bottom w:val="none" w:sz="0" w:space="0" w:color="auto"/>
        <w:right w:val="none" w:sz="0" w:space="0" w:color="auto"/>
      </w:divBdr>
    </w:div>
    <w:div w:id="36663182">
      <w:bodyDiv w:val="1"/>
      <w:marLeft w:val="0"/>
      <w:marRight w:val="0"/>
      <w:marTop w:val="0"/>
      <w:marBottom w:val="0"/>
      <w:divBdr>
        <w:top w:val="none" w:sz="0" w:space="0" w:color="auto"/>
        <w:left w:val="none" w:sz="0" w:space="0" w:color="auto"/>
        <w:bottom w:val="none" w:sz="0" w:space="0" w:color="auto"/>
        <w:right w:val="none" w:sz="0" w:space="0" w:color="auto"/>
      </w:divBdr>
    </w:div>
    <w:div w:id="65692531">
      <w:bodyDiv w:val="1"/>
      <w:marLeft w:val="0"/>
      <w:marRight w:val="0"/>
      <w:marTop w:val="0"/>
      <w:marBottom w:val="0"/>
      <w:divBdr>
        <w:top w:val="none" w:sz="0" w:space="0" w:color="auto"/>
        <w:left w:val="none" w:sz="0" w:space="0" w:color="auto"/>
        <w:bottom w:val="none" w:sz="0" w:space="0" w:color="auto"/>
        <w:right w:val="none" w:sz="0" w:space="0" w:color="auto"/>
      </w:divBdr>
    </w:div>
    <w:div w:id="87967297">
      <w:bodyDiv w:val="1"/>
      <w:marLeft w:val="0"/>
      <w:marRight w:val="0"/>
      <w:marTop w:val="0"/>
      <w:marBottom w:val="0"/>
      <w:divBdr>
        <w:top w:val="none" w:sz="0" w:space="0" w:color="auto"/>
        <w:left w:val="none" w:sz="0" w:space="0" w:color="auto"/>
        <w:bottom w:val="none" w:sz="0" w:space="0" w:color="auto"/>
        <w:right w:val="none" w:sz="0" w:space="0" w:color="auto"/>
      </w:divBdr>
    </w:div>
    <w:div w:id="99835309">
      <w:bodyDiv w:val="1"/>
      <w:marLeft w:val="0"/>
      <w:marRight w:val="0"/>
      <w:marTop w:val="0"/>
      <w:marBottom w:val="0"/>
      <w:divBdr>
        <w:top w:val="none" w:sz="0" w:space="0" w:color="auto"/>
        <w:left w:val="none" w:sz="0" w:space="0" w:color="auto"/>
        <w:bottom w:val="none" w:sz="0" w:space="0" w:color="auto"/>
        <w:right w:val="none" w:sz="0" w:space="0" w:color="auto"/>
      </w:divBdr>
    </w:div>
    <w:div w:id="100540668">
      <w:bodyDiv w:val="1"/>
      <w:marLeft w:val="0"/>
      <w:marRight w:val="0"/>
      <w:marTop w:val="0"/>
      <w:marBottom w:val="0"/>
      <w:divBdr>
        <w:top w:val="none" w:sz="0" w:space="0" w:color="auto"/>
        <w:left w:val="none" w:sz="0" w:space="0" w:color="auto"/>
        <w:bottom w:val="none" w:sz="0" w:space="0" w:color="auto"/>
        <w:right w:val="none" w:sz="0" w:space="0" w:color="auto"/>
      </w:divBdr>
    </w:div>
    <w:div w:id="136803454">
      <w:bodyDiv w:val="1"/>
      <w:marLeft w:val="0"/>
      <w:marRight w:val="0"/>
      <w:marTop w:val="0"/>
      <w:marBottom w:val="0"/>
      <w:divBdr>
        <w:top w:val="none" w:sz="0" w:space="0" w:color="auto"/>
        <w:left w:val="none" w:sz="0" w:space="0" w:color="auto"/>
        <w:bottom w:val="none" w:sz="0" w:space="0" w:color="auto"/>
        <w:right w:val="none" w:sz="0" w:space="0" w:color="auto"/>
      </w:divBdr>
    </w:div>
    <w:div w:id="141234997">
      <w:bodyDiv w:val="1"/>
      <w:marLeft w:val="0"/>
      <w:marRight w:val="0"/>
      <w:marTop w:val="0"/>
      <w:marBottom w:val="0"/>
      <w:divBdr>
        <w:top w:val="none" w:sz="0" w:space="0" w:color="auto"/>
        <w:left w:val="none" w:sz="0" w:space="0" w:color="auto"/>
        <w:bottom w:val="none" w:sz="0" w:space="0" w:color="auto"/>
        <w:right w:val="none" w:sz="0" w:space="0" w:color="auto"/>
      </w:divBdr>
    </w:div>
    <w:div w:id="162741154">
      <w:bodyDiv w:val="1"/>
      <w:marLeft w:val="0"/>
      <w:marRight w:val="0"/>
      <w:marTop w:val="0"/>
      <w:marBottom w:val="0"/>
      <w:divBdr>
        <w:top w:val="none" w:sz="0" w:space="0" w:color="auto"/>
        <w:left w:val="none" w:sz="0" w:space="0" w:color="auto"/>
        <w:bottom w:val="none" w:sz="0" w:space="0" w:color="auto"/>
        <w:right w:val="none" w:sz="0" w:space="0" w:color="auto"/>
      </w:divBdr>
    </w:div>
    <w:div w:id="175463097">
      <w:bodyDiv w:val="1"/>
      <w:marLeft w:val="0"/>
      <w:marRight w:val="0"/>
      <w:marTop w:val="0"/>
      <w:marBottom w:val="0"/>
      <w:divBdr>
        <w:top w:val="none" w:sz="0" w:space="0" w:color="auto"/>
        <w:left w:val="none" w:sz="0" w:space="0" w:color="auto"/>
        <w:bottom w:val="none" w:sz="0" w:space="0" w:color="auto"/>
        <w:right w:val="none" w:sz="0" w:space="0" w:color="auto"/>
      </w:divBdr>
    </w:div>
    <w:div w:id="180705052">
      <w:bodyDiv w:val="1"/>
      <w:marLeft w:val="0"/>
      <w:marRight w:val="0"/>
      <w:marTop w:val="0"/>
      <w:marBottom w:val="0"/>
      <w:divBdr>
        <w:top w:val="none" w:sz="0" w:space="0" w:color="auto"/>
        <w:left w:val="none" w:sz="0" w:space="0" w:color="auto"/>
        <w:bottom w:val="none" w:sz="0" w:space="0" w:color="auto"/>
        <w:right w:val="none" w:sz="0" w:space="0" w:color="auto"/>
      </w:divBdr>
    </w:div>
    <w:div w:id="196967514">
      <w:bodyDiv w:val="1"/>
      <w:marLeft w:val="0"/>
      <w:marRight w:val="0"/>
      <w:marTop w:val="0"/>
      <w:marBottom w:val="0"/>
      <w:divBdr>
        <w:top w:val="none" w:sz="0" w:space="0" w:color="auto"/>
        <w:left w:val="none" w:sz="0" w:space="0" w:color="auto"/>
        <w:bottom w:val="none" w:sz="0" w:space="0" w:color="auto"/>
        <w:right w:val="none" w:sz="0" w:space="0" w:color="auto"/>
      </w:divBdr>
    </w:div>
    <w:div w:id="202403316">
      <w:bodyDiv w:val="1"/>
      <w:marLeft w:val="0"/>
      <w:marRight w:val="0"/>
      <w:marTop w:val="0"/>
      <w:marBottom w:val="0"/>
      <w:divBdr>
        <w:top w:val="none" w:sz="0" w:space="0" w:color="auto"/>
        <w:left w:val="none" w:sz="0" w:space="0" w:color="auto"/>
        <w:bottom w:val="none" w:sz="0" w:space="0" w:color="auto"/>
        <w:right w:val="none" w:sz="0" w:space="0" w:color="auto"/>
      </w:divBdr>
    </w:div>
    <w:div w:id="203519452">
      <w:bodyDiv w:val="1"/>
      <w:marLeft w:val="0"/>
      <w:marRight w:val="0"/>
      <w:marTop w:val="0"/>
      <w:marBottom w:val="0"/>
      <w:divBdr>
        <w:top w:val="none" w:sz="0" w:space="0" w:color="auto"/>
        <w:left w:val="none" w:sz="0" w:space="0" w:color="auto"/>
        <w:bottom w:val="none" w:sz="0" w:space="0" w:color="auto"/>
        <w:right w:val="none" w:sz="0" w:space="0" w:color="auto"/>
      </w:divBdr>
    </w:div>
    <w:div w:id="255987335">
      <w:bodyDiv w:val="1"/>
      <w:marLeft w:val="0"/>
      <w:marRight w:val="0"/>
      <w:marTop w:val="0"/>
      <w:marBottom w:val="0"/>
      <w:divBdr>
        <w:top w:val="none" w:sz="0" w:space="0" w:color="auto"/>
        <w:left w:val="none" w:sz="0" w:space="0" w:color="auto"/>
        <w:bottom w:val="none" w:sz="0" w:space="0" w:color="auto"/>
        <w:right w:val="none" w:sz="0" w:space="0" w:color="auto"/>
      </w:divBdr>
    </w:div>
    <w:div w:id="278026747">
      <w:bodyDiv w:val="1"/>
      <w:marLeft w:val="0"/>
      <w:marRight w:val="0"/>
      <w:marTop w:val="0"/>
      <w:marBottom w:val="0"/>
      <w:divBdr>
        <w:top w:val="none" w:sz="0" w:space="0" w:color="auto"/>
        <w:left w:val="none" w:sz="0" w:space="0" w:color="auto"/>
        <w:bottom w:val="none" w:sz="0" w:space="0" w:color="auto"/>
        <w:right w:val="none" w:sz="0" w:space="0" w:color="auto"/>
      </w:divBdr>
    </w:div>
    <w:div w:id="295986606">
      <w:bodyDiv w:val="1"/>
      <w:marLeft w:val="0"/>
      <w:marRight w:val="0"/>
      <w:marTop w:val="0"/>
      <w:marBottom w:val="0"/>
      <w:divBdr>
        <w:top w:val="none" w:sz="0" w:space="0" w:color="auto"/>
        <w:left w:val="none" w:sz="0" w:space="0" w:color="auto"/>
        <w:bottom w:val="none" w:sz="0" w:space="0" w:color="auto"/>
        <w:right w:val="none" w:sz="0" w:space="0" w:color="auto"/>
      </w:divBdr>
    </w:div>
    <w:div w:id="304773428">
      <w:bodyDiv w:val="1"/>
      <w:marLeft w:val="0"/>
      <w:marRight w:val="0"/>
      <w:marTop w:val="0"/>
      <w:marBottom w:val="0"/>
      <w:divBdr>
        <w:top w:val="none" w:sz="0" w:space="0" w:color="auto"/>
        <w:left w:val="none" w:sz="0" w:space="0" w:color="auto"/>
        <w:bottom w:val="none" w:sz="0" w:space="0" w:color="auto"/>
        <w:right w:val="none" w:sz="0" w:space="0" w:color="auto"/>
      </w:divBdr>
    </w:div>
    <w:div w:id="311954837">
      <w:bodyDiv w:val="1"/>
      <w:marLeft w:val="0"/>
      <w:marRight w:val="0"/>
      <w:marTop w:val="0"/>
      <w:marBottom w:val="0"/>
      <w:divBdr>
        <w:top w:val="none" w:sz="0" w:space="0" w:color="auto"/>
        <w:left w:val="none" w:sz="0" w:space="0" w:color="auto"/>
        <w:bottom w:val="none" w:sz="0" w:space="0" w:color="auto"/>
        <w:right w:val="none" w:sz="0" w:space="0" w:color="auto"/>
      </w:divBdr>
    </w:div>
    <w:div w:id="401954229">
      <w:bodyDiv w:val="1"/>
      <w:marLeft w:val="0"/>
      <w:marRight w:val="0"/>
      <w:marTop w:val="0"/>
      <w:marBottom w:val="0"/>
      <w:divBdr>
        <w:top w:val="none" w:sz="0" w:space="0" w:color="auto"/>
        <w:left w:val="none" w:sz="0" w:space="0" w:color="auto"/>
        <w:bottom w:val="none" w:sz="0" w:space="0" w:color="auto"/>
        <w:right w:val="none" w:sz="0" w:space="0" w:color="auto"/>
      </w:divBdr>
    </w:div>
    <w:div w:id="424423162">
      <w:bodyDiv w:val="1"/>
      <w:marLeft w:val="0"/>
      <w:marRight w:val="0"/>
      <w:marTop w:val="0"/>
      <w:marBottom w:val="0"/>
      <w:divBdr>
        <w:top w:val="none" w:sz="0" w:space="0" w:color="auto"/>
        <w:left w:val="none" w:sz="0" w:space="0" w:color="auto"/>
        <w:bottom w:val="none" w:sz="0" w:space="0" w:color="auto"/>
        <w:right w:val="none" w:sz="0" w:space="0" w:color="auto"/>
      </w:divBdr>
    </w:div>
    <w:div w:id="433868217">
      <w:bodyDiv w:val="1"/>
      <w:marLeft w:val="0"/>
      <w:marRight w:val="0"/>
      <w:marTop w:val="0"/>
      <w:marBottom w:val="0"/>
      <w:divBdr>
        <w:top w:val="none" w:sz="0" w:space="0" w:color="auto"/>
        <w:left w:val="none" w:sz="0" w:space="0" w:color="auto"/>
        <w:bottom w:val="none" w:sz="0" w:space="0" w:color="auto"/>
        <w:right w:val="none" w:sz="0" w:space="0" w:color="auto"/>
      </w:divBdr>
    </w:div>
    <w:div w:id="442578369">
      <w:bodyDiv w:val="1"/>
      <w:marLeft w:val="0"/>
      <w:marRight w:val="0"/>
      <w:marTop w:val="0"/>
      <w:marBottom w:val="0"/>
      <w:divBdr>
        <w:top w:val="none" w:sz="0" w:space="0" w:color="auto"/>
        <w:left w:val="none" w:sz="0" w:space="0" w:color="auto"/>
        <w:bottom w:val="none" w:sz="0" w:space="0" w:color="auto"/>
        <w:right w:val="none" w:sz="0" w:space="0" w:color="auto"/>
      </w:divBdr>
    </w:div>
    <w:div w:id="492452143">
      <w:bodyDiv w:val="1"/>
      <w:marLeft w:val="0"/>
      <w:marRight w:val="0"/>
      <w:marTop w:val="0"/>
      <w:marBottom w:val="0"/>
      <w:divBdr>
        <w:top w:val="none" w:sz="0" w:space="0" w:color="auto"/>
        <w:left w:val="none" w:sz="0" w:space="0" w:color="auto"/>
        <w:bottom w:val="none" w:sz="0" w:space="0" w:color="auto"/>
        <w:right w:val="none" w:sz="0" w:space="0" w:color="auto"/>
      </w:divBdr>
    </w:div>
    <w:div w:id="503016128">
      <w:bodyDiv w:val="1"/>
      <w:marLeft w:val="0"/>
      <w:marRight w:val="0"/>
      <w:marTop w:val="0"/>
      <w:marBottom w:val="0"/>
      <w:divBdr>
        <w:top w:val="none" w:sz="0" w:space="0" w:color="auto"/>
        <w:left w:val="none" w:sz="0" w:space="0" w:color="auto"/>
        <w:bottom w:val="none" w:sz="0" w:space="0" w:color="auto"/>
        <w:right w:val="none" w:sz="0" w:space="0" w:color="auto"/>
      </w:divBdr>
    </w:div>
    <w:div w:id="539786530">
      <w:bodyDiv w:val="1"/>
      <w:marLeft w:val="0"/>
      <w:marRight w:val="0"/>
      <w:marTop w:val="0"/>
      <w:marBottom w:val="0"/>
      <w:divBdr>
        <w:top w:val="none" w:sz="0" w:space="0" w:color="auto"/>
        <w:left w:val="none" w:sz="0" w:space="0" w:color="auto"/>
        <w:bottom w:val="none" w:sz="0" w:space="0" w:color="auto"/>
        <w:right w:val="none" w:sz="0" w:space="0" w:color="auto"/>
      </w:divBdr>
    </w:div>
    <w:div w:id="632561779">
      <w:bodyDiv w:val="1"/>
      <w:marLeft w:val="0"/>
      <w:marRight w:val="0"/>
      <w:marTop w:val="0"/>
      <w:marBottom w:val="0"/>
      <w:divBdr>
        <w:top w:val="none" w:sz="0" w:space="0" w:color="auto"/>
        <w:left w:val="none" w:sz="0" w:space="0" w:color="auto"/>
        <w:bottom w:val="none" w:sz="0" w:space="0" w:color="auto"/>
        <w:right w:val="none" w:sz="0" w:space="0" w:color="auto"/>
      </w:divBdr>
    </w:div>
    <w:div w:id="663702012">
      <w:bodyDiv w:val="1"/>
      <w:marLeft w:val="0"/>
      <w:marRight w:val="0"/>
      <w:marTop w:val="0"/>
      <w:marBottom w:val="0"/>
      <w:divBdr>
        <w:top w:val="none" w:sz="0" w:space="0" w:color="auto"/>
        <w:left w:val="none" w:sz="0" w:space="0" w:color="auto"/>
        <w:bottom w:val="none" w:sz="0" w:space="0" w:color="auto"/>
        <w:right w:val="none" w:sz="0" w:space="0" w:color="auto"/>
      </w:divBdr>
    </w:div>
    <w:div w:id="664743563">
      <w:bodyDiv w:val="1"/>
      <w:marLeft w:val="0"/>
      <w:marRight w:val="0"/>
      <w:marTop w:val="0"/>
      <w:marBottom w:val="0"/>
      <w:divBdr>
        <w:top w:val="none" w:sz="0" w:space="0" w:color="auto"/>
        <w:left w:val="none" w:sz="0" w:space="0" w:color="auto"/>
        <w:bottom w:val="none" w:sz="0" w:space="0" w:color="auto"/>
        <w:right w:val="none" w:sz="0" w:space="0" w:color="auto"/>
      </w:divBdr>
    </w:div>
    <w:div w:id="698706971">
      <w:bodyDiv w:val="1"/>
      <w:marLeft w:val="0"/>
      <w:marRight w:val="0"/>
      <w:marTop w:val="0"/>
      <w:marBottom w:val="0"/>
      <w:divBdr>
        <w:top w:val="none" w:sz="0" w:space="0" w:color="auto"/>
        <w:left w:val="none" w:sz="0" w:space="0" w:color="auto"/>
        <w:bottom w:val="none" w:sz="0" w:space="0" w:color="auto"/>
        <w:right w:val="none" w:sz="0" w:space="0" w:color="auto"/>
      </w:divBdr>
      <w:divsChild>
        <w:div w:id="1012537886">
          <w:marLeft w:val="0"/>
          <w:marRight w:val="0"/>
          <w:marTop w:val="0"/>
          <w:marBottom w:val="0"/>
          <w:divBdr>
            <w:top w:val="none" w:sz="0" w:space="0" w:color="auto"/>
            <w:left w:val="none" w:sz="0" w:space="0" w:color="auto"/>
            <w:bottom w:val="none" w:sz="0" w:space="0" w:color="auto"/>
            <w:right w:val="none" w:sz="0" w:space="0" w:color="auto"/>
          </w:divBdr>
          <w:divsChild>
            <w:div w:id="1896315967">
              <w:marLeft w:val="0"/>
              <w:marRight w:val="0"/>
              <w:marTop w:val="0"/>
              <w:marBottom w:val="0"/>
              <w:divBdr>
                <w:top w:val="none" w:sz="0" w:space="0" w:color="auto"/>
                <w:left w:val="none" w:sz="0" w:space="0" w:color="auto"/>
                <w:bottom w:val="none" w:sz="0" w:space="0" w:color="auto"/>
                <w:right w:val="none" w:sz="0" w:space="0" w:color="auto"/>
              </w:divBdr>
              <w:divsChild>
                <w:div w:id="1773747981">
                  <w:marLeft w:val="0"/>
                  <w:marRight w:val="0"/>
                  <w:marTop w:val="0"/>
                  <w:marBottom w:val="0"/>
                  <w:divBdr>
                    <w:top w:val="none" w:sz="0" w:space="0" w:color="auto"/>
                    <w:left w:val="none" w:sz="0" w:space="0" w:color="auto"/>
                    <w:bottom w:val="none" w:sz="0" w:space="0" w:color="auto"/>
                    <w:right w:val="none" w:sz="0" w:space="0" w:color="auto"/>
                  </w:divBdr>
                  <w:divsChild>
                    <w:div w:id="163863698">
                      <w:marLeft w:val="0"/>
                      <w:marRight w:val="0"/>
                      <w:marTop w:val="0"/>
                      <w:marBottom w:val="0"/>
                      <w:divBdr>
                        <w:top w:val="none" w:sz="0" w:space="0" w:color="auto"/>
                        <w:left w:val="none" w:sz="0" w:space="0" w:color="auto"/>
                        <w:bottom w:val="none" w:sz="0" w:space="0" w:color="auto"/>
                        <w:right w:val="none" w:sz="0" w:space="0" w:color="auto"/>
                      </w:divBdr>
                      <w:divsChild>
                        <w:div w:id="204297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609918">
          <w:marLeft w:val="0"/>
          <w:marRight w:val="0"/>
          <w:marTop w:val="0"/>
          <w:marBottom w:val="0"/>
          <w:divBdr>
            <w:top w:val="none" w:sz="0" w:space="0" w:color="auto"/>
            <w:left w:val="none" w:sz="0" w:space="0" w:color="auto"/>
            <w:bottom w:val="none" w:sz="0" w:space="0" w:color="auto"/>
            <w:right w:val="none" w:sz="0" w:space="0" w:color="auto"/>
          </w:divBdr>
          <w:divsChild>
            <w:div w:id="1264454836">
              <w:marLeft w:val="0"/>
              <w:marRight w:val="0"/>
              <w:marTop w:val="0"/>
              <w:marBottom w:val="0"/>
              <w:divBdr>
                <w:top w:val="none" w:sz="0" w:space="0" w:color="auto"/>
                <w:left w:val="none" w:sz="0" w:space="0" w:color="auto"/>
                <w:bottom w:val="none" w:sz="0" w:space="0" w:color="auto"/>
                <w:right w:val="none" w:sz="0" w:space="0" w:color="auto"/>
              </w:divBdr>
              <w:divsChild>
                <w:div w:id="1482767543">
                  <w:marLeft w:val="0"/>
                  <w:marRight w:val="0"/>
                  <w:marTop w:val="0"/>
                  <w:marBottom w:val="0"/>
                  <w:divBdr>
                    <w:top w:val="none" w:sz="0" w:space="0" w:color="auto"/>
                    <w:left w:val="none" w:sz="0" w:space="0" w:color="auto"/>
                    <w:bottom w:val="none" w:sz="0" w:space="0" w:color="auto"/>
                    <w:right w:val="none" w:sz="0" w:space="0" w:color="auto"/>
                  </w:divBdr>
                  <w:divsChild>
                    <w:div w:id="1640258532">
                      <w:marLeft w:val="0"/>
                      <w:marRight w:val="0"/>
                      <w:marTop w:val="0"/>
                      <w:marBottom w:val="0"/>
                      <w:divBdr>
                        <w:top w:val="none" w:sz="0" w:space="0" w:color="auto"/>
                        <w:left w:val="none" w:sz="0" w:space="0" w:color="auto"/>
                        <w:bottom w:val="none" w:sz="0" w:space="0" w:color="auto"/>
                        <w:right w:val="none" w:sz="0" w:space="0" w:color="auto"/>
                      </w:divBdr>
                      <w:divsChild>
                        <w:div w:id="16097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332418">
      <w:bodyDiv w:val="1"/>
      <w:marLeft w:val="0"/>
      <w:marRight w:val="0"/>
      <w:marTop w:val="0"/>
      <w:marBottom w:val="0"/>
      <w:divBdr>
        <w:top w:val="none" w:sz="0" w:space="0" w:color="auto"/>
        <w:left w:val="none" w:sz="0" w:space="0" w:color="auto"/>
        <w:bottom w:val="none" w:sz="0" w:space="0" w:color="auto"/>
        <w:right w:val="none" w:sz="0" w:space="0" w:color="auto"/>
      </w:divBdr>
    </w:div>
    <w:div w:id="784009581">
      <w:bodyDiv w:val="1"/>
      <w:marLeft w:val="0"/>
      <w:marRight w:val="0"/>
      <w:marTop w:val="0"/>
      <w:marBottom w:val="0"/>
      <w:divBdr>
        <w:top w:val="none" w:sz="0" w:space="0" w:color="auto"/>
        <w:left w:val="none" w:sz="0" w:space="0" w:color="auto"/>
        <w:bottom w:val="none" w:sz="0" w:space="0" w:color="auto"/>
        <w:right w:val="none" w:sz="0" w:space="0" w:color="auto"/>
      </w:divBdr>
    </w:div>
    <w:div w:id="810823762">
      <w:bodyDiv w:val="1"/>
      <w:marLeft w:val="0"/>
      <w:marRight w:val="0"/>
      <w:marTop w:val="0"/>
      <w:marBottom w:val="0"/>
      <w:divBdr>
        <w:top w:val="none" w:sz="0" w:space="0" w:color="auto"/>
        <w:left w:val="none" w:sz="0" w:space="0" w:color="auto"/>
        <w:bottom w:val="none" w:sz="0" w:space="0" w:color="auto"/>
        <w:right w:val="none" w:sz="0" w:space="0" w:color="auto"/>
      </w:divBdr>
    </w:div>
    <w:div w:id="820661154">
      <w:bodyDiv w:val="1"/>
      <w:marLeft w:val="0"/>
      <w:marRight w:val="0"/>
      <w:marTop w:val="0"/>
      <w:marBottom w:val="0"/>
      <w:divBdr>
        <w:top w:val="none" w:sz="0" w:space="0" w:color="auto"/>
        <w:left w:val="none" w:sz="0" w:space="0" w:color="auto"/>
        <w:bottom w:val="none" w:sz="0" w:space="0" w:color="auto"/>
        <w:right w:val="none" w:sz="0" w:space="0" w:color="auto"/>
      </w:divBdr>
    </w:div>
    <w:div w:id="824131293">
      <w:bodyDiv w:val="1"/>
      <w:marLeft w:val="0"/>
      <w:marRight w:val="0"/>
      <w:marTop w:val="0"/>
      <w:marBottom w:val="0"/>
      <w:divBdr>
        <w:top w:val="none" w:sz="0" w:space="0" w:color="auto"/>
        <w:left w:val="none" w:sz="0" w:space="0" w:color="auto"/>
        <w:bottom w:val="none" w:sz="0" w:space="0" w:color="auto"/>
        <w:right w:val="none" w:sz="0" w:space="0" w:color="auto"/>
      </w:divBdr>
    </w:div>
    <w:div w:id="826751440">
      <w:bodyDiv w:val="1"/>
      <w:marLeft w:val="0"/>
      <w:marRight w:val="0"/>
      <w:marTop w:val="0"/>
      <w:marBottom w:val="0"/>
      <w:divBdr>
        <w:top w:val="none" w:sz="0" w:space="0" w:color="auto"/>
        <w:left w:val="none" w:sz="0" w:space="0" w:color="auto"/>
        <w:bottom w:val="none" w:sz="0" w:space="0" w:color="auto"/>
        <w:right w:val="none" w:sz="0" w:space="0" w:color="auto"/>
      </w:divBdr>
      <w:divsChild>
        <w:div w:id="1343120099">
          <w:marLeft w:val="0"/>
          <w:marRight w:val="0"/>
          <w:marTop w:val="0"/>
          <w:marBottom w:val="0"/>
          <w:divBdr>
            <w:top w:val="none" w:sz="0" w:space="0" w:color="auto"/>
            <w:left w:val="none" w:sz="0" w:space="0" w:color="auto"/>
            <w:bottom w:val="none" w:sz="0" w:space="0" w:color="auto"/>
            <w:right w:val="none" w:sz="0" w:space="0" w:color="auto"/>
          </w:divBdr>
          <w:divsChild>
            <w:div w:id="1781872492">
              <w:marLeft w:val="0"/>
              <w:marRight w:val="41"/>
              <w:marTop w:val="0"/>
              <w:marBottom w:val="0"/>
              <w:divBdr>
                <w:top w:val="none" w:sz="0" w:space="0" w:color="auto"/>
                <w:left w:val="none" w:sz="0" w:space="0" w:color="auto"/>
                <w:bottom w:val="none" w:sz="0" w:space="0" w:color="auto"/>
                <w:right w:val="none" w:sz="0" w:space="0" w:color="auto"/>
              </w:divBdr>
              <w:divsChild>
                <w:div w:id="1779791012">
                  <w:marLeft w:val="0"/>
                  <w:marRight w:val="0"/>
                  <w:marTop w:val="0"/>
                  <w:marBottom w:val="101"/>
                  <w:divBdr>
                    <w:top w:val="none" w:sz="0" w:space="0" w:color="auto"/>
                    <w:left w:val="none" w:sz="0" w:space="0" w:color="auto"/>
                    <w:bottom w:val="none" w:sz="0" w:space="0" w:color="auto"/>
                    <w:right w:val="none" w:sz="0" w:space="0" w:color="auto"/>
                  </w:divBdr>
                  <w:divsChild>
                    <w:div w:id="1840540489">
                      <w:marLeft w:val="0"/>
                      <w:marRight w:val="0"/>
                      <w:marTop w:val="0"/>
                      <w:marBottom w:val="0"/>
                      <w:divBdr>
                        <w:top w:val="none" w:sz="0" w:space="0" w:color="auto"/>
                        <w:left w:val="none" w:sz="0" w:space="0" w:color="auto"/>
                        <w:bottom w:val="none" w:sz="0" w:space="0" w:color="auto"/>
                        <w:right w:val="none" w:sz="0" w:space="0" w:color="auto"/>
                      </w:divBdr>
                      <w:divsChild>
                        <w:div w:id="3143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005706">
      <w:bodyDiv w:val="1"/>
      <w:marLeft w:val="0"/>
      <w:marRight w:val="0"/>
      <w:marTop w:val="0"/>
      <w:marBottom w:val="0"/>
      <w:divBdr>
        <w:top w:val="none" w:sz="0" w:space="0" w:color="auto"/>
        <w:left w:val="none" w:sz="0" w:space="0" w:color="auto"/>
        <w:bottom w:val="none" w:sz="0" w:space="0" w:color="auto"/>
        <w:right w:val="none" w:sz="0" w:space="0" w:color="auto"/>
      </w:divBdr>
      <w:divsChild>
        <w:div w:id="1018197422">
          <w:marLeft w:val="0"/>
          <w:marRight w:val="0"/>
          <w:marTop w:val="0"/>
          <w:marBottom w:val="0"/>
          <w:divBdr>
            <w:top w:val="none" w:sz="0" w:space="0" w:color="auto"/>
            <w:left w:val="none" w:sz="0" w:space="0" w:color="auto"/>
            <w:bottom w:val="none" w:sz="0" w:space="0" w:color="auto"/>
            <w:right w:val="none" w:sz="0" w:space="0" w:color="auto"/>
          </w:divBdr>
          <w:divsChild>
            <w:div w:id="855576502">
              <w:marLeft w:val="0"/>
              <w:marRight w:val="0"/>
              <w:marTop w:val="0"/>
              <w:marBottom w:val="0"/>
              <w:divBdr>
                <w:top w:val="none" w:sz="0" w:space="0" w:color="auto"/>
                <w:left w:val="none" w:sz="0" w:space="0" w:color="auto"/>
                <w:bottom w:val="none" w:sz="0" w:space="0" w:color="auto"/>
                <w:right w:val="none" w:sz="0" w:space="0" w:color="auto"/>
              </w:divBdr>
              <w:divsChild>
                <w:div w:id="69045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54636">
      <w:bodyDiv w:val="1"/>
      <w:marLeft w:val="0"/>
      <w:marRight w:val="0"/>
      <w:marTop w:val="0"/>
      <w:marBottom w:val="0"/>
      <w:divBdr>
        <w:top w:val="none" w:sz="0" w:space="0" w:color="auto"/>
        <w:left w:val="none" w:sz="0" w:space="0" w:color="auto"/>
        <w:bottom w:val="none" w:sz="0" w:space="0" w:color="auto"/>
        <w:right w:val="none" w:sz="0" w:space="0" w:color="auto"/>
      </w:divBdr>
    </w:div>
    <w:div w:id="956764284">
      <w:bodyDiv w:val="1"/>
      <w:marLeft w:val="0"/>
      <w:marRight w:val="0"/>
      <w:marTop w:val="0"/>
      <w:marBottom w:val="0"/>
      <w:divBdr>
        <w:top w:val="none" w:sz="0" w:space="0" w:color="auto"/>
        <w:left w:val="none" w:sz="0" w:space="0" w:color="auto"/>
        <w:bottom w:val="none" w:sz="0" w:space="0" w:color="auto"/>
        <w:right w:val="none" w:sz="0" w:space="0" w:color="auto"/>
      </w:divBdr>
    </w:div>
    <w:div w:id="993532321">
      <w:bodyDiv w:val="1"/>
      <w:marLeft w:val="0"/>
      <w:marRight w:val="0"/>
      <w:marTop w:val="0"/>
      <w:marBottom w:val="0"/>
      <w:divBdr>
        <w:top w:val="none" w:sz="0" w:space="0" w:color="auto"/>
        <w:left w:val="none" w:sz="0" w:space="0" w:color="auto"/>
        <w:bottom w:val="none" w:sz="0" w:space="0" w:color="auto"/>
        <w:right w:val="none" w:sz="0" w:space="0" w:color="auto"/>
      </w:divBdr>
    </w:div>
    <w:div w:id="1041785163">
      <w:bodyDiv w:val="1"/>
      <w:marLeft w:val="0"/>
      <w:marRight w:val="0"/>
      <w:marTop w:val="0"/>
      <w:marBottom w:val="0"/>
      <w:divBdr>
        <w:top w:val="none" w:sz="0" w:space="0" w:color="auto"/>
        <w:left w:val="none" w:sz="0" w:space="0" w:color="auto"/>
        <w:bottom w:val="none" w:sz="0" w:space="0" w:color="auto"/>
        <w:right w:val="none" w:sz="0" w:space="0" w:color="auto"/>
      </w:divBdr>
      <w:divsChild>
        <w:div w:id="26103619">
          <w:marLeft w:val="0"/>
          <w:marRight w:val="0"/>
          <w:marTop w:val="0"/>
          <w:marBottom w:val="0"/>
          <w:divBdr>
            <w:top w:val="none" w:sz="0" w:space="0" w:color="auto"/>
            <w:left w:val="none" w:sz="0" w:space="0" w:color="auto"/>
            <w:bottom w:val="none" w:sz="0" w:space="0" w:color="auto"/>
            <w:right w:val="none" w:sz="0" w:space="0" w:color="auto"/>
          </w:divBdr>
        </w:div>
        <w:div w:id="1274944702">
          <w:marLeft w:val="0"/>
          <w:marRight w:val="0"/>
          <w:marTop w:val="0"/>
          <w:marBottom w:val="0"/>
          <w:divBdr>
            <w:top w:val="none" w:sz="0" w:space="0" w:color="auto"/>
            <w:left w:val="none" w:sz="0" w:space="0" w:color="auto"/>
            <w:bottom w:val="none" w:sz="0" w:space="0" w:color="auto"/>
            <w:right w:val="none" w:sz="0" w:space="0" w:color="auto"/>
          </w:divBdr>
        </w:div>
      </w:divsChild>
    </w:div>
    <w:div w:id="1052195138">
      <w:bodyDiv w:val="1"/>
      <w:marLeft w:val="0"/>
      <w:marRight w:val="0"/>
      <w:marTop w:val="0"/>
      <w:marBottom w:val="0"/>
      <w:divBdr>
        <w:top w:val="none" w:sz="0" w:space="0" w:color="auto"/>
        <w:left w:val="none" w:sz="0" w:space="0" w:color="auto"/>
        <w:bottom w:val="none" w:sz="0" w:space="0" w:color="auto"/>
        <w:right w:val="none" w:sz="0" w:space="0" w:color="auto"/>
      </w:divBdr>
    </w:div>
    <w:div w:id="1067801743">
      <w:bodyDiv w:val="1"/>
      <w:marLeft w:val="0"/>
      <w:marRight w:val="0"/>
      <w:marTop w:val="0"/>
      <w:marBottom w:val="0"/>
      <w:divBdr>
        <w:top w:val="none" w:sz="0" w:space="0" w:color="auto"/>
        <w:left w:val="none" w:sz="0" w:space="0" w:color="auto"/>
        <w:bottom w:val="none" w:sz="0" w:space="0" w:color="auto"/>
        <w:right w:val="none" w:sz="0" w:space="0" w:color="auto"/>
      </w:divBdr>
    </w:div>
    <w:div w:id="1105878408">
      <w:bodyDiv w:val="1"/>
      <w:marLeft w:val="0"/>
      <w:marRight w:val="0"/>
      <w:marTop w:val="0"/>
      <w:marBottom w:val="0"/>
      <w:divBdr>
        <w:top w:val="none" w:sz="0" w:space="0" w:color="auto"/>
        <w:left w:val="none" w:sz="0" w:space="0" w:color="auto"/>
        <w:bottom w:val="none" w:sz="0" w:space="0" w:color="auto"/>
        <w:right w:val="none" w:sz="0" w:space="0" w:color="auto"/>
      </w:divBdr>
    </w:div>
    <w:div w:id="1115560723">
      <w:bodyDiv w:val="1"/>
      <w:marLeft w:val="0"/>
      <w:marRight w:val="0"/>
      <w:marTop w:val="0"/>
      <w:marBottom w:val="0"/>
      <w:divBdr>
        <w:top w:val="none" w:sz="0" w:space="0" w:color="auto"/>
        <w:left w:val="none" w:sz="0" w:space="0" w:color="auto"/>
        <w:bottom w:val="none" w:sz="0" w:space="0" w:color="auto"/>
        <w:right w:val="none" w:sz="0" w:space="0" w:color="auto"/>
      </w:divBdr>
    </w:div>
    <w:div w:id="1118454428">
      <w:bodyDiv w:val="1"/>
      <w:marLeft w:val="0"/>
      <w:marRight w:val="0"/>
      <w:marTop w:val="0"/>
      <w:marBottom w:val="0"/>
      <w:divBdr>
        <w:top w:val="none" w:sz="0" w:space="0" w:color="auto"/>
        <w:left w:val="none" w:sz="0" w:space="0" w:color="auto"/>
        <w:bottom w:val="none" w:sz="0" w:space="0" w:color="auto"/>
        <w:right w:val="none" w:sz="0" w:space="0" w:color="auto"/>
      </w:divBdr>
    </w:div>
    <w:div w:id="1141075101">
      <w:bodyDiv w:val="1"/>
      <w:marLeft w:val="0"/>
      <w:marRight w:val="0"/>
      <w:marTop w:val="0"/>
      <w:marBottom w:val="0"/>
      <w:divBdr>
        <w:top w:val="none" w:sz="0" w:space="0" w:color="auto"/>
        <w:left w:val="none" w:sz="0" w:space="0" w:color="auto"/>
        <w:bottom w:val="none" w:sz="0" w:space="0" w:color="auto"/>
        <w:right w:val="none" w:sz="0" w:space="0" w:color="auto"/>
      </w:divBdr>
    </w:div>
    <w:div w:id="1142624918">
      <w:bodyDiv w:val="1"/>
      <w:marLeft w:val="0"/>
      <w:marRight w:val="0"/>
      <w:marTop w:val="0"/>
      <w:marBottom w:val="0"/>
      <w:divBdr>
        <w:top w:val="none" w:sz="0" w:space="0" w:color="auto"/>
        <w:left w:val="none" w:sz="0" w:space="0" w:color="auto"/>
        <w:bottom w:val="none" w:sz="0" w:space="0" w:color="auto"/>
        <w:right w:val="none" w:sz="0" w:space="0" w:color="auto"/>
      </w:divBdr>
    </w:div>
    <w:div w:id="115017493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23">
          <w:marLeft w:val="0"/>
          <w:marRight w:val="0"/>
          <w:marTop w:val="0"/>
          <w:marBottom w:val="0"/>
          <w:divBdr>
            <w:top w:val="none" w:sz="0" w:space="0" w:color="auto"/>
            <w:left w:val="none" w:sz="0" w:space="0" w:color="auto"/>
            <w:bottom w:val="none" w:sz="0" w:space="0" w:color="auto"/>
            <w:right w:val="none" w:sz="0" w:space="0" w:color="auto"/>
          </w:divBdr>
          <w:divsChild>
            <w:div w:id="1313293492">
              <w:marLeft w:val="0"/>
              <w:marRight w:val="0"/>
              <w:marTop w:val="0"/>
              <w:marBottom w:val="0"/>
              <w:divBdr>
                <w:top w:val="none" w:sz="0" w:space="0" w:color="auto"/>
                <w:left w:val="none" w:sz="0" w:space="0" w:color="auto"/>
                <w:bottom w:val="none" w:sz="0" w:space="0" w:color="auto"/>
                <w:right w:val="none" w:sz="0" w:space="0" w:color="auto"/>
              </w:divBdr>
              <w:divsChild>
                <w:div w:id="16847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868482">
      <w:bodyDiv w:val="1"/>
      <w:marLeft w:val="0"/>
      <w:marRight w:val="0"/>
      <w:marTop w:val="0"/>
      <w:marBottom w:val="0"/>
      <w:divBdr>
        <w:top w:val="none" w:sz="0" w:space="0" w:color="auto"/>
        <w:left w:val="none" w:sz="0" w:space="0" w:color="auto"/>
        <w:bottom w:val="none" w:sz="0" w:space="0" w:color="auto"/>
        <w:right w:val="none" w:sz="0" w:space="0" w:color="auto"/>
      </w:divBdr>
    </w:div>
    <w:div w:id="1181042726">
      <w:bodyDiv w:val="1"/>
      <w:marLeft w:val="0"/>
      <w:marRight w:val="0"/>
      <w:marTop w:val="0"/>
      <w:marBottom w:val="0"/>
      <w:divBdr>
        <w:top w:val="none" w:sz="0" w:space="0" w:color="auto"/>
        <w:left w:val="none" w:sz="0" w:space="0" w:color="auto"/>
        <w:bottom w:val="none" w:sz="0" w:space="0" w:color="auto"/>
        <w:right w:val="none" w:sz="0" w:space="0" w:color="auto"/>
      </w:divBdr>
      <w:divsChild>
        <w:div w:id="1993438015">
          <w:marLeft w:val="0"/>
          <w:marRight w:val="0"/>
          <w:marTop w:val="0"/>
          <w:marBottom w:val="0"/>
          <w:divBdr>
            <w:top w:val="none" w:sz="0" w:space="0" w:color="auto"/>
            <w:left w:val="none" w:sz="0" w:space="0" w:color="auto"/>
            <w:bottom w:val="none" w:sz="0" w:space="0" w:color="auto"/>
            <w:right w:val="none" w:sz="0" w:space="0" w:color="auto"/>
          </w:divBdr>
          <w:divsChild>
            <w:div w:id="1278103274">
              <w:marLeft w:val="0"/>
              <w:marRight w:val="0"/>
              <w:marTop w:val="0"/>
              <w:marBottom w:val="0"/>
              <w:divBdr>
                <w:top w:val="none" w:sz="0" w:space="0" w:color="auto"/>
                <w:left w:val="none" w:sz="0" w:space="0" w:color="auto"/>
                <w:bottom w:val="none" w:sz="0" w:space="0" w:color="auto"/>
                <w:right w:val="none" w:sz="0" w:space="0" w:color="auto"/>
              </w:divBdr>
              <w:divsChild>
                <w:div w:id="586548026">
                  <w:marLeft w:val="0"/>
                  <w:marRight w:val="0"/>
                  <w:marTop w:val="0"/>
                  <w:marBottom w:val="0"/>
                  <w:divBdr>
                    <w:top w:val="none" w:sz="0" w:space="0" w:color="auto"/>
                    <w:left w:val="none" w:sz="0" w:space="0" w:color="auto"/>
                    <w:bottom w:val="none" w:sz="0" w:space="0" w:color="auto"/>
                    <w:right w:val="none" w:sz="0" w:space="0" w:color="auto"/>
                  </w:divBdr>
                  <w:divsChild>
                    <w:div w:id="138618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590442">
          <w:marLeft w:val="0"/>
          <w:marRight w:val="0"/>
          <w:marTop w:val="0"/>
          <w:marBottom w:val="0"/>
          <w:divBdr>
            <w:top w:val="none" w:sz="0" w:space="0" w:color="auto"/>
            <w:left w:val="none" w:sz="0" w:space="0" w:color="auto"/>
            <w:bottom w:val="none" w:sz="0" w:space="0" w:color="auto"/>
            <w:right w:val="none" w:sz="0" w:space="0" w:color="auto"/>
          </w:divBdr>
          <w:divsChild>
            <w:div w:id="481195084">
              <w:marLeft w:val="0"/>
              <w:marRight w:val="0"/>
              <w:marTop w:val="0"/>
              <w:marBottom w:val="0"/>
              <w:divBdr>
                <w:top w:val="none" w:sz="0" w:space="0" w:color="auto"/>
                <w:left w:val="none" w:sz="0" w:space="0" w:color="auto"/>
                <w:bottom w:val="none" w:sz="0" w:space="0" w:color="auto"/>
                <w:right w:val="none" w:sz="0" w:space="0" w:color="auto"/>
              </w:divBdr>
              <w:divsChild>
                <w:div w:id="153014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258138">
      <w:bodyDiv w:val="1"/>
      <w:marLeft w:val="0"/>
      <w:marRight w:val="0"/>
      <w:marTop w:val="0"/>
      <w:marBottom w:val="0"/>
      <w:divBdr>
        <w:top w:val="none" w:sz="0" w:space="0" w:color="auto"/>
        <w:left w:val="none" w:sz="0" w:space="0" w:color="auto"/>
        <w:bottom w:val="none" w:sz="0" w:space="0" w:color="auto"/>
        <w:right w:val="none" w:sz="0" w:space="0" w:color="auto"/>
      </w:divBdr>
      <w:divsChild>
        <w:div w:id="186332919">
          <w:marLeft w:val="0"/>
          <w:marRight w:val="0"/>
          <w:marTop w:val="0"/>
          <w:marBottom w:val="0"/>
          <w:divBdr>
            <w:top w:val="none" w:sz="0" w:space="0" w:color="auto"/>
            <w:left w:val="none" w:sz="0" w:space="0" w:color="auto"/>
            <w:bottom w:val="none" w:sz="0" w:space="0" w:color="auto"/>
            <w:right w:val="none" w:sz="0" w:space="0" w:color="auto"/>
          </w:divBdr>
          <w:divsChild>
            <w:div w:id="171839112">
              <w:marLeft w:val="0"/>
              <w:marRight w:val="0"/>
              <w:marTop w:val="0"/>
              <w:marBottom w:val="0"/>
              <w:divBdr>
                <w:top w:val="none" w:sz="0" w:space="0" w:color="auto"/>
                <w:left w:val="none" w:sz="0" w:space="0" w:color="auto"/>
                <w:bottom w:val="none" w:sz="0" w:space="0" w:color="auto"/>
                <w:right w:val="none" w:sz="0" w:space="0" w:color="auto"/>
              </w:divBdr>
              <w:divsChild>
                <w:div w:id="1506360775">
                  <w:marLeft w:val="0"/>
                  <w:marRight w:val="0"/>
                  <w:marTop w:val="0"/>
                  <w:marBottom w:val="0"/>
                  <w:divBdr>
                    <w:top w:val="none" w:sz="0" w:space="0" w:color="auto"/>
                    <w:left w:val="none" w:sz="0" w:space="0" w:color="auto"/>
                    <w:bottom w:val="none" w:sz="0" w:space="0" w:color="auto"/>
                    <w:right w:val="none" w:sz="0" w:space="0" w:color="auto"/>
                  </w:divBdr>
                  <w:divsChild>
                    <w:div w:id="1218276278">
                      <w:marLeft w:val="0"/>
                      <w:marRight w:val="0"/>
                      <w:marTop w:val="0"/>
                      <w:marBottom w:val="0"/>
                      <w:divBdr>
                        <w:top w:val="none" w:sz="0" w:space="0" w:color="auto"/>
                        <w:left w:val="none" w:sz="0" w:space="0" w:color="auto"/>
                        <w:bottom w:val="none" w:sz="0" w:space="0" w:color="auto"/>
                        <w:right w:val="none" w:sz="0" w:space="0" w:color="auto"/>
                      </w:divBdr>
                      <w:divsChild>
                        <w:div w:id="1008100518">
                          <w:marLeft w:val="0"/>
                          <w:marRight w:val="0"/>
                          <w:marTop w:val="45"/>
                          <w:marBottom w:val="0"/>
                          <w:divBdr>
                            <w:top w:val="none" w:sz="0" w:space="0" w:color="auto"/>
                            <w:left w:val="none" w:sz="0" w:space="0" w:color="auto"/>
                            <w:bottom w:val="none" w:sz="0" w:space="0" w:color="auto"/>
                            <w:right w:val="none" w:sz="0" w:space="0" w:color="auto"/>
                          </w:divBdr>
                          <w:divsChild>
                            <w:div w:id="1804153267">
                              <w:marLeft w:val="0"/>
                              <w:marRight w:val="0"/>
                              <w:marTop w:val="0"/>
                              <w:marBottom w:val="0"/>
                              <w:divBdr>
                                <w:top w:val="none" w:sz="0" w:space="0" w:color="auto"/>
                                <w:left w:val="none" w:sz="0" w:space="0" w:color="auto"/>
                                <w:bottom w:val="none" w:sz="0" w:space="0" w:color="auto"/>
                                <w:right w:val="none" w:sz="0" w:space="0" w:color="auto"/>
                              </w:divBdr>
                              <w:divsChild>
                                <w:div w:id="1785080864">
                                  <w:marLeft w:val="2070"/>
                                  <w:marRight w:val="3810"/>
                                  <w:marTop w:val="0"/>
                                  <w:marBottom w:val="0"/>
                                  <w:divBdr>
                                    <w:top w:val="none" w:sz="0" w:space="0" w:color="auto"/>
                                    <w:left w:val="none" w:sz="0" w:space="0" w:color="auto"/>
                                    <w:bottom w:val="none" w:sz="0" w:space="0" w:color="auto"/>
                                    <w:right w:val="none" w:sz="0" w:space="0" w:color="auto"/>
                                  </w:divBdr>
                                  <w:divsChild>
                                    <w:div w:id="511802673">
                                      <w:marLeft w:val="0"/>
                                      <w:marRight w:val="0"/>
                                      <w:marTop w:val="0"/>
                                      <w:marBottom w:val="0"/>
                                      <w:divBdr>
                                        <w:top w:val="none" w:sz="0" w:space="0" w:color="auto"/>
                                        <w:left w:val="none" w:sz="0" w:space="0" w:color="auto"/>
                                        <w:bottom w:val="none" w:sz="0" w:space="0" w:color="auto"/>
                                        <w:right w:val="none" w:sz="0" w:space="0" w:color="auto"/>
                                      </w:divBdr>
                                      <w:divsChild>
                                        <w:div w:id="958294624">
                                          <w:marLeft w:val="0"/>
                                          <w:marRight w:val="0"/>
                                          <w:marTop w:val="0"/>
                                          <w:marBottom w:val="0"/>
                                          <w:divBdr>
                                            <w:top w:val="none" w:sz="0" w:space="0" w:color="auto"/>
                                            <w:left w:val="none" w:sz="0" w:space="0" w:color="auto"/>
                                            <w:bottom w:val="none" w:sz="0" w:space="0" w:color="auto"/>
                                            <w:right w:val="none" w:sz="0" w:space="0" w:color="auto"/>
                                          </w:divBdr>
                                          <w:divsChild>
                                            <w:div w:id="1407728739">
                                              <w:marLeft w:val="0"/>
                                              <w:marRight w:val="0"/>
                                              <w:marTop w:val="0"/>
                                              <w:marBottom w:val="0"/>
                                              <w:divBdr>
                                                <w:top w:val="none" w:sz="0" w:space="0" w:color="auto"/>
                                                <w:left w:val="none" w:sz="0" w:space="0" w:color="auto"/>
                                                <w:bottom w:val="none" w:sz="0" w:space="0" w:color="auto"/>
                                                <w:right w:val="none" w:sz="0" w:space="0" w:color="auto"/>
                                              </w:divBdr>
                                              <w:divsChild>
                                                <w:div w:id="1248466948">
                                                  <w:marLeft w:val="0"/>
                                                  <w:marRight w:val="0"/>
                                                  <w:marTop w:val="0"/>
                                                  <w:marBottom w:val="0"/>
                                                  <w:divBdr>
                                                    <w:top w:val="none" w:sz="0" w:space="0" w:color="auto"/>
                                                    <w:left w:val="none" w:sz="0" w:space="0" w:color="auto"/>
                                                    <w:bottom w:val="none" w:sz="0" w:space="0" w:color="auto"/>
                                                    <w:right w:val="none" w:sz="0" w:space="0" w:color="auto"/>
                                                  </w:divBdr>
                                                  <w:divsChild>
                                                    <w:div w:id="1100838662">
                                                      <w:marLeft w:val="0"/>
                                                      <w:marRight w:val="0"/>
                                                      <w:marTop w:val="0"/>
                                                      <w:marBottom w:val="0"/>
                                                      <w:divBdr>
                                                        <w:top w:val="none" w:sz="0" w:space="0" w:color="auto"/>
                                                        <w:left w:val="none" w:sz="0" w:space="0" w:color="auto"/>
                                                        <w:bottom w:val="none" w:sz="0" w:space="0" w:color="auto"/>
                                                        <w:right w:val="none" w:sz="0" w:space="0" w:color="auto"/>
                                                      </w:divBdr>
                                                      <w:divsChild>
                                                        <w:div w:id="653531870">
                                                          <w:marLeft w:val="0"/>
                                                          <w:marRight w:val="0"/>
                                                          <w:marTop w:val="0"/>
                                                          <w:marBottom w:val="0"/>
                                                          <w:divBdr>
                                                            <w:top w:val="none" w:sz="0" w:space="0" w:color="auto"/>
                                                            <w:left w:val="none" w:sz="0" w:space="0" w:color="auto"/>
                                                            <w:bottom w:val="none" w:sz="0" w:space="0" w:color="auto"/>
                                                            <w:right w:val="none" w:sz="0" w:space="0" w:color="auto"/>
                                                          </w:divBdr>
                                                          <w:divsChild>
                                                            <w:div w:id="562571298">
                                                              <w:marLeft w:val="0"/>
                                                              <w:marRight w:val="0"/>
                                                              <w:marTop w:val="0"/>
                                                              <w:marBottom w:val="0"/>
                                                              <w:divBdr>
                                                                <w:top w:val="none" w:sz="0" w:space="0" w:color="auto"/>
                                                                <w:left w:val="none" w:sz="0" w:space="0" w:color="auto"/>
                                                                <w:bottom w:val="none" w:sz="0" w:space="0" w:color="auto"/>
                                                                <w:right w:val="none" w:sz="0" w:space="0" w:color="auto"/>
                                                              </w:divBdr>
                                                              <w:divsChild>
                                                                <w:div w:id="405348328">
                                                                  <w:marLeft w:val="0"/>
                                                                  <w:marRight w:val="0"/>
                                                                  <w:marTop w:val="0"/>
                                                                  <w:marBottom w:val="0"/>
                                                                  <w:divBdr>
                                                                    <w:top w:val="none" w:sz="0" w:space="0" w:color="auto"/>
                                                                    <w:left w:val="none" w:sz="0" w:space="0" w:color="auto"/>
                                                                    <w:bottom w:val="none" w:sz="0" w:space="0" w:color="auto"/>
                                                                    <w:right w:val="none" w:sz="0" w:space="0" w:color="auto"/>
                                                                  </w:divBdr>
                                                                  <w:divsChild>
                                                                    <w:div w:id="490172254">
                                                                      <w:marLeft w:val="0"/>
                                                                      <w:marRight w:val="0"/>
                                                                      <w:marTop w:val="0"/>
                                                                      <w:marBottom w:val="0"/>
                                                                      <w:divBdr>
                                                                        <w:top w:val="none" w:sz="0" w:space="0" w:color="auto"/>
                                                                        <w:left w:val="none" w:sz="0" w:space="0" w:color="auto"/>
                                                                        <w:bottom w:val="none" w:sz="0" w:space="0" w:color="auto"/>
                                                                        <w:right w:val="none" w:sz="0" w:space="0" w:color="auto"/>
                                                                      </w:divBdr>
                                                                      <w:divsChild>
                                                                        <w:div w:id="163981629">
                                                                          <w:marLeft w:val="0"/>
                                                                          <w:marRight w:val="0"/>
                                                                          <w:marTop w:val="0"/>
                                                                          <w:marBottom w:val="0"/>
                                                                          <w:divBdr>
                                                                            <w:top w:val="none" w:sz="0" w:space="0" w:color="auto"/>
                                                                            <w:left w:val="none" w:sz="0" w:space="0" w:color="auto"/>
                                                                            <w:bottom w:val="none" w:sz="0" w:space="0" w:color="auto"/>
                                                                            <w:right w:val="none" w:sz="0" w:space="0" w:color="auto"/>
                                                                          </w:divBdr>
                                                                          <w:divsChild>
                                                                            <w:div w:id="31538584">
                                                                              <w:marLeft w:val="0"/>
                                                                              <w:marRight w:val="0"/>
                                                                              <w:marTop w:val="0"/>
                                                                              <w:marBottom w:val="0"/>
                                                                              <w:divBdr>
                                                                                <w:top w:val="none" w:sz="0" w:space="0" w:color="auto"/>
                                                                                <w:left w:val="none" w:sz="0" w:space="0" w:color="auto"/>
                                                                                <w:bottom w:val="none" w:sz="0" w:space="0" w:color="auto"/>
                                                                                <w:right w:val="none" w:sz="0" w:space="0" w:color="auto"/>
                                                                              </w:divBdr>
                                                                              <w:divsChild>
                                                                                <w:div w:id="140183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504308">
      <w:bodyDiv w:val="1"/>
      <w:marLeft w:val="0"/>
      <w:marRight w:val="0"/>
      <w:marTop w:val="0"/>
      <w:marBottom w:val="0"/>
      <w:divBdr>
        <w:top w:val="none" w:sz="0" w:space="0" w:color="auto"/>
        <w:left w:val="none" w:sz="0" w:space="0" w:color="auto"/>
        <w:bottom w:val="none" w:sz="0" w:space="0" w:color="auto"/>
        <w:right w:val="none" w:sz="0" w:space="0" w:color="auto"/>
      </w:divBdr>
    </w:div>
    <w:div w:id="1226525793">
      <w:bodyDiv w:val="1"/>
      <w:marLeft w:val="0"/>
      <w:marRight w:val="0"/>
      <w:marTop w:val="0"/>
      <w:marBottom w:val="0"/>
      <w:divBdr>
        <w:top w:val="none" w:sz="0" w:space="0" w:color="auto"/>
        <w:left w:val="none" w:sz="0" w:space="0" w:color="auto"/>
        <w:bottom w:val="none" w:sz="0" w:space="0" w:color="auto"/>
        <w:right w:val="none" w:sz="0" w:space="0" w:color="auto"/>
      </w:divBdr>
    </w:div>
    <w:div w:id="1261834892">
      <w:bodyDiv w:val="1"/>
      <w:marLeft w:val="0"/>
      <w:marRight w:val="0"/>
      <w:marTop w:val="0"/>
      <w:marBottom w:val="0"/>
      <w:divBdr>
        <w:top w:val="none" w:sz="0" w:space="0" w:color="auto"/>
        <w:left w:val="none" w:sz="0" w:space="0" w:color="auto"/>
        <w:bottom w:val="none" w:sz="0" w:space="0" w:color="auto"/>
        <w:right w:val="none" w:sz="0" w:space="0" w:color="auto"/>
      </w:divBdr>
      <w:divsChild>
        <w:div w:id="1127166901">
          <w:marLeft w:val="0"/>
          <w:marRight w:val="0"/>
          <w:marTop w:val="0"/>
          <w:marBottom w:val="0"/>
          <w:divBdr>
            <w:top w:val="none" w:sz="0" w:space="0" w:color="auto"/>
            <w:left w:val="none" w:sz="0" w:space="0" w:color="auto"/>
            <w:bottom w:val="none" w:sz="0" w:space="0" w:color="auto"/>
            <w:right w:val="none" w:sz="0" w:space="0" w:color="auto"/>
          </w:divBdr>
          <w:divsChild>
            <w:div w:id="972103787">
              <w:marLeft w:val="0"/>
              <w:marRight w:val="0"/>
              <w:marTop w:val="0"/>
              <w:marBottom w:val="0"/>
              <w:divBdr>
                <w:top w:val="none" w:sz="0" w:space="0" w:color="auto"/>
                <w:left w:val="none" w:sz="0" w:space="0" w:color="auto"/>
                <w:bottom w:val="none" w:sz="0" w:space="0" w:color="auto"/>
                <w:right w:val="none" w:sz="0" w:space="0" w:color="auto"/>
              </w:divBdr>
              <w:divsChild>
                <w:div w:id="102479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463524">
      <w:bodyDiv w:val="1"/>
      <w:marLeft w:val="0"/>
      <w:marRight w:val="0"/>
      <w:marTop w:val="0"/>
      <w:marBottom w:val="0"/>
      <w:divBdr>
        <w:top w:val="none" w:sz="0" w:space="0" w:color="auto"/>
        <w:left w:val="none" w:sz="0" w:space="0" w:color="auto"/>
        <w:bottom w:val="none" w:sz="0" w:space="0" w:color="auto"/>
        <w:right w:val="none" w:sz="0" w:space="0" w:color="auto"/>
      </w:divBdr>
    </w:div>
    <w:div w:id="1295062941">
      <w:bodyDiv w:val="1"/>
      <w:marLeft w:val="0"/>
      <w:marRight w:val="0"/>
      <w:marTop w:val="0"/>
      <w:marBottom w:val="0"/>
      <w:divBdr>
        <w:top w:val="none" w:sz="0" w:space="0" w:color="auto"/>
        <w:left w:val="none" w:sz="0" w:space="0" w:color="auto"/>
        <w:bottom w:val="none" w:sz="0" w:space="0" w:color="auto"/>
        <w:right w:val="none" w:sz="0" w:space="0" w:color="auto"/>
      </w:divBdr>
    </w:div>
    <w:div w:id="1333337958">
      <w:bodyDiv w:val="1"/>
      <w:marLeft w:val="0"/>
      <w:marRight w:val="0"/>
      <w:marTop w:val="0"/>
      <w:marBottom w:val="0"/>
      <w:divBdr>
        <w:top w:val="none" w:sz="0" w:space="0" w:color="auto"/>
        <w:left w:val="none" w:sz="0" w:space="0" w:color="auto"/>
        <w:bottom w:val="none" w:sz="0" w:space="0" w:color="auto"/>
        <w:right w:val="none" w:sz="0" w:space="0" w:color="auto"/>
      </w:divBdr>
    </w:div>
    <w:div w:id="1347053742">
      <w:bodyDiv w:val="1"/>
      <w:marLeft w:val="0"/>
      <w:marRight w:val="0"/>
      <w:marTop w:val="0"/>
      <w:marBottom w:val="0"/>
      <w:divBdr>
        <w:top w:val="none" w:sz="0" w:space="0" w:color="auto"/>
        <w:left w:val="none" w:sz="0" w:space="0" w:color="auto"/>
        <w:bottom w:val="none" w:sz="0" w:space="0" w:color="auto"/>
        <w:right w:val="none" w:sz="0" w:space="0" w:color="auto"/>
      </w:divBdr>
    </w:div>
    <w:div w:id="1374227328">
      <w:bodyDiv w:val="1"/>
      <w:marLeft w:val="0"/>
      <w:marRight w:val="0"/>
      <w:marTop w:val="0"/>
      <w:marBottom w:val="0"/>
      <w:divBdr>
        <w:top w:val="none" w:sz="0" w:space="0" w:color="auto"/>
        <w:left w:val="none" w:sz="0" w:space="0" w:color="auto"/>
        <w:bottom w:val="none" w:sz="0" w:space="0" w:color="auto"/>
        <w:right w:val="none" w:sz="0" w:space="0" w:color="auto"/>
      </w:divBdr>
    </w:div>
    <w:div w:id="1375883078">
      <w:bodyDiv w:val="1"/>
      <w:marLeft w:val="0"/>
      <w:marRight w:val="0"/>
      <w:marTop w:val="0"/>
      <w:marBottom w:val="0"/>
      <w:divBdr>
        <w:top w:val="none" w:sz="0" w:space="0" w:color="auto"/>
        <w:left w:val="none" w:sz="0" w:space="0" w:color="auto"/>
        <w:bottom w:val="none" w:sz="0" w:space="0" w:color="auto"/>
        <w:right w:val="none" w:sz="0" w:space="0" w:color="auto"/>
      </w:divBdr>
    </w:div>
    <w:div w:id="1408845442">
      <w:bodyDiv w:val="1"/>
      <w:marLeft w:val="0"/>
      <w:marRight w:val="0"/>
      <w:marTop w:val="0"/>
      <w:marBottom w:val="0"/>
      <w:divBdr>
        <w:top w:val="none" w:sz="0" w:space="0" w:color="auto"/>
        <w:left w:val="none" w:sz="0" w:space="0" w:color="auto"/>
        <w:bottom w:val="none" w:sz="0" w:space="0" w:color="auto"/>
        <w:right w:val="none" w:sz="0" w:space="0" w:color="auto"/>
      </w:divBdr>
    </w:div>
    <w:div w:id="1414398875">
      <w:bodyDiv w:val="1"/>
      <w:marLeft w:val="0"/>
      <w:marRight w:val="0"/>
      <w:marTop w:val="0"/>
      <w:marBottom w:val="0"/>
      <w:divBdr>
        <w:top w:val="none" w:sz="0" w:space="0" w:color="auto"/>
        <w:left w:val="none" w:sz="0" w:space="0" w:color="auto"/>
        <w:bottom w:val="none" w:sz="0" w:space="0" w:color="auto"/>
        <w:right w:val="none" w:sz="0" w:space="0" w:color="auto"/>
      </w:divBdr>
    </w:div>
    <w:div w:id="1418362674">
      <w:bodyDiv w:val="1"/>
      <w:marLeft w:val="0"/>
      <w:marRight w:val="0"/>
      <w:marTop w:val="0"/>
      <w:marBottom w:val="0"/>
      <w:divBdr>
        <w:top w:val="none" w:sz="0" w:space="0" w:color="auto"/>
        <w:left w:val="none" w:sz="0" w:space="0" w:color="auto"/>
        <w:bottom w:val="none" w:sz="0" w:space="0" w:color="auto"/>
        <w:right w:val="none" w:sz="0" w:space="0" w:color="auto"/>
      </w:divBdr>
    </w:div>
    <w:div w:id="1483079956">
      <w:bodyDiv w:val="1"/>
      <w:marLeft w:val="0"/>
      <w:marRight w:val="0"/>
      <w:marTop w:val="0"/>
      <w:marBottom w:val="0"/>
      <w:divBdr>
        <w:top w:val="none" w:sz="0" w:space="0" w:color="auto"/>
        <w:left w:val="none" w:sz="0" w:space="0" w:color="auto"/>
        <w:bottom w:val="none" w:sz="0" w:space="0" w:color="auto"/>
        <w:right w:val="none" w:sz="0" w:space="0" w:color="auto"/>
      </w:divBdr>
    </w:div>
    <w:div w:id="1493906350">
      <w:bodyDiv w:val="1"/>
      <w:marLeft w:val="0"/>
      <w:marRight w:val="0"/>
      <w:marTop w:val="0"/>
      <w:marBottom w:val="0"/>
      <w:divBdr>
        <w:top w:val="none" w:sz="0" w:space="0" w:color="auto"/>
        <w:left w:val="none" w:sz="0" w:space="0" w:color="auto"/>
        <w:bottom w:val="none" w:sz="0" w:space="0" w:color="auto"/>
        <w:right w:val="none" w:sz="0" w:space="0" w:color="auto"/>
      </w:divBdr>
    </w:div>
    <w:div w:id="1525245147">
      <w:bodyDiv w:val="1"/>
      <w:marLeft w:val="0"/>
      <w:marRight w:val="0"/>
      <w:marTop w:val="0"/>
      <w:marBottom w:val="0"/>
      <w:divBdr>
        <w:top w:val="none" w:sz="0" w:space="0" w:color="auto"/>
        <w:left w:val="none" w:sz="0" w:space="0" w:color="auto"/>
        <w:bottom w:val="none" w:sz="0" w:space="0" w:color="auto"/>
        <w:right w:val="none" w:sz="0" w:space="0" w:color="auto"/>
      </w:divBdr>
    </w:div>
    <w:div w:id="1541354109">
      <w:bodyDiv w:val="1"/>
      <w:marLeft w:val="0"/>
      <w:marRight w:val="0"/>
      <w:marTop w:val="0"/>
      <w:marBottom w:val="0"/>
      <w:divBdr>
        <w:top w:val="none" w:sz="0" w:space="0" w:color="auto"/>
        <w:left w:val="none" w:sz="0" w:space="0" w:color="auto"/>
        <w:bottom w:val="none" w:sz="0" w:space="0" w:color="auto"/>
        <w:right w:val="none" w:sz="0" w:space="0" w:color="auto"/>
      </w:divBdr>
    </w:div>
    <w:div w:id="1542135003">
      <w:bodyDiv w:val="1"/>
      <w:marLeft w:val="0"/>
      <w:marRight w:val="0"/>
      <w:marTop w:val="0"/>
      <w:marBottom w:val="0"/>
      <w:divBdr>
        <w:top w:val="none" w:sz="0" w:space="0" w:color="auto"/>
        <w:left w:val="none" w:sz="0" w:space="0" w:color="auto"/>
        <w:bottom w:val="none" w:sz="0" w:space="0" w:color="auto"/>
        <w:right w:val="none" w:sz="0" w:space="0" w:color="auto"/>
      </w:divBdr>
    </w:div>
    <w:div w:id="1569346406">
      <w:bodyDiv w:val="1"/>
      <w:marLeft w:val="0"/>
      <w:marRight w:val="0"/>
      <w:marTop w:val="0"/>
      <w:marBottom w:val="0"/>
      <w:divBdr>
        <w:top w:val="none" w:sz="0" w:space="0" w:color="auto"/>
        <w:left w:val="none" w:sz="0" w:space="0" w:color="auto"/>
        <w:bottom w:val="none" w:sz="0" w:space="0" w:color="auto"/>
        <w:right w:val="none" w:sz="0" w:space="0" w:color="auto"/>
      </w:divBdr>
      <w:divsChild>
        <w:div w:id="764500526">
          <w:marLeft w:val="0"/>
          <w:marRight w:val="0"/>
          <w:marTop w:val="0"/>
          <w:marBottom w:val="0"/>
          <w:divBdr>
            <w:top w:val="none" w:sz="0" w:space="0" w:color="auto"/>
            <w:left w:val="none" w:sz="0" w:space="0" w:color="auto"/>
            <w:bottom w:val="none" w:sz="0" w:space="0" w:color="auto"/>
            <w:right w:val="none" w:sz="0" w:space="0" w:color="auto"/>
          </w:divBdr>
          <w:divsChild>
            <w:div w:id="271981207">
              <w:marLeft w:val="0"/>
              <w:marRight w:val="0"/>
              <w:marTop w:val="0"/>
              <w:marBottom w:val="0"/>
              <w:divBdr>
                <w:top w:val="none" w:sz="0" w:space="0" w:color="auto"/>
                <w:left w:val="none" w:sz="0" w:space="0" w:color="auto"/>
                <w:bottom w:val="none" w:sz="0" w:space="0" w:color="auto"/>
                <w:right w:val="none" w:sz="0" w:space="0" w:color="auto"/>
              </w:divBdr>
              <w:divsChild>
                <w:div w:id="80100708">
                  <w:marLeft w:val="0"/>
                  <w:marRight w:val="0"/>
                  <w:marTop w:val="0"/>
                  <w:marBottom w:val="0"/>
                  <w:divBdr>
                    <w:top w:val="none" w:sz="0" w:space="0" w:color="auto"/>
                    <w:left w:val="none" w:sz="0" w:space="0" w:color="auto"/>
                    <w:bottom w:val="none" w:sz="0" w:space="0" w:color="auto"/>
                    <w:right w:val="none" w:sz="0" w:space="0" w:color="auto"/>
                  </w:divBdr>
                  <w:divsChild>
                    <w:div w:id="124855959">
                      <w:marLeft w:val="0"/>
                      <w:marRight w:val="0"/>
                      <w:marTop w:val="0"/>
                      <w:marBottom w:val="0"/>
                      <w:divBdr>
                        <w:top w:val="none" w:sz="0" w:space="0" w:color="auto"/>
                        <w:left w:val="none" w:sz="0" w:space="0" w:color="auto"/>
                        <w:bottom w:val="none" w:sz="0" w:space="0" w:color="auto"/>
                        <w:right w:val="none" w:sz="0" w:space="0" w:color="auto"/>
                      </w:divBdr>
                      <w:divsChild>
                        <w:div w:id="1349983838">
                          <w:marLeft w:val="0"/>
                          <w:marRight w:val="0"/>
                          <w:marTop w:val="0"/>
                          <w:marBottom w:val="0"/>
                          <w:divBdr>
                            <w:top w:val="none" w:sz="0" w:space="0" w:color="auto"/>
                            <w:left w:val="none" w:sz="0" w:space="0" w:color="auto"/>
                            <w:bottom w:val="none" w:sz="0" w:space="0" w:color="auto"/>
                            <w:right w:val="none" w:sz="0" w:space="0" w:color="auto"/>
                          </w:divBdr>
                          <w:divsChild>
                            <w:div w:id="919486864">
                              <w:marLeft w:val="0"/>
                              <w:marRight w:val="0"/>
                              <w:marTop w:val="0"/>
                              <w:marBottom w:val="0"/>
                              <w:divBdr>
                                <w:top w:val="none" w:sz="0" w:space="0" w:color="auto"/>
                                <w:left w:val="none" w:sz="0" w:space="0" w:color="auto"/>
                                <w:bottom w:val="none" w:sz="0" w:space="0" w:color="auto"/>
                                <w:right w:val="none" w:sz="0" w:space="0" w:color="auto"/>
                              </w:divBdr>
                              <w:divsChild>
                                <w:div w:id="1065643374">
                                  <w:marLeft w:val="0"/>
                                  <w:marRight w:val="0"/>
                                  <w:marTop w:val="0"/>
                                  <w:marBottom w:val="0"/>
                                  <w:divBdr>
                                    <w:top w:val="none" w:sz="0" w:space="0" w:color="auto"/>
                                    <w:left w:val="none" w:sz="0" w:space="0" w:color="auto"/>
                                    <w:bottom w:val="none" w:sz="0" w:space="0" w:color="auto"/>
                                    <w:right w:val="none" w:sz="0" w:space="0" w:color="auto"/>
                                  </w:divBdr>
                                  <w:divsChild>
                                    <w:div w:id="180516717">
                                      <w:marLeft w:val="0"/>
                                      <w:marRight w:val="0"/>
                                      <w:marTop w:val="0"/>
                                      <w:marBottom w:val="0"/>
                                      <w:divBdr>
                                        <w:top w:val="none" w:sz="0" w:space="0" w:color="auto"/>
                                        <w:left w:val="none" w:sz="0" w:space="0" w:color="auto"/>
                                        <w:bottom w:val="none" w:sz="0" w:space="0" w:color="auto"/>
                                        <w:right w:val="none" w:sz="0" w:space="0" w:color="auto"/>
                                      </w:divBdr>
                                      <w:divsChild>
                                        <w:div w:id="143401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6424069">
                  <w:marLeft w:val="0"/>
                  <w:marRight w:val="0"/>
                  <w:marTop w:val="0"/>
                  <w:marBottom w:val="0"/>
                  <w:divBdr>
                    <w:top w:val="none" w:sz="0" w:space="0" w:color="auto"/>
                    <w:left w:val="none" w:sz="0" w:space="0" w:color="auto"/>
                    <w:bottom w:val="none" w:sz="0" w:space="0" w:color="auto"/>
                    <w:right w:val="none" w:sz="0" w:space="0" w:color="auto"/>
                  </w:divBdr>
                  <w:divsChild>
                    <w:div w:id="920942478">
                      <w:marLeft w:val="0"/>
                      <w:marRight w:val="0"/>
                      <w:marTop w:val="0"/>
                      <w:marBottom w:val="0"/>
                      <w:divBdr>
                        <w:top w:val="none" w:sz="0" w:space="0" w:color="auto"/>
                        <w:left w:val="none" w:sz="0" w:space="0" w:color="auto"/>
                        <w:bottom w:val="none" w:sz="0" w:space="0" w:color="auto"/>
                        <w:right w:val="none" w:sz="0" w:space="0" w:color="auto"/>
                      </w:divBdr>
                      <w:divsChild>
                        <w:div w:id="1496847416">
                          <w:marLeft w:val="0"/>
                          <w:marRight w:val="0"/>
                          <w:marTop w:val="0"/>
                          <w:marBottom w:val="0"/>
                          <w:divBdr>
                            <w:top w:val="none" w:sz="0" w:space="0" w:color="auto"/>
                            <w:left w:val="none" w:sz="0" w:space="0" w:color="auto"/>
                            <w:bottom w:val="none" w:sz="0" w:space="0" w:color="auto"/>
                            <w:right w:val="none" w:sz="0" w:space="0" w:color="auto"/>
                          </w:divBdr>
                          <w:divsChild>
                            <w:div w:id="930964756">
                              <w:marLeft w:val="0"/>
                              <w:marRight w:val="0"/>
                              <w:marTop w:val="0"/>
                              <w:marBottom w:val="0"/>
                              <w:divBdr>
                                <w:top w:val="none" w:sz="0" w:space="0" w:color="auto"/>
                                <w:left w:val="none" w:sz="0" w:space="0" w:color="auto"/>
                                <w:bottom w:val="none" w:sz="0" w:space="0" w:color="auto"/>
                                <w:right w:val="none" w:sz="0" w:space="0" w:color="auto"/>
                              </w:divBdr>
                              <w:divsChild>
                                <w:div w:id="2051756216">
                                  <w:marLeft w:val="0"/>
                                  <w:marRight w:val="0"/>
                                  <w:marTop w:val="0"/>
                                  <w:marBottom w:val="0"/>
                                  <w:divBdr>
                                    <w:top w:val="none" w:sz="0" w:space="0" w:color="auto"/>
                                    <w:left w:val="none" w:sz="0" w:space="0" w:color="auto"/>
                                    <w:bottom w:val="none" w:sz="0" w:space="0" w:color="auto"/>
                                    <w:right w:val="none" w:sz="0" w:space="0" w:color="auto"/>
                                  </w:divBdr>
                                  <w:divsChild>
                                    <w:div w:id="1375082377">
                                      <w:marLeft w:val="0"/>
                                      <w:marRight w:val="0"/>
                                      <w:marTop w:val="0"/>
                                      <w:marBottom w:val="0"/>
                                      <w:divBdr>
                                        <w:top w:val="none" w:sz="0" w:space="0" w:color="auto"/>
                                        <w:left w:val="none" w:sz="0" w:space="0" w:color="auto"/>
                                        <w:bottom w:val="none" w:sz="0" w:space="0" w:color="auto"/>
                                        <w:right w:val="none" w:sz="0" w:space="0" w:color="auto"/>
                                      </w:divBdr>
                                      <w:divsChild>
                                        <w:div w:id="81448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9703768">
          <w:marLeft w:val="0"/>
          <w:marRight w:val="0"/>
          <w:marTop w:val="0"/>
          <w:marBottom w:val="0"/>
          <w:divBdr>
            <w:top w:val="none" w:sz="0" w:space="0" w:color="auto"/>
            <w:left w:val="none" w:sz="0" w:space="0" w:color="auto"/>
            <w:bottom w:val="none" w:sz="0" w:space="0" w:color="auto"/>
            <w:right w:val="none" w:sz="0" w:space="0" w:color="auto"/>
          </w:divBdr>
          <w:divsChild>
            <w:div w:id="1862543814">
              <w:marLeft w:val="0"/>
              <w:marRight w:val="0"/>
              <w:marTop w:val="0"/>
              <w:marBottom w:val="0"/>
              <w:divBdr>
                <w:top w:val="none" w:sz="0" w:space="0" w:color="auto"/>
                <w:left w:val="none" w:sz="0" w:space="0" w:color="auto"/>
                <w:bottom w:val="none" w:sz="0" w:space="0" w:color="auto"/>
                <w:right w:val="none" w:sz="0" w:space="0" w:color="auto"/>
              </w:divBdr>
              <w:divsChild>
                <w:div w:id="1615746077">
                  <w:marLeft w:val="0"/>
                  <w:marRight w:val="0"/>
                  <w:marTop w:val="0"/>
                  <w:marBottom w:val="0"/>
                  <w:divBdr>
                    <w:top w:val="none" w:sz="0" w:space="0" w:color="auto"/>
                    <w:left w:val="none" w:sz="0" w:space="0" w:color="auto"/>
                    <w:bottom w:val="none" w:sz="0" w:space="0" w:color="auto"/>
                    <w:right w:val="none" w:sz="0" w:space="0" w:color="auto"/>
                  </w:divBdr>
                  <w:divsChild>
                    <w:div w:id="898058344">
                      <w:marLeft w:val="0"/>
                      <w:marRight w:val="0"/>
                      <w:marTop w:val="0"/>
                      <w:marBottom w:val="0"/>
                      <w:divBdr>
                        <w:top w:val="none" w:sz="0" w:space="0" w:color="auto"/>
                        <w:left w:val="none" w:sz="0" w:space="0" w:color="auto"/>
                        <w:bottom w:val="none" w:sz="0" w:space="0" w:color="auto"/>
                        <w:right w:val="none" w:sz="0" w:space="0" w:color="auto"/>
                      </w:divBdr>
                      <w:divsChild>
                        <w:div w:id="2092502479">
                          <w:marLeft w:val="0"/>
                          <w:marRight w:val="0"/>
                          <w:marTop w:val="0"/>
                          <w:marBottom w:val="0"/>
                          <w:divBdr>
                            <w:top w:val="none" w:sz="0" w:space="0" w:color="auto"/>
                            <w:left w:val="none" w:sz="0" w:space="0" w:color="auto"/>
                            <w:bottom w:val="none" w:sz="0" w:space="0" w:color="auto"/>
                            <w:right w:val="none" w:sz="0" w:space="0" w:color="auto"/>
                          </w:divBdr>
                          <w:divsChild>
                            <w:div w:id="1399327084">
                              <w:marLeft w:val="0"/>
                              <w:marRight w:val="0"/>
                              <w:marTop w:val="0"/>
                              <w:marBottom w:val="0"/>
                              <w:divBdr>
                                <w:top w:val="none" w:sz="0" w:space="0" w:color="auto"/>
                                <w:left w:val="none" w:sz="0" w:space="0" w:color="auto"/>
                                <w:bottom w:val="none" w:sz="0" w:space="0" w:color="auto"/>
                                <w:right w:val="none" w:sz="0" w:space="0" w:color="auto"/>
                              </w:divBdr>
                              <w:divsChild>
                                <w:div w:id="1754399930">
                                  <w:marLeft w:val="0"/>
                                  <w:marRight w:val="0"/>
                                  <w:marTop w:val="0"/>
                                  <w:marBottom w:val="0"/>
                                  <w:divBdr>
                                    <w:top w:val="none" w:sz="0" w:space="0" w:color="auto"/>
                                    <w:left w:val="none" w:sz="0" w:space="0" w:color="auto"/>
                                    <w:bottom w:val="none" w:sz="0" w:space="0" w:color="auto"/>
                                    <w:right w:val="none" w:sz="0" w:space="0" w:color="auto"/>
                                  </w:divBdr>
                                  <w:divsChild>
                                    <w:div w:id="79911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79160">
                          <w:marLeft w:val="0"/>
                          <w:marRight w:val="0"/>
                          <w:marTop w:val="0"/>
                          <w:marBottom w:val="0"/>
                          <w:divBdr>
                            <w:top w:val="none" w:sz="0" w:space="0" w:color="auto"/>
                            <w:left w:val="none" w:sz="0" w:space="0" w:color="auto"/>
                            <w:bottom w:val="none" w:sz="0" w:space="0" w:color="auto"/>
                            <w:right w:val="none" w:sz="0" w:space="0" w:color="auto"/>
                          </w:divBdr>
                          <w:divsChild>
                            <w:div w:id="704714310">
                              <w:marLeft w:val="0"/>
                              <w:marRight w:val="0"/>
                              <w:marTop w:val="0"/>
                              <w:marBottom w:val="0"/>
                              <w:divBdr>
                                <w:top w:val="none" w:sz="0" w:space="0" w:color="auto"/>
                                <w:left w:val="none" w:sz="0" w:space="0" w:color="auto"/>
                                <w:bottom w:val="none" w:sz="0" w:space="0" w:color="auto"/>
                                <w:right w:val="none" w:sz="0" w:space="0" w:color="auto"/>
                              </w:divBdr>
                              <w:divsChild>
                                <w:div w:id="784151757">
                                  <w:marLeft w:val="0"/>
                                  <w:marRight w:val="0"/>
                                  <w:marTop w:val="0"/>
                                  <w:marBottom w:val="0"/>
                                  <w:divBdr>
                                    <w:top w:val="none" w:sz="0" w:space="0" w:color="auto"/>
                                    <w:left w:val="none" w:sz="0" w:space="0" w:color="auto"/>
                                    <w:bottom w:val="none" w:sz="0" w:space="0" w:color="auto"/>
                                    <w:right w:val="none" w:sz="0" w:space="0" w:color="auto"/>
                                  </w:divBdr>
                                  <w:divsChild>
                                    <w:div w:id="803351860">
                                      <w:marLeft w:val="0"/>
                                      <w:marRight w:val="0"/>
                                      <w:marTop w:val="0"/>
                                      <w:marBottom w:val="0"/>
                                      <w:divBdr>
                                        <w:top w:val="none" w:sz="0" w:space="0" w:color="auto"/>
                                        <w:left w:val="none" w:sz="0" w:space="0" w:color="auto"/>
                                        <w:bottom w:val="none" w:sz="0" w:space="0" w:color="auto"/>
                                        <w:right w:val="none" w:sz="0" w:space="0" w:color="auto"/>
                                      </w:divBdr>
                                      <w:divsChild>
                                        <w:div w:id="109081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68135">
                  <w:marLeft w:val="0"/>
                  <w:marRight w:val="0"/>
                  <w:marTop w:val="0"/>
                  <w:marBottom w:val="0"/>
                  <w:divBdr>
                    <w:top w:val="none" w:sz="0" w:space="0" w:color="auto"/>
                    <w:left w:val="none" w:sz="0" w:space="0" w:color="auto"/>
                    <w:bottom w:val="none" w:sz="0" w:space="0" w:color="auto"/>
                    <w:right w:val="none" w:sz="0" w:space="0" w:color="auto"/>
                  </w:divBdr>
                  <w:divsChild>
                    <w:div w:id="1700810734">
                      <w:marLeft w:val="0"/>
                      <w:marRight w:val="0"/>
                      <w:marTop w:val="0"/>
                      <w:marBottom w:val="0"/>
                      <w:divBdr>
                        <w:top w:val="none" w:sz="0" w:space="0" w:color="auto"/>
                        <w:left w:val="none" w:sz="0" w:space="0" w:color="auto"/>
                        <w:bottom w:val="none" w:sz="0" w:space="0" w:color="auto"/>
                        <w:right w:val="none" w:sz="0" w:space="0" w:color="auto"/>
                      </w:divBdr>
                      <w:divsChild>
                        <w:div w:id="1382511066">
                          <w:marLeft w:val="0"/>
                          <w:marRight w:val="0"/>
                          <w:marTop w:val="0"/>
                          <w:marBottom w:val="0"/>
                          <w:divBdr>
                            <w:top w:val="none" w:sz="0" w:space="0" w:color="auto"/>
                            <w:left w:val="none" w:sz="0" w:space="0" w:color="auto"/>
                            <w:bottom w:val="none" w:sz="0" w:space="0" w:color="auto"/>
                            <w:right w:val="none" w:sz="0" w:space="0" w:color="auto"/>
                          </w:divBdr>
                          <w:divsChild>
                            <w:div w:id="8609163">
                              <w:marLeft w:val="0"/>
                              <w:marRight w:val="0"/>
                              <w:marTop w:val="0"/>
                              <w:marBottom w:val="0"/>
                              <w:divBdr>
                                <w:top w:val="none" w:sz="0" w:space="0" w:color="auto"/>
                                <w:left w:val="none" w:sz="0" w:space="0" w:color="auto"/>
                                <w:bottom w:val="none" w:sz="0" w:space="0" w:color="auto"/>
                                <w:right w:val="none" w:sz="0" w:space="0" w:color="auto"/>
                              </w:divBdr>
                              <w:divsChild>
                                <w:div w:id="1642618206">
                                  <w:marLeft w:val="0"/>
                                  <w:marRight w:val="0"/>
                                  <w:marTop w:val="0"/>
                                  <w:marBottom w:val="0"/>
                                  <w:divBdr>
                                    <w:top w:val="none" w:sz="0" w:space="0" w:color="auto"/>
                                    <w:left w:val="none" w:sz="0" w:space="0" w:color="auto"/>
                                    <w:bottom w:val="none" w:sz="0" w:space="0" w:color="auto"/>
                                    <w:right w:val="none" w:sz="0" w:space="0" w:color="auto"/>
                                  </w:divBdr>
                                  <w:divsChild>
                                    <w:div w:id="12732590">
                                      <w:marLeft w:val="0"/>
                                      <w:marRight w:val="0"/>
                                      <w:marTop w:val="0"/>
                                      <w:marBottom w:val="0"/>
                                      <w:divBdr>
                                        <w:top w:val="none" w:sz="0" w:space="0" w:color="auto"/>
                                        <w:left w:val="none" w:sz="0" w:space="0" w:color="auto"/>
                                        <w:bottom w:val="none" w:sz="0" w:space="0" w:color="auto"/>
                                        <w:right w:val="none" w:sz="0" w:space="0" w:color="auto"/>
                                      </w:divBdr>
                                      <w:divsChild>
                                        <w:div w:id="6896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2494039">
      <w:bodyDiv w:val="1"/>
      <w:marLeft w:val="0"/>
      <w:marRight w:val="0"/>
      <w:marTop w:val="0"/>
      <w:marBottom w:val="0"/>
      <w:divBdr>
        <w:top w:val="none" w:sz="0" w:space="0" w:color="auto"/>
        <w:left w:val="none" w:sz="0" w:space="0" w:color="auto"/>
        <w:bottom w:val="none" w:sz="0" w:space="0" w:color="auto"/>
        <w:right w:val="none" w:sz="0" w:space="0" w:color="auto"/>
      </w:divBdr>
    </w:div>
    <w:div w:id="1646544583">
      <w:bodyDiv w:val="1"/>
      <w:marLeft w:val="0"/>
      <w:marRight w:val="0"/>
      <w:marTop w:val="0"/>
      <w:marBottom w:val="0"/>
      <w:divBdr>
        <w:top w:val="none" w:sz="0" w:space="0" w:color="auto"/>
        <w:left w:val="none" w:sz="0" w:space="0" w:color="auto"/>
        <w:bottom w:val="none" w:sz="0" w:space="0" w:color="auto"/>
        <w:right w:val="none" w:sz="0" w:space="0" w:color="auto"/>
      </w:divBdr>
    </w:div>
    <w:div w:id="1665620902">
      <w:bodyDiv w:val="1"/>
      <w:marLeft w:val="0"/>
      <w:marRight w:val="0"/>
      <w:marTop w:val="0"/>
      <w:marBottom w:val="0"/>
      <w:divBdr>
        <w:top w:val="none" w:sz="0" w:space="0" w:color="auto"/>
        <w:left w:val="none" w:sz="0" w:space="0" w:color="auto"/>
        <w:bottom w:val="none" w:sz="0" w:space="0" w:color="auto"/>
        <w:right w:val="none" w:sz="0" w:space="0" w:color="auto"/>
      </w:divBdr>
    </w:div>
    <w:div w:id="1683319691">
      <w:bodyDiv w:val="1"/>
      <w:marLeft w:val="0"/>
      <w:marRight w:val="0"/>
      <w:marTop w:val="0"/>
      <w:marBottom w:val="0"/>
      <w:divBdr>
        <w:top w:val="none" w:sz="0" w:space="0" w:color="auto"/>
        <w:left w:val="none" w:sz="0" w:space="0" w:color="auto"/>
        <w:bottom w:val="none" w:sz="0" w:space="0" w:color="auto"/>
        <w:right w:val="none" w:sz="0" w:space="0" w:color="auto"/>
      </w:divBdr>
      <w:divsChild>
        <w:div w:id="1653557123">
          <w:marLeft w:val="0"/>
          <w:marRight w:val="0"/>
          <w:marTop w:val="0"/>
          <w:marBottom w:val="0"/>
          <w:divBdr>
            <w:top w:val="single" w:sz="2" w:space="0" w:color="D9D9E3"/>
            <w:left w:val="single" w:sz="2" w:space="0" w:color="D9D9E3"/>
            <w:bottom w:val="single" w:sz="2" w:space="0" w:color="D9D9E3"/>
            <w:right w:val="single" w:sz="2" w:space="0" w:color="D9D9E3"/>
          </w:divBdr>
          <w:divsChild>
            <w:div w:id="978998380">
              <w:marLeft w:val="0"/>
              <w:marRight w:val="0"/>
              <w:marTop w:val="0"/>
              <w:marBottom w:val="0"/>
              <w:divBdr>
                <w:top w:val="single" w:sz="2" w:space="0" w:color="D9D9E3"/>
                <w:left w:val="single" w:sz="2" w:space="0" w:color="D9D9E3"/>
                <w:bottom w:val="single" w:sz="2" w:space="0" w:color="D9D9E3"/>
                <w:right w:val="single" w:sz="2" w:space="0" w:color="D9D9E3"/>
              </w:divBdr>
              <w:divsChild>
                <w:div w:id="1076971653">
                  <w:marLeft w:val="0"/>
                  <w:marRight w:val="0"/>
                  <w:marTop w:val="0"/>
                  <w:marBottom w:val="0"/>
                  <w:divBdr>
                    <w:top w:val="single" w:sz="2" w:space="0" w:color="D9D9E3"/>
                    <w:left w:val="single" w:sz="2" w:space="0" w:color="D9D9E3"/>
                    <w:bottom w:val="single" w:sz="2" w:space="0" w:color="D9D9E3"/>
                    <w:right w:val="single" w:sz="2" w:space="0" w:color="D9D9E3"/>
                  </w:divBdr>
                  <w:divsChild>
                    <w:div w:id="1181974245">
                      <w:marLeft w:val="0"/>
                      <w:marRight w:val="0"/>
                      <w:marTop w:val="0"/>
                      <w:marBottom w:val="0"/>
                      <w:divBdr>
                        <w:top w:val="single" w:sz="2" w:space="0" w:color="D9D9E3"/>
                        <w:left w:val="single" w:sz="2" w:space="0" w:color="D9D9E3"/>
                        <w:bottom w:val="single" w:sz="2" w:space="0" w:color="D9D9E3"/>
                        <w:right w:val="single" w:sz="2" w:space="0" w:color="D9D9E3"/>
                      </w:divBdr>
                      <w:divsChild>
                        <w:div w:id="733510716">
                          <w:marLeft w:val="0"/>
                          <w:marRight w:val="0"/>
                          <w:marTop w:val="0"/>
                          <w:marBottom w:val="0"/>
                          <w:divBdr>
                            <w:top w:val="single" w:sz="2" w:space="0" w:color="auto"/>
                            <w:left w:val="single" w:sz="2" w:space="0" w:color="auto"/>
                            <w:bottom w:val="single" w:sz="6" w:space="0" w:color="auto"/>
                            <w:right w:val="single" w:sz="2" w:space="0" w:color="auto"/>
                          </w:divBdr>
                          <w:divsChild>
                            <w:div w:id="627246622">
                              <w:marLeft w:val="0"/>
                              <w:marRight w:val="0"/>
                              <w:marTop w:val="100"/>
                              <w:marBottom w:val="100"/>
                              <w:divBdr>
                                <w:top w:val="single" w:sz="2" w:space="0" w:color="D9D9E3"/>
                                <w:left w:val="single" w:sz="2" w:space="0" w:color="D9D9E3"/>
                                <w:bottom w:val="single" w:sz="2" w:space="0" w:color="D9D9E3"/>
                                <w:right w:val="single" w:sz="2" w:space="0" w:color="D9D9E3"/>
                              </w:divBdr>
                              <w:divsChild>
                                <w:div w:id="1634631500">
                                  <w:marLeft w:val="0"/>
                                  <w:marRight w:val="0"/>
                                  <w:marTop w:val="0"/>
                                  <w:marBottom w:val="0"/>
                                  <w:divBdr>
                                    <w:top w:val="single" w:sz="2" w:space="0" w:color="D9D9E3"/>
                                    <w:left w:val="single" w:sz="2" w:space="0" w:color="D9D9E3"/>
                                    <w:bottom w:val="single" w:sz="2" w:space="0" w:color="D9D9E3"/>
                                    <w:right w:val="single" w:sz="2" w:space="0" w:color="D9D9E3"/>
                                  </w:divBdr>
                                  <w:divsChild>
                                    <w:div w:id="790974032">
                                      <w:marLeft w:val="0"/>
                                      <w:marRight w:val="0"/>
                                      <w:marTop w:val="0"/>
                                      <w:marBottom w:val="0"/>
                                      <w:divBdr>
                                        <w:top w:val="single" w:sz="2" w:space="0" w:color="D9D9E3"/>
                                        <w:left w:val="single" w:sz="2" w:space="0" w:color="D9D9E3"/>
                                        <w:bottom w:val="single" w:sz="2" w:space="0" w:color="D9D9E3"/>
                                        <w:right w:val="single" w:sz="2" w:space="0" w:color="D9D9E3"/>
                                      </w:divBdr>
                                      <w:divsChild>
                                        <w:div w:id="1335916216">
                                          <w:marLeft w:val="0"/>
                                          <w:marRight w:val="0"/>
                                          <w:marTop w:val="0"/>
                                          <w:marBottom w:val="0"/>
                                          <w:divBdr>
                                            <w:top w:val="single" w:sz="2" w:space="0" w:color="D9D9E3"/>
                                            <w:left w:val="single" w:sz="2" w:space="0" w:color="D9D9E3"/>
                                            <w:bottom w:val="single" w:sz="2" w:space="0" w:color="D9D9E3"/>
                                            <w:right w:val="single" w:sz="2" w:space="0" w:color="D9D9E3"/>
                                          </w:divBdr>
                                          <w:divsChild>
                                            <w:div w:id="1180704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41066417">
          <w:marLeft w:val="0"/>
          <w:marRight w:val="0"/>
          <w:marTop w:val="0"/>
          <w:marBottom w:val="0"/>
          <w:divBdr>
            <w:top w:val="none" w:sz="0" w:space="0" w:color="auto"/>
            <w:left w:val="none" w:sz="0" w:space="0" w:color="auto"/>
            <w:bottom w:val="none" w:sz="0" w:space="0" w:color="auto"/>
            <w:right w:val="none" w:sz="0" w:space="0" w:color="auto"/>
          </w:divBdr>
          <w:divsChild>
            <w:div w:id="1337684412">
              <w:marLeft w:val="0"/>
              <w:marRight w:val="0"/>
              <w:marTop w:val="0"/>
              <w:marBottom w:val="0"/>
              <w:divBdr>
                <w:top w:val="single" w:sz="2" w:space="0" w:color="D9D9E3"/>
                <w:left w:val="single" w:sz="2" w:space="0" w:color="D9D9E3"/>
                <w:bottom w:val="single" w:sz="2" w:space="0" w:color="D9D9E3"/>
                <w:right w:val="single" w:sz="2" w:space="0" w:color="D9D9E3"/>
              </w:divBdr>
              <w:divsChild>
                <w:div w:id="379864698">
                  <w:marLeft w:val="0"/>
                  <w:marRight w:val="0"/>
                  <w:marTop w:val="0"/>
                  <w:marBottom w:val="0"/>
                  <w:divBdr>
                    <w:top w:val="single" w:sz="2" w:space="0" w:color="D9D9E3"/>
                    <w:left w:val="single" w:sz="2" w:space="0" w:color="D9D9E3"/>
                    <w:bottom w:val="single" w:sz="2" w:space="0" w:color="D9D9E3"/>
                    <w:right w:val="single" w:sz="2" w:space="0" w:color="D9D9E3"/>
                  </w:divBdr>
                  <w:divsChild>
                    <w:div w:id="1995865891">
                      <w:marLeft w:val="0"/>
                      <w:marRight w:val="0"/>
                      <w:marTop w:val="0"/>
                      <w:marBottom w:val="0"/>
                      <w:divBdr>
                        <w:top w:val="single" w:sz="2" w:space="0" w:color="D9D9E3"/>
                        <w:left w:val="single" w:sz="2" w:space="0" w:color="D9D9E3"/>
                        <w:bottom w:val="single" w:sz="2" w:space="0" w:color="D9D9E3"/>
                        <w:right w:val="single" w:sz="2" w:space="0" w:color="D9D9E3"/>
                      </w:divBdr>
                      <w:divsChild>
                        <w:div w:id="4045697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717467142">
      <w:bodyDiv w:val="1"/>
      <w:marLeft w:val="0"/>
      <w:marRight w:val="0"/>
      <w:marTop w:val="0"/>
      <w:marBottom w:val="0"/>
      <w:divBdr>
        <w:top w:val="none" w:sz="0" w:space="0" w:color="auto"/>
        <w:left w:val="none" w:sz="0" w:space="0" w:color="auto"/>
        <w:bottom w:val="none" w:sz="0" w:space="0" w:color="auto"/>
        <w:right w:val="none" w:sz="0" w:space="0" w:color="auto"/>
      </w:divBdr>
      <w:divsChild>
        <w:div w:id="19937423">
          <w:marLeft w:val="0"/>
          <w:marRight w:val="0"/>
          <w:marTop w:val="0"/>
          <w:marBottom w:val="0"/>
          <w:divBdr>
            <w:top w:val="none" w:sz="0" w:space="0" w:color="auto"/>
            <w:left w:val="none" w:sz="0" w:space="0" w:color="auto"/>
            <w:bottom w:val="none" w:sz="0" w:space="0" w:color="auto"/>
            <w:right w:val="none" w:sz="0" w:space="0" w:color="auto"/>
          </w:divBdr>
          <w:divsChild>
            <w:div w:id="1618832605">
              <w:marLeft w:val="480"/>
              <w:marRight w:val="480"/>
              <w:marTop w:val="0"/>
              <w:marBottom w:val="0"/>
              <w:divBdr>
                <w:top w:val="none" w:sz="0" w:space="0" w:color="auto"/>
                <w:left w:val="none" w:sz="0" w:space="0" w:color="auto"/>
                <w:bottom w:val="none" w:sz="0" w:space="0" w:color="auto"/>
                <w:right w:val="none" w:sz="0" w:space="0" w:color="auto"/>
              </w:divBdr>
              <w:divsChild>
                <w:div w:id="1662196530">
                  <w:marLeft w:val="0"/>
                  <w:marRight w:val="0"/>
                  <w:marTop w:val="0"/>
                  <w:marBottom w:val="0"/>
                  <w:divBdr>
                    <w:top w:val="none" w:sz="0" w:space="0" w:color="auto"/>
                    <w:left w:val="none" w:sz="0" w:space="0" w:color="auto"/>
                    <w:bottom w:val="none" w:sz="0" w:space="0" w:color="auto"/>
                    <w:right w:val="none" w:sz="0" w:space="0" w:color="auto"/>
                  </w:divBdr>
                  <w:divsChild>
                    <w:div w:id="79706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898063">
      <w:bodyDiv w:val="1"/>
      <w:marLeft w:val="0"/>
      <w:marRight w:val="0"/>
      <w:marTop w:val="0"/>
      <w:marBottom w:val="0"/>
      <w:divBdr>
        <w:top w:val="none" w:sz="0" w:space="0" w:color="auto"/>
        <w:left w:val="none" w:sz="0" w:space="0" w:color="auto"/>
        <w:bottom w:val="none" w:sz="0" w:space="0" w:color="auto"/>
        <w:right w:val="none" w:sz="0" w:space="0" w:color="auto"/>
      </w:divBdr>
    </w:div>
    <w:div w:id="1823039513">
      <w:bodyDiv w:val="1"/>
      <w:marLeft w:val="0"/>
      <w:marRight w:val="0"/>
      <w:marTop w:val="0"/>
      <w:marBottom w:val="0"/>
      <w:divBdr>
        <w:top w:val="none" w:sz="0" w:space="0" w:color="auto"/>
        <w:left w:val="none" w:sz="0" w:space="0" w:color="auto"/>
        <w:bottom w:val="none" w:sz="0" w:space="0" w:color="auto"/>
        <w:right w:val="none" w:sz="0" w:space="0" w:color="auto"/>
      </w:divBdr>
    </w:div>
    <w:div w:id="1873568050">
      <w:bodyDiv w:val="1"/>
      <w:marLeft w:val="0"/>
      <w:marRight w:val="0"/>
      <w:marTop w:val="0"/>
      <w:marBottom w:val="0"/>
      <w:divBdr>
        <w:top w:val="none" w:sz="0" w:space="0" w:color="auto"/>
        <w:left w:val="none" w:sz="0" w:space="0" w:color="auto"/>
        <w:bottom w:val="none" w:sz="0" w:space="0" w:color="auto"/>
        <w:right w:val="none" w:sz="0" w:space="0" w:color="auto"/>
      </w:divBdr>
    </w:div>
    <w:div w:id="1903447282">
      <w:bodyDiv w:val="1"/>
      <w:marLeft w:val="0"/>
      <w:marRight w:val="0"/>
      <w:marTop w:val="0"/>
      <w:marBottom w:val="0"/>
      <w:divBdr>
        <w:top w:val="none" w:sz="0" w:space="0" w:color="auto"/>
        <w:left w:val="none" w:sz="0" w:space="0" w:color="auto"/>
        <w:bottom w:val="none" w:sz="0" w:space="0" w:color="auto"/>
        <w:right w:val="none" w:sz="0" w:space="0" w:color="auto"/>
      </w:divBdr>
    </w:div>
    <w:div w:id="1910068734">
      <w:bodyDiv w:val="1"/>
      <w:marLeft w:val="0"/>
      <w:marRight w:val="0"/>
      <w:marTop w:val="0"/>
      <w:marBottom w:val="0"/>
      <w:divBdr>
        <w:top w:val="none" w:sz="0" w:space="0" w:color="auto"/>
        <w:left w:val="none" w:sz="0" w:space="0" w:color="auto"/>
        <w:bottom w:val="none" w:sz="0" w:space="0" w:color="auto"/>
        <w:right w:val="none" w:sz="0" w:space="0" w:color="auto"/>
      </w:divBdr>
    </w:div>
    <w:div w:id="1912620454">
      <w:bodyDiv w:val="1"/>
      <w:marLeft w:val="0"/>
      <w:marRight w:val="0"/>
      <w:marTop w:val="0"/>
      <w:marBottom w:val="0"/>
      <w:divBdr>
        <w:top w:val="none" w:sz="0" w:space="0" w:color="auto"/>
        <w:left w:val="none" w:sz="0" w:space="0" w:color="auto"/>
        <w:bottom w:val="none" w:sz="0" w:space="0" w:color="auto"/>
        <w:right w:val="none" w:sz="0" w:space="0" w:color="auto"/>
      </w:divBdr>
      <w:divsChild>
        <w:div w:id="2010016021">
          <w:marLeft w:val="0"/>
          <w:marRight w:val="0"/>
          <w:marTop w:val="0"/>
          <w:marBottom w:val="0"/>
          <w:divBdr>
            <w:top w:val="none" w:sz="0" w:space="0" w:color="auto"/>
            <w:left w:val="none" w:sz="0" w:space="0" w:color="auto"/>
            <w:bottom w:val="none" w:sz="0" w:space="0" w:color="auto"/>
            <w:right w:val="none" w:sz="0" w:space="0" w:color="auto"/>
          </w:divBdr>
          <w:divsChild>
            <w:div w:id="874854804">
              <w:marLeft w:val="0"/>
              <w:marRight w:val="0"/>
              <w:marTop w:val="0"/>
              <w:marBottom w:val="0"/>
              <w:divBdr>
                <w:top w:val="none" w:sz="0" w:space="0" w:color="auto"/>
                <w:left w:val="none" w:sz="0" w:space="0" w:color="auto"/>
                <w:bottom w:val="none" w:sz="0" w:space="0" w:color="auto"/>
                <w:right w:val="none" w:sz="0" w:space="0" w:color="auto"/>
              </w:divBdr>
              <w:divsChild>
                <w:div w:id="203234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999386">
      <w:bodyDiv w:val="1"/>
      <w:marLeft w:val="0"/>
      <w:marRight w:val="0"/>
      <w:marTop w:val="0"/>
      <w:marBottom w:val="0"/>
      <w:divBdr>
        <w:top w:val="none" w:sz="0" w:space="0" w:color="auto"/>
        <w:left w:val="none" w:sz="0" w:space="0" w:color="auto"/>
        <w:bottom w:val="none" w:sz="0" w:space="0" w:color="auto"/>
        <w:right w:val="none" w:sz="0" w:space="0" w:color="auto"/>
      </w:divBdr>
    </w:div>
    <w:div w:id="1967543169">
      <w:bodyDiv w:val="1"/>
      <w:marLeft w:val="0"/>
      <w:marRight w:val="0"/>
      <w:marTop w:val="0"/>
      <w:marBottom w:val="0"/>
      <w:divBdr>
        <w:top w:val="none" w:sz="0" w:space="0" w:color="auto"/>
        <w:left w:val="none" w:sz="0" w:space="0" w:color="auto"/>
        <w:bottom w:val="none" w:sz="0" w:space="0" w:color="auto"/>
        <w:right w:val="none" w:sz="0" w:space="0" w:color="auto"/>
      </w:divBdr>
      <w:divsChild>
        <w:div w:id="2067213790">
          <w:marLeft w:val="0"/>
          <w:marRight w:val="0"/>
          <w:marTop w:val="0"/>
          <w:marBottom w:val="0"/>
          <w:divBdr>
            <w:top w:val="none" w:sz="0" w:space="0" w:color="auto"/>
            <w:left w:val="none" w:sz="0" w:space="0" w:color="auto"/>
            <w:bottom w:val="none" w:sz="0" w:space="0" w:color="auto"/>
            <w:right w:val="none" w:sz="0" w:space="0" w:color="auto"/>
          </w:divBdr>
          <w:divsChild>
            <w:div w:id="399792364">
              <w:marLeft w:val="0"/>
              <w:marRight w:val="0"/>
              <w:marTop w:val="0"/>
              <w:marBottom w:val="0"/>
              <w:divBdr>
                <w:top w:val="none" w:sz="0" w:space="0" w:color="auto"/>
                <w:left w:val="none" w:sz="0" w:space="0" w:color="auto"/>
                <w:bottom w:val="none" w:sz="0" w:space="0" w:color="auto"/>
                <w:right w:val="none" w:sz="0" w:space="0" w:color="auto"/>
              </w:divBdr>
              <w:divsChild>
                <w:div w:id="551382031">
                  <w:marLeft w:val="0"/>
                  <w:marRight w:val="0"/>
                  <w:marTop w:val="0"/>
                  <w:marBottom w:val="0"/>
                  <w:divBdr>
                    <w:top w:val="none" w:sz="0" w:space="0" w:color="auto"/>
                    <w:left w:val="none" w:sz="0" w:space="0" w:color="auto"/>
                    <w:bottom w:val="none" w:sz="0" w:space="0" w:color="auto"/>
                    <w:right w:val="none" w:sz="0" w:space="0" w:color="auto"/>
                  </w:divBdr>
                  <w:divsChild>
                    <w:div w:id="1071737160">
                      <w:marLeft w:val="0"/>
                      <w:marRight w:val="0"/>
                      <w:marTop w:val="0"/>
                      <w:marBottom w:val="0"/>
                      <w:divBdr>
                        <w:top w:val="none" w:sz="0" w:space="0" w:color="auto"/>
                        <w:left w:val="none" w:sz="0" w:space="0" w:color="auto"/>
                        <w:bottom w:val="none" w:sz="0" w:space="0" w:color="auto"/>
                        <w:right w:val="none" w:sz="0" w:space="0" w:color="auto"/>
                      </w:divBdr>
                      <w:divsChild>
                        <w:div w:id="2027749991">
                          <w:marLeft w:val="0"/>
                          <w:marRight w:val="0"/>
                          <w:marTop w:val="0"/>
                          <w:marBottom w:val="0"/>
                          <w:divBdr>
                            <w:top w:val="none" w:sz="0" w:space="0" w:color="auto"/>
                            <w:left w:val="none" w:sz="0" w:space="0" w:color="auto"/>
                            <w:bottom w:val="none" w:sz="0" w:space="0" w:color="auto"/>
                            <w:right w:val="none" w:sz="0" w:space="0" w:color="auto"/>
                          </w:divBdr>
                          <w:divsChild>
                            <w:div w:id="122232834">
                              <w:marLeft w:val="0"/>
                              <w:marRight w:val="0"/>
                              <w:marTop w:val="0"/>
                              <w:marBottom w:val="0"/>
                              <w:divBdr>
                                <w:top w:val="none" w:sz="0" w:space="0" w:color="auto"/>
                                <w:left w:val="none" w:sz="0" w:space="0" w:color="auto"/>
                                <w:bottom w:val="none" w:sz="0" w:space="0" w:color="auto"/>
                                <w:right w:val="none" w:sz="0" w:space="0" w:color="auto"/>
                              </w:divBdr>
                              <w:divsChild>
                                <w:div w:id="3940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677738">
                  <w:marLeft w:val="0"/>
                  <w:marRight w:val="0"/>
                  <w:marTop w:val="0"/>
                  <w:marBottom w:val="0"/>
                  <w:divBdr>
                    <w:top w:val="none" w:sz="0" w:space="0" w:color="auto"/>
                    <w:left w:val="none" w:sz="0" w:space="0" w:color="auto"/>
                    <w:bottom w:val="none" w:sz="0" w:space="0" w:color="auto"/>
                    <w:right w:val="none" w:sz="0" w:space="0" w:color="auto"/>
                  </w:divBdr>
                  <w:divsChild>
                    <w:div w:id="1928953581">
                      <w:marLeft w:val="0"/>
                      <w:marRight w:val="0"/>
                      <w:marTop w:val="0"/>
                      <w:marBottom w:val="0"/>
                      <w:divBdr>
                        <w:top w:val="none" w:sz="0" w:space="0" w:color="auto"/>
                        <w:left w:val="none" w:sz="0" w:space="0" w:color="auto"/>
                        <w:bottom w:val="none" w:sz="0" w:space="0" w:color="auto"/>
                        <w:right w:val="none" w:sz="0" w:space="0" w:color="auto"/>
                      </w:divBdr>
                      <w:divsChild>
                        <w:div w:id="1868717509">
                          <w:marLeft w:val="0"/>
                          <w:marRight w:val="0"/>
                          <w:marTop w:val="0"/>
                          <w:marBottom w:val="0"/>
                          <w:divBdr>
                            <w:top w:val="none" w:sz="0" w:space="0" w:color="auto"/>
                            <w:left w:val="none" w:sz="0" w:space="0" w:color="auto"/>
                            <w:bottom w:val="none" w:sz="0" w:space="0" w:color="auto"/>
                            <w:right w:val="none" w:sz="0" w:space="0" w:color="auto"/>
                          </w:divBdr>
                          <w:divsChild>
                            <w:div w:id="2066565515">
                              <w:marLeft w:val="0"/>
                              <w:marRight w:val="0"/>
                              <w:marTop w:val="0"/>
                              <w:marBottom w:val="0"/>
                              <w:divBdr>
                                <w:top w:val="none" w:sz="0" w:space="0" w:color="auto"/>
                                <w:left w:val="none" w:sz="0" w:space="0" w:color="auto"/>
                                <w:bottom w:val="none" w:sz="0" w:space="0" w:color="auto"/>
                                <w:right w:val="none" w:sz="0" w:space="0" w:color="auto"/>
                              </w:divBdr>
                              <w:divsChild>
                                <w:div w:id="77818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5210097">
          <w:marLeft w:val="0"/>
          <w:marRight w:val="0"/>
          <w:marTop w:val="0"/>
          <w:marBottom w:val="0"/>
          <w:divBdr>
            <w:top w:val="none" w:sz="0" w:space="0" w:color="auto"/>
            <w:left w:val="none" w:sz="0" w:space="0" w:color="auto"/>
            <w:bottom w:val="none" w:sz="0" w:space="0" w:color="auto"/>
            <w:right w:val="none" w:sz="0" w:space="0" w:color="auto"/>
          </w:divBdr>
          <w:divsChild>
            <w:div w:id="365954019">
              <w:marLeft w:val="0"/>
              <w:marRight w:val="0"/>
              <w:marTop w:val="0"/>
              <w:marBottom w:val="0"/>
              <w:divBdr>
                <w:top w:val="none" w:sz="0" w:space="0" w:color="auto"/>
                <w:left w:val="none" w:sz="0" w:space="0" w:color="auto"/>
                <w:bottom w:val="none" w:sz="0" w:space="0" w:color="auto"/>
                <w:right w:val="none" w:sz="0" w:space="0" w:color="auto"/>
              </w:divBdr>
              <w:divsChild>
                <w:div w:id="227113920">
                  <w:marLeft w:val="0"/>
                  <w:marRight w:val="0"/>
                  <w:marTop w:val="0"/>
                  <w:marBottom w:val="0"/>
                  <w:divBdr>
                    <w:top w:val="none" w:sz="0" w:space="0" w:color="auto"/>
                    <w:left w:val="none" w:sz="0" w:space="0" w:color="auto"/>
                    <w:bottom w:val="none" w:sz="0" w:space="0" w:color="auto"/>
                    <w:right w:val="none" w:sz="0" w:space="0" w:color="auto"/>
                  </w:divBdr>
                  <w:divsChild>
                    <w:div w:id="2050101970">
                      <w:marLeft w:val="0"/>
                      <w:marRight w:val="0"/>
                      <w:marTop w:val="0"/>
                      <w:marBottom w:val="0"/>
                      <w:divBdr>
                        <w:top w:val="none" w:sz="0" w:space="0" w:color="auto"/>
                        <w:left w:val="none" w:sz="0" w:space="0" w:color="auto"/>
                        <w:bottom w:val="none" w:sz="0" w:space="0" w:color="auto"/>
                        <w:right w:val="none" w:sz="0" w:space="0" w:color="auto"/>
                      </w:divBdr>
                      <w:divsChild>
                        <w:div w:id="1578586344">
                          <w:marLeft w:val="0"/>
                          <w:marRight w:val="0"/>
                          <w:marTop w:val="0"/>
                          <w:marBottom w:val="0"/>
                          <w:divBdr>
                            <w:top w:val="none" w:sz="0" w:space="0" w:color="auto"/>
                            <w:left w:val="none" w:sz="0" w:space="0" w:color="auto"/>
                            <w:bottom w:val="none" w:sz="0" w:space="0" w:color="auto"/>
                            <w:right w:val="none" w:sz="0" w:space="0" w:color="auto"/>
                          </w:divBdr>
                          <w:divsChild>
                            <w:div w:id="431825041">
                              <w:marLeft w:val="0"/>
                              <w:marRight w:val="0"/>
                              <w:marTop w:val="0"/>
                              <w:marBottom w:val="0"/>
                              <w:divBdr>
                                <w:top w:val="none" w:sz="0" w:space="0" w:color="auto"/>
                                <w:left w:val="none" w:sz="0" w:space="0" w:color="auto"/>
                                <w:bottom w:val="none" w:sz="0" w:space="0" w:color="auto"/>
                                <w:right w:val="none" w:sz="0" w:space="0" w:color="auto"/>
                              </w:divBdr>
                              <w:divsChild>
                                <w:div w:id="111412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940189">
                  <w:marLeft w:val="0"/>
                  <w:marRight w:val="0"/>
                  <w:marTop w:val="0"/>
                  <w:marBottom w:val="0"/>
                  <w:divBdr>
                    <w:top w:val="none" w:sz="0" w:space="0" w:color="auto"/>
                    <w:left w:val="none" w:sz="0" w:space="0" w:color="auto"/>
                    <w:bottom w:val="none" w:sz="0" w:space="0" w:color="auto"/>
                    <w:right w:val="none" w:sz="0" w:space="0" w:color="auto"/>
                  </w:divBdr>
                  <w:divsChild>
                    <w:div w:id="176384208">
                      <w:marLeft w:val="0"/>
                      <w:marRight w:val="0"/>
                      <w:marTop w:val="0"/>
                      <w:marBottom w:val="0"/>
                      <w:divBdr>
                        <w:top w:val="none" w:sz="0" w:space="0" w:color="auto"/>
                        <w:left w:val="none" w:sz="0" w:space="0" w:color="auto"/>
                        <w:bottom w:val="none" w:sz="0" w:space="0" w:color="auto"/>
                        <w:right w:val="none" w:sz="0" w:space="0" w:color="auto"/>
                      </w:divBdr>
                      <w:divsChild>
                        <w:div w:id="1086460009">
                          <w:marLeft w:val="0"/>
                          <w:marRight w:val="0"/>
                          <w:marTop w:val="0"/>
                          <w:marBottom w:val="0"/>
                          <w:divBdr>
                            <w:top w:val="none" w:sz="0" w:space="0" w:color="auto"/>
                            <w:left w:val="none" w:sz="0" w:space="0" w:color="auto"/>
                            <w:bottom w:val="none" w:sz="0" w:space="0" w:color="auto"/>
                            <w:right w:val="none" w:sz="0" w:space="0" w:color="auto"/>
                          </w:divBdr>
                          <w:divsChild>
                            <w:div w:id="1926261816">
                              <w:marLeft w:val="0"/>
                              <w:marRight w:val="0"/>
                              <w:marTop w:val="0"/>
                              <w:marBottom w:val="0"/>
                              <w:divBdr>
                                <w:top w:val="none" w:sz="0" w:space="0" w:color="auto"/>
                                <w:left w:val="none" w:sz="0" w:space="0" w:color="auto"/>
                                <w:bottom w:val="none" w:sz="0" w:space="0" w:color="auto"/>
                                <w:right w:val="none" w:sz="0" w:space="0" w:color="auto"/>
                              </w:divBdr>
                              <w:divsChild>
                                <w:div w:id="29945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92423">
          <w:marLeft w:val="0"/>
          <w:marRight w:val="0"/>
          <w:marTop w:val="0"/>
          <w:marBottom w:val="0"/>
          <w:divBdr>
            <w:top w:val="none" w:sz="0" w:space="0" w:color="auto"/>
            <w:left w:val="none" w:sz="0" w:space="0" w:color="auto"/>
            <w:bottom w:val="none" w:sz="0" w:space="0" w:color="auto"/>
            <w:right w:val="none" w:sz="0" w:space="0" w:color="auto"/>
          </w:divBdr>
          <w:divsChild>
            <w:div w:id="1819572440">
              <w:marLeft w:val="0"/>
              <w:marRight w:val="0"/>
              <w:marTop w:val="0"/>
              <w:marBottom w:val="0"/>
              <w:divBdr>
                <w:top w:val="none" w:sz="0" w:space="0" w:color="auto"/>
                <w:left w:val="none" w:sz="0" w:space="0" w:color="auto"/>
                <w:bottom w:val="none" w:sz="0" w:space="0" w:color="auto"/>
                <w:right w:val="none" w:sz="0" w:space="0" w:color="auto"/>
              </w:divBdr>
              <w:divsChild>
                <w:div w:id="2138915534">
                  <w:marLeft w:val="0"/>
                  <w:marRight w:val="0"/>
                  <w:marTop w:val="0"/>
                  <w:marBottom w:val="0"/>
                  <w:divBdr>
                    <w:top w:val="none" w:sz="0" w:space="0" w:color="auto"/>
                    <w:left w:val="none" w:sz="0" w:space="0" w:color="auto"/>
                    <w:bottom w:val="none" w:sz="0" w:space="0" w:color="auto"/>
                    <w:right w:val="none" w:sz="0" w:space="0" w:color="auto"/>
                  </w:divBdr>
                  <w:divsChild>
                    <w:div w:id="1699965235">
                      <w:marLeft w:val="0"/>
                      <w:marRight w:val="0"/>
                      <w:marTop w:val="0"/>
                      <w:marBottom w:val="0"/>
                      <w:divBdr>
                        <w:top w:val="none" w:sz="0" w:space="0" w:color="auto"/>
                        <w:left w:val="none" w:sz="0" w:space="0" w:color="auto"/>
                        <w:bottom w:val="none" w:sz="0" w:space="0" w:color="auto"/>
                        <w:right w:val="none" w:sz="0" w:space="0" w:color="auto"/>
                      </w:divBdr>
                      <w:divsChild>
                        <w:div w:id="1023358599">
                          <w:marLeft w:val="0"/>
                          <w:marRight w:val="0"/>
                          <w:marTop w:val="0"/>
                          <w:marBottom w:val="0"/>
                          <w:divBdr>
                            <w:top w:val="none" w:sz="0" w:space="0" w:color="auto"/>
                            <w:left w:val="none" w:sz="0" w:space="0" w:color="auto"/>
                            <w:bottom w:val="none" w:sz="0" w:space="0" w:color="auto"/>
                            <w:right w:val="none" w:sz="0" w:space="0" w:color="auto"/>
                          </w:divBdr>
                          <w:divsChild>
                            <w:div w:id="1278636855">
                              <w:marLeft w:val="0"/>
                              <w:marRight w:val="0"/>
                              <w:marTop w:val="0"/>
                              <w:marBottom w:val="0"/>
                              <w:divBdr>
                                <w:top w:val="none" w:sz="0" w:space="0" w:color="auto"/>
                                <w:left w:val="none" w:sz="0" w:space="0" w:color="auto"/>
                                <w:bottom w:val="none" w:sz="0" w:space="0" w:color="auto"/>
                                <w:right w:val="none" w:sz="0" w:space="0" w:color="auto"/>
                              </w:divBdr>
                              <w:divsChild>
                                <w:div w:id="34721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788420">
      <w:bodyDiv w:val="1"/>
      <w:marLeft w:val="0"/>
      <w:marRight w:val="0"/>
      <w:marTop w:val="0"/>
      <w:marBottom w:val="0"/>
      <w:divBdr>
        <w:top w:val="none" w:sz="0" w:space="0" w:color="auto"/>
        <w:left w:val="none" w:sz="0" w:space="0" w:color="auto"/>
        <w:bottom w:val="none" w:sz="0" w:space="0" w:color="auto"/>
        <w:right w:val="none" w:sz="0" w:space="0" w:color="auto"/>
      </w:divBdr>
    </w:div>
    <w:div w:id="1976175479">
      <w:bodyDiv w:val="1"/>
      <w:marLeft w:val="0"/>
      <w:marRight w:val="0"/>
      <w:marTop w:val="0"/>
      <w:marBottom w:val="0"/>
      <w:divBdr>
        <w:top w:val="none" w:sz="0" w:space="0" w:color="auto"/>
        <w:left w:val="none" w:sz="0" w:space="0" w:color="auto"/>
        <w:bottom w:val="none" w:sz="0" w:space="0" w:color="auto"/>
        <w:right w:val="none" w:sz="0" w:space="0" w:color="auto"/>
      </w:divBdr>
    </w:div>
    <w:div w:id="2068143439">
      <w:bodyDiv w:val="1"/>
      <w:marLeft w:val="0"/>
      <w:marRight w:val="0"/>
      <w:marTop w:val="0"/>
      <w:marBottom w:val="0"/>
      <w:divBdr>
        <w:top w:val="none" w:sz="0" w:space="0" w:color="auto"/>
        <w:left w:val="none" w:sz="0" w:space="0" w:color="auto"/>
        <w:bottom w:val="none" w:sz="0" w:space="0" w:color="auto"/>
        <w:right w:val="none" w:sz="0" w:space="0" w:color="auto"/>
      </w:divBdr>
    </w:div>
    <w:div w:id="2087342910">
      <w:bodyDiv w:val="1"/>
      <w:marLeft w:val="0"/>
      <w:marRight w:val="0"/>
      <w:marTop w:val="0"/>
      <w:marBottom w:val="0"/>
      <w:divBdr>
        <w:top w:val="none" w:sz="0" w:space="0" w:color="auto"/>
        <w:left w:val="none" w:sz="0" w:space="0" w:color="auto"/>
        <w:bottom w:val="none" w:sz="0" w:space="0" w:color="auto"/>
        <w:right w:val="none" w:sz="0" w:space="0" w:color="auto"/>
      </w:divBdr>
    </w:div>
    <w:div w:id="2103528339">
      <w:bodyDiv w:val="1"/>
      <w:marLeft w:val="0"/>
      <w:marRight w:val="0"/>
      <w:marTop w:val="0"/>
      <w:marBottom w:val="0"/>
      <w:divBdr>
        <w:top w:val="none" w:sz="0" w:space="0" w:color="auto"/>
        <w:left w:val="none" w:sz="0" w:space="0" w:color="auto"/>
        <w:bottom w:val="none" w:sz="0" w:space="0" w:color="auto"/>
        <w:right w:val="none" w:sz="0" w:space="0" w:color="auto"/>
      </w:divBdr>
    </w:div>
    <w:div w:id="2106000479">
      <w:bodyDiv w:val="1"/>
      <w:marLeft w:val="0"/>
      <w:marRight w:val="0"/>
      <w:marTop w:val="0"/>
      <w:marBottom w:val="0"/>
      <w:divBdr>
        <w:top w:val="none" w:sz="0" w:space="0" w:color="auto"/>
        <w:left w:val="none" w:sz="0" w:space="0" w:color="auto"/>
        <w:bottom w:val="none" w:sz="0" w:space="0" w:color="auto"/>
        <w:right w:val="none" w:sz="0" w:space="0" w:color="auto"/>
      </w:divBdr>
    </w:div>
    <w:div w:id="212789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i/zbirke/projekti-in-programi/nacrt-za-okrevanje-in-odpornost/" TargetMode="External"/><Relationship Id="rId18" Type="http://schemas.openxmlformats.org/officeDocument/2006/relationships/hyperlink" Target="https://www.uradni-list.si/glasilo-uradni-list-rs/vsebina/2008-01-3014" TargetMode="External"/><Relationship Id="rId26" Type="http://schemas.openxmlformats.org/officeDocument/2006/relationships/hyperlink" Target="https://pisrs.si/pregledPredpisa?id=ZAKO3177" TargetMode="External"/><Relationship Id="rId39" Type="http://schemas.openxmlformats.org/officeDocument/2006/relationships/hyperlink" Target="https://www.uradni-list.si/glasilo-uradni-list-rs/vsebina/2022-01-4191"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0-01-2765" TargetMode="External"/><Relationship Id="rId34" Type="http://schemas.openxmlformats.org/officeDocument/2006/relationships/hyperlink" Target="https://www.uradni-list.si/glasilo-uradni-list-rs/vsebina/2012-01-0268"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w.officeapps.live.com/op/view.aspx?src=https%3A%2F%2Fwww.gov.si%2Fassets%2Fministrstva%2FMJU%2FSRKJS%2FVKC%2FKORAKI-DO-SEDAJ-avgust2025.docx&amp;wdOrigin=BROWSELINK" TargetMode="External"/><Relationship Id="rId17" Type="http://schemas.openxmlformats.org/officeDocument/2006/relationships/hyperlink" Target="https://www.uradni-list.si/glasilo-uradni-list-rs/vsebina/2008-01-2817" TargetMode="External"/><Relationship Id="rId25" Type="http://schemas.openxmlformats.org/officeDocument/2006/relationships/hyperlink" Target="https://www.uradni-list.si/glasilo-uradni-list-rs/vsebina/2025-01-1281" TargetMode="External"/><Relationship Id="rId33" Type="http://schemas.openxmlformats.org/officeDocument/2006/relationships/hyperlink" Target="https://www.uradni-list.si/glasilo-uradni-list-rs/vsebina/2010-01-1847" TargetMode="External"/><Relationship Id="rId38" Type="http://schemas.openxmlformats.org/officeDocument/2006/relationships/hyperlink" Target="https://www.uradni-list.si/glasilo-uradni-list-rs/vsebina/2017-01-2521"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radni-list.si/glasilo-uradni-list-rs/vsebina/2007-01-3411" TargetMode="External"/><Relationship Id="rId20" Type="http://schemas.openxmlformats.org/officeDocument/2006/relationships/hyperlink" Target="https://www.uradni-list.si/glasilo-uradni-list-rs/vsebina/2012-01-1700" TargetMode="External"/><Relationship Id="rId29" Type="http://schemas.openxmlformats.org/officeDocument/2006/relationships/hyperlink" Target="https://www.gov.si/zbirke/projekti-in-programi/vzpostavitev-informacijskega-sistema-za-upravljanje-in-razvoj-zaposlenih-v-drzavni-upravi-muza/"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si/zbirke/projekti-in-programi/vzpostavitev-kompetencnega-centracentra-za-razvoj-kadrov-centra-za-kadre-in-dvig-usposobljenosti-zaposlenih-v-drzavni-upraviaj/" TargetMode="External"/><Relationship Id="rId24" Type="http://schemas.openxmlformats.org/officeDocument/2006/relationships/hyperlink" Target="https://www.uradni-list.si/glasilo-uradni-list-rs/vsebina/2022-01-0014" TargetMode="External"/><Relationship Id="rId32" Type="http://schemas.openxmlformats.org/officeDocument/2006/relationships/hyperlink" Target="https://www.uradni-list.si/glasilo-uradni-list-rs/vsebina/2008-01-4694" TargetMode="External"/><Relationship Id="rId37" Type="http://schemas.openxmlformats.org/officeDocument/2006/relationships/hyperlink" Target="https://www.uradni-list.si/glasilo-uradni-list-rs/vsebina/2014-01-2739" TargetMode="External"/><Relationship Id="rId40" Type="http://schemas.openxmlformats.org/officeDocument/2006/relationships/hyperlink" Target="https://pisrs.si/pregledPredpisa?id=ZAKO242" TargetMode="Externa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isrs.si/pregledPredpisa?id=ZAKO8830" TargetMode="External"/><Relationship Id="rId23" Type="http://schemas.openxmlformats.org/officeDocument/2006/relationships/hyperlink" Target="https://www.uradni-list.si/glasilo-uradni-list-rs/vsebina/2021-01-4069" TargetMode="External"/><Relationship Id="rId28" Type="http://schemas.openxmlformats.org/officeDocument/2006/relationships/hyperlink" Target="https://www.gov.si/assets/ministrstva/MJU/SUKV/VKM/Prirocnik-za-uporabo-kompetencnega-modela-ter-presojanje-in-razvoj-kompetenc-za-vodje.pdf" TargetMode="External"/><Relationship Id="rId36" Type="http://schemas.openxmlformats.org/officeDocument/2006/relationships/hyperlink" Target="https://www.uradni-list.si/glasilo-uradni-list-rs/vsebina/2013-01-1783" TargetMode="External"/><Relationship Id="rId10" Type="http://schemas.openxmlformats.org/officeDocument/2006/relationships/endnotes" Target="endnotes.xml"/><Relationship Id="rId19" Type="http://schemas.openxmlformats.org/officeDocument/2006/relationships/hyperlink" Target="https://www.uradni-list.si/glasilo-uradni-list-rs/vsebina/2008-01-3015" TargetMode="External"/><Relationship Id="rId31" Type="http://schemas.openxmlformats.org/officeDocument/2006/relationships/hyperlink" Target="https://www.uradni-list.si/glasilo-uradni-list-rs/vsebina/2005-01-0823"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5-01-1281" TargetMode="External"/><Relationship Id="rId22" Type="http://schemas.openxmlformats.org/officeDocument/2006/relationships/hyperlink" Target="https://www.uradni-list.si/glasilo-uradni-list-rs/vsebina/2020-01-3772" TargetMode="External"/><Relationship Id="rId27" Type="http://schemas.openxmlformats.org/officeDocument/2006/relationships/hyperlink" Target="https://www.gov.si/assets/ministrstva/MJU/SUKV/VKM/Prirocnik-za-uporabo-kompetencnega-modela-ter-presojanje-in-razvoj-kompetenc-za-kadrovike.pdf" TargetMode="External"/><Relationship Id="rId30" Type="http://schemas.openxmlformats.org/officeDocument/2006/relationships/hyperlink" Target="https://pisrs.si/pregledPredpisa?id=ZAKO3225" TargetMode="External"/><Relationship Id="rId35" Type="http://schemas.openxmlformats.org/officeDocument/2006/relationships/hyperlink" Target="https://www.uradni-list.si/glasilo-uradni-list-rs/vsebina/2013-01-0787" TargetMode="External"/><Relationship Id="rId43"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gov.si/teme/upravljanje-kadrov/" TargetMode="External"/><Relationship Id="rId2" Type="http://schemas.openxmlformats.org/officeDocument/2006/relationships/hyperlink" Target="https://www.gov.si/zbirke/projekti-in-programi/projekt-vzpostavitev-kompetencnega-modela/" TargetMode="External"/><Relationship Id="rId1" Type="http://schemas.openxmlformats.org/officeDocument/2006/relationships/hyperlink" Target="https://pisrs.si/pregledPredpisa?id=ZAKO8830"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APPS\Predloge\Word\FIN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A7FF8AFD90D546B88771B996F74866" ma:contentTypeVersion="3" ma:contentTypeDescription="Create a new document." ma:contentTypeScope="" ma:versionID="436965694b187319fd9945dfe555d1d9">
  <xsd:schema xmlns:xsd="http://www.w3.org/2001/XMLSchema" xmlns:xs="http://www.w3.org/2001/XMLSchema" xmlns:p="http://schemas.microsoft.com/office/2006/metadata/properties" xmlns:ns2="3a05d969-8e48-4aeb-914e-7e74b3ef52fa" targetNamespace="http://schemas.microsoft.com/office/2006/metadata/properties" ma:root="true" ma:fieldsID="ac430c2ce8c011ac7f3ac3ef9bf79cd8" ns2:_="">
    <xsd:import namespace="3a05d969-8e48-4aeb-914e-7e74b3ef52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05d969-8e48-4aeb-914e-7e74b3ef52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7F7BE-E3E6-45BC-9779-00BAAFAA93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222A92-31BE-40EF-88EB-AC82F3D90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05d969-8e48-4aeb-914e-7e74b3ef52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6BDF6-B630-4B13-9FBA-F40208193B02}">
  <ds:schemaRefs>
    <ds:schemaRef ds:uri="http://schemas.openxmlformats.org/officeDocument/2006/bibliography"/>
  </ds:schemaRefs>
</ds:datastoreItem>
</file>

<file path=customXml/itemProps4.xml><?xml version="1.0" encoding="utf-8"?>
<ds:datastoreItem xmlns:ds="http://schemas.openxmlformats.org/officeDocument/2006/customXml" ds:itemID="{DDC0F8B5-2B85-4E36-9C22-7CE64116E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FIN1.dot</Template>
  <TotalTime>1</TotalTime>
  <Pages>15</Pages>
  <Words>4645</Words>
  <Characters>33979</Characters>
  <Application>Microsoft Office Word</Application>
  <DocSecurity>4</DocSecurity>
  <Lines>283</Lines>
  <Paragraphs>77</Paragraphs>
  <ScaleCrop>false</ScaleCrop>
  <HeadingPairs>
    <vt:vector size="2" baseType="variant">
      <vt:variant>
        <vt:lpstr>Naslov</vt:lpstr>
      </vt:variant>
      <vt:variant>
        <vt:i4>1</vt:i4>
      </vt:variant>
    </vt:vector>
  </HeadingPairs>
  <TitlesOfParts>
    <vt:vector size="1" baseType="lpstr">
      <vt:lpstr>REPUBLIKA SLOVENIJA</vt:lpstr>
    </vt:vector>
  </TitlesOfParts>
  <Company>CURS</Company>
  <LinksUpToDate>false</LinksUpToDate>
  <CharactersWithSpaces>38547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SLOVENIJA</dc:title>
  <dc:creator>Tatjana Verli Gorenšek</dc:creator>
  <cp:lastModifiedBy>Teja Logar</cp:lastModifiedBy>
  <cp:revision>2</cp:revision>
  <cp:lastPrinted>2024-12-10T13:21:00Z</cp:lastPrinted>
  <dcterms:created xsi:type="dcterms:W3CDTF">2025-10-07T08:27:00Z</dcterms:created>
  <dcterms:modified xsi:type="dcterms:W3CDTF">2025-10-07T08:27:00Z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915843494</vt:i4>
  </property>
  <property fmtid="{D5CDD505-2E9C-101B-9397-08002B2CF9AE}" pid="3" name="ContentTypeId">
    <vt:lpwstr>0x01010063A7FF8AFD90D546B88771B996F74866</vt:lpwstr>
  </property>
</Properties>
</file>